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31F5" w14:textId="77777777" w:rsidR="00A54475" w:rsidRDefault="00A54475">
      <w:pPr>
        <w:widowControl/>
        <w:jc w:val="left"/>
        <w:rPr>
          <w:rFonts w:cs="Times New Roman"/>
          <w:b/>
          <w:bCs/>
          <w:sz w:val="32"/>
          <w:szCs w:val="32"/>
        </w:rPr>
      </w:pPr>
    </w:p>
    <w:p w14:paraId="0AC44E1D" w14:textId="77777777" w:rsidR="00A54475" w:rsidRDefault="00AD1A6E">
      <w:pPr>
        <w:tabs>
          <w:tab w:val="left" w:pos="705"/>
        </w:tabs>
        <w:spacing w:line="400" w:lineRule="exact"/>
        <w:jc w:val="center"/>
        <w:rPr>
          <w:rFonts w:ascii="宋体" w:cs="Times New Roman"/>
        </w:rPr>
      </w:pPr>
      <w:r>
        <w:rPr>
          <w:rFonts w:ascii="宋体" w:hAnsi="宋体" w:cs="宋体" w:hint="eastAsia"/>
          <w:b/>
          <w:bCs/>
          <w:sz w:val="32"/>
          <w:szCs w:val="32"/>
        </w:rPr>
        <w:t>《习近平总书记关于教育的重要论述研究》课程教学大纲</w:t>
      </w:r>
    </w:p>
    <w:p w14:paraId="27F5544D" w14:textId="77777777" w:rsidR="00A54475" w:rsidRDefault="00A54475">
      <w:pPr>
        <w:spacing w:line="420" w:lineRule="exact"/>
        <w:jc w:val="center"/>
        <w:rPr>
          <w:rFonts w:cs="Times New Roman"/>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A54475" w14:paraId="46FE939F" w14:textId="77777777">
        <w:trPr>
          <w:trHeight w:val="426"/>
          <w:jc w:val="center"/>
        </w:trPr>
        <w:tc>
          <w:tcPr>
            <w:tcW w:w="1339" w:type="dxa"/>
            <w:vMerge w:val="restart"/>
            <w:tcBorders>
              <w:top w:val="single" w:sz="8" w:space="0" w:color="auto"/>
            </w:tcBorders>
            <w:vAlign w:val="center"/>
          </w:tcPr>
          <w:p w14:paraId="09AFD66F" w14:textId="77777777" w:rsidR="00A54475" w:rsidRDefault="00AD1A6E">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14:paraId="39C2063D" w14:textId="77777777" w:rsidR="00A54475" w:rsidRDefault="00AD1A6E">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14:paraId="6376288D" w14:textId="77777777" w:rsidR="00A54475" w:rsidRDefault="00AD1A6E">
            <w:pPr>
              <w:jc w:val="center"/>
              <w:rPr>
                <w:rFonts w:ascii="宋体" w:cs="Times New Roman"/>
                <w:color w:val="0000FF"/>
                <w:kern w:val="0"/>
                <w:u w:val="single" w:color="FF0000"/>
              </w:rPr>
            </w:pPr>
            <w:r>
              <w:rPr>
                <w:rFonts w:ascii="宋体" w:hAnsi="宋体" w:cs="宋体" w:hint="eastAsia"/>
              </w:rPr>
              <w:t>习近平总书记关于教育的重要论述研究</w:t>
            </w:r>
          </w:p>
        </w:tc>
      </w:tr>
      <w:tr w:rsidR="00A54475" w14:paraId="1FB2AB50" w14:textId="77777777">
        <w:trPr>
          <w:trHeight w:val="426"/>
          <w:jc w:val="center"/>
        </w:trPr>
        <w:tc>
          <w:tcPr>
            <w:tcW w:w="1339" w:type="dxa"/>
            <w:vMerge/>
            <w:tcBorders>
              <w:top w:val="single" w:sz="8" w:space="0" w:color="auto"/>
            </w:tcBorders>
            <w:vAlign w:val="center"/>
          </w:tcPr>
          <w:p w14:paraId="2F7211E8" w14:textId="77777777" w:rsidR="00A54475" w:rsidRDefault="00A54475">
            <w:pPr>
              <w:widowControl/>
              <w:jc w:val="left"/>
              <w:rPr>
                <w:rFonts w:ascii="宋体" w:cs="Times New Roman"/>
                <w:b/>
                <w:bCs/>
              </w:rPr>
            </w:pPr>
          </w:p>
        </w:tc>
        <w:tc>
          <w:tcPr>
            <w:tcW w:w="1504" w:type="dxa"/>
            <w:gridSpan w:val="3"/>
            <w:vAlign w:val="center"/>
          </w:tcPr>
          <w:p w14:paraId="4625AE46" w14:textId="77777777" w:rsidR="00A54475" w:rsidRDefault="00AD1A6E">
            <w:pPr>
              <w:jc w:val="center"/>
              <w:rPr>
                <w:rFonts w:ascii="宋体" w:cs="Times New Roman"/>
                <w:b/>
                <w:bCs/>
              </w:rPr>
            </w:pPr>
            <w:r>
              <w:rPr>
                <w:rFonts w:ascii="宋体" w:hAnsi="宋体" w:cs="宋体" w:hint="eastAsia"/>
                <w:b/>
                <w:bCs/>
              </w:rPr>
              <w:t>英文</w:t>
            </w:r>
          </w:p>
        </w:tc>
        <w:tc>
          <w:tcPr>
            <w:tcW w:w="5485" w:type="dxa"/>
            <w:gridSpan w:val="8"/>
            <w:vAlign w:val="center"/>
          </w:tcPr>
          <w:p w14:paraId="2E9B87BA" w14:textId="77777777" w:rsidR="00A54475" w:rsidRDefault="00AD1A6E">
            <w:pPr>
              <w:jc w:val="center"/>
              <w:rPr>
                <w:rFonts w:ascii="Times New Roman" w:hAnsi="Times New Roman" w:cs="Times New Roman"/>
                <w:color w:val="0000FF"/>
                <w:kern w:val="0"/>
              </w:rPr>
            </w:pPr>
            <w:r>
              <w:rPr>
                <w:rFonts w:ascii="Times New Roman" w:hAnsi="Times New Roman" w:cs="Times New Roman" w:hint="eastAsia"/>
              </w:rPr>
              <w:t>General secretary Xi Jinping's important exposition on Education</w:t>
            </w:r>
          </w:p>
        </w:tc>
      </w:tr>
      <w:tr w:rsidR="00A54475" w14:paraId="490F43AA" w14:textId="77777777">
        <w:trPr>
          <w:trHeight w:val="425"/>
          <w:jc w:val="center"/>
        </w:trPr>
        <w:tc>
          <w:tcPr>
            <w:tcW w:w="1339" w:type="dxa"/>
            <w:vAlign w:val="center"/>
          </w:tcPr>
          <w:p w14:paraId="2462CD24" w14:textId="77777777" w:rsidR="00A54475" w:rsidRDefault="00AD1A6E">
            <w:pPr>
              <w:jc w:val="center"/>
              <w:rPr>
                <w:rFonts w:ascii="宋体" w:cs="Times New Roman"/>
                <w:b/>
                <w:bCs/>
              </w:rPr>
            </w:pPr>
            <w:r>
              <w:rPr>
                <w:rFonts w:ascii="宋体" w:hAnsi="宋体" w:cs="宋体" w:hint="eastAsia"/>
                <w:b/>
                <w:bCs/>
              </w:rPr>
              <w:t>课程代码</w:t>
            </w:r>
          </w:p>
        </w:tc>
        <w:tc>
          <w:tcPr>
            <w:tcW w:w="1504" w:type="dxa"/>
            <w:gridSpan w:val="3"/>
            <w:vAlign w:val="center"/>
          </w:tcPr>
          <w:p w14:paraId="7D64B6F1" w14:textId="77777777" w:rsidR="00A54475" w:rsidRDefault="00AD1A6E">
            <w:pPr>
              <w:jc w:val="center"/>
              <w:rPr>
                <w:rFonts w:ascii="宋体" w:cs="Times New Roman"/>
                <w:b/>
                <w:bCs/>
              </w:rPr>
            </w:pPr>
            <w:r>
              <w:rPr>
                <w:rFonts w:ascii="宋体" w:hAnsi="宋体" w:cs="宋体" w:hint="eastAsia"/>
              </w:rPr>
              <w:t>A235149</w:t>
            </w:r>
          </w:p>
        </w:tc>
        <w:tc>
          <w:tcPr>
            <w:tcW w:w="1473" w:type="dxa"/>
            <w:gridSpan w:val="2"/>
            <w:vAlign w:val="center"/>
          </w:tcPr>
          <w:p w14:paraId="1BCB25BA" w14:textId="77777777" w:rsidR="00A54475" w:rsidRDefault="00AD1A6E">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14:paraId="5B7312E1" w14:textId="77777777" w:rsidR="00A54475" w:rsidRDefault="00AD1A6E">
            <w:pPr>
              <w:jc w:val="center"/>
              <w:rPr>
                <w:rFonts w:ascii="宋体" w:hAnsi="宋体" w:cs="宋体"/>
              </w:rPr>
            </w:pPr>
            <w:r>
              <w:rPr>
                <w:rFonts w:ascii="宋体" w:hAnsi="宋体" w:cs="宋体" w:hint="eastAsia"/>
              </w:rPr>
              <w:t>教育学院</w:t>
            </w:r>
            <w:r>
              <w:rPr>
                <w:rFonts w:ascii="宋体" w:hAnsi="宋体" w:cs="宋体"/>
              </w:rPr>
              <w:t>/</w:t>
            </w:r>
          </w:p>
          <w:p w14:paraId="68A8386C" w14:textId="77777777" w:rsidR="00A54475" w:rsidRDefault="00AD1A6E">
            <w:pPr>
              <w:jc w:val="center"/>
              <w:rPr>
                <w:rFonts w:ascii="宋体" w:cs="Times New Roman"/>
                <w:b/>
                <w:bCs/>
                <w:kern w:val="0"/>
              </w:rPr>
            </w:pPr>
            <w:r>
              <w:rPr>
                <w:rFonts w:ascii="宋体" w:hAnsi="宋体" w:cs="宋体" w:hint="eastAsia"/>
              </w:rPr>
              <w:t>教育学系</w:t>
            </w:r>
          </w:p>
        </w:tc>
        <w:tc>
          <w:tcPr>
            <w:tcW w:w="1276" w:type="dxa"/>
            <w:gridSpan w:val="2"/>
            <w:vAlign w:val="center"/>
          </w:tcPr>
          <w:p w14:paraId="18897CA6" w14:textId="77777777" w:rsidR="00A54475" w:rsidRDefault="00AD1A6E">
            <w:pPr>
              <w:jc w:val="center"/>
              <w:rPr>
                <w:rFonts w:ascii="宋体" w:cs="Times New Roman"/>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14:paraId="6D7FB7FB" w14:textId="77777777" w:rsidR="00A54475" w:rsidRDefault="00AD1A6E">
            <w:pPr>
              <w:jc w:val="center"/>
              <w:rPr>
                <w:rFonts w:ascii="宋体" w:cs="Times New Roman"/>
                <w:b/>
                <w:bCs/>
              </w:rPr>
            </w:pPr>
            <w:r>
              <w:rPr>
                <w:rFonts w:ascii="宋体" w:hAnsi="宋体" w:cs="宋体" w:hint="eastAsia"/>
                <w:b/>
                <w:bCs/>
              </w:rPr>
              <w:t>时间</w:t>
            </w:r>
          </w:p>
        </w:tc>
        <w:tc>
          <w:tcPr>
            <w:tcW w:w="1319" w:type="dxa"/>
            <w:gridSpan w:val="2"/>
            <w:vAlign w:val="center"/>
          </w:tcPr>
          <w:p w14:paraId="57C2038E" w14:textId="4DF61536" w:rsidR="00A54475" w:rsidRDefault="00AD1A6E">
            <w:pPr>
              <w:jc w:val="center"/>
              <w:rPr>
                <w:rFonts w:ascii="宋体" w:cs="Times New Roman"/>
                <w:b/>
                <w:bCs/>
              </w:rPr>
            </w:pPr>
            <w:r>
              <w:rPr>
                <w:rFonts w:ascii="Times New Roman" w:hAnsi="Times New Roman" w:cs="Times New Roman"/>
              </w:rPr>
              <w:t>20</w:t>
            </w:r>
            <w:r>
              <w:rPr>
                <w:rFonts w:ascii="Times New Roman" w:hAnsi="Times New Roman" w:cs="Times New Roman" w:hint="eastAsia"/>
              </w:rPr>
              <w:t>2</w:t>
            </w:r>
            <w:r w:rsidR="00355810">
              <w:rPr>
                <w:rFonts w:ascii="Times New Roman" w:hAnsi="Times New Roman" w:cs="Times New Roman"/>
              </w:rPr>
              <w:t>3</w:t>
            </w:r>
            <w:r w:rsidR="00355810">
              <w:rPr>
                <w:rFonts w:ascii="Times New Roman" w:hAnsi="Times New Roman" w:cs="Times New Roman" w:hint="eastAsia"/>
              </w:rPr>
              <w:t>年</w:t>
            </w:r>
            <w:r w:rsidR="00500248">
              <w:rPr>
                <w:rFonts w:ascii="Times New Roman" w:hAnsi="Times New Roman" w:cs="Times New Roman" w:hint="eastAsia"/>
              </w:rPr>
              <w:t>9</w:t>
            </w:r>
            <w:r w:rsidR="00355810">
              <w:rPr>
                <w:rFonts w:ascii="Times New Roman" w:hAnsi="Times New Roman" w:cs="Times New Roman" w:hint="eastAsia"/>
              </w:rPr>
              <w:t>月</w:t>
            </w:r>
          </w:p>
        </w:tc>
      </w:tr>
      <w:tr w:rsidR="00A54475" w14:paraId="3148C3D0" w14:textId="77777777">
        <w:trPr>
          <w:trHeight w:val="425"/>
          <w:jc w:val="center"/>
        </w:trPr>
        <w:tc>
          <w:tcPr>
            <w:tcW w:w="1339" w:type="dxa"/>
            <w:vAlign w:val="center"/>
          </w:tcPr>
          <w:p w14:paraId="69A3ABDE" w14:textId="77777777" w:rsidR="00A54475" w:rsidRDefault="00AD1A6E">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14:paraId="47055F0E" w14:textId="77777777" w:rsidR="00A54475" w:rsidRDefault="00AD1A6E">
            <w:pPr>
              <w:jc w:val="center"/>
              <w:rPr>
                <w:rFonts w:ascii="宋体" w:cs="Times New Roman"/>
                <w:b/>
                <w:bCs/>
                <w:kern w:val="0"/>
              </w:rPr>
            </w:pPr>
            <w:r>
              <w:rPr>
                <w:rFonts w:ascii="宋体" w:hAnsi="宋体" w:cs="宋体" w:hint="eastAsia"/>
              </w:rPr>
              <w:t>教师教育课程</w:t>
            </w:r>
          </w:p>
        </w:tc>
        <w:tc>
          <w:tcPr>
            <w:tcW w:w="1473" w:type="dxa"/>
            <w:gridSpan w:val="2"/>
            <w:vAlign w:val="center"/>
          </w:tcPr>
          <w:p w14:paraId="341C7C25" w14:textId="77777777" w:rsidR="00A54475" w:rsidRDefault="00AD1A6E">
            <w:pPr>
              <w:jc w:val="center"/>
              <w:rPr>
                <w:rFonts w:ascii="宋体" w:cs="Times New Roman"/>
                <w:b/>
                <w:bCs/>
              </w:rPr>
            </w:pPr>
            <w:r>
              <w:rPr>
                <w:rFonts w:ascii="宋体" w:hAnsi="宋体" w:cs="宋体" w:hint="eastAsia"/>
                <w:b/>
                <w:bCs/>
              </w:rPr>
              <w:t>学分</w:t>
            </w:r>
          </w:p>
        </w:tc>
        <w:tc>
          <w:tcPr>
            <w:tcW w:w="1417" w:type="dxa"/>
            <w:gridSpan w:val="2"/>
            <w:vAlign w:val="center"/>
          </w:tcPr>
          <w:p w14:paraId="43D36C09" w14:textId="77BBF77B" w:rsidR="00A54475" w:rsidRDefault="003F0D7F">
            <w:pPr>
              <w:jc w:val="center"/>
              <w:rPr>
                <w:rFonts w:ascii="宋体" w:cs="Times New Roman"/>
                <w:b/>
                <w:bCs/>
                <w:kern w:val="0"/>
              </w:rPr>
            </w:pPr>
            <w:r>
              <w:rPr>
                <w:rFonts w:ascii="宋体" w:hAnsi="宋体" w:cs="宋体"/>
              </w:rPr>
              <w:t>1</w:t>
            </w:r>
          </w:p>
        </w:tc>
        <w:tc>
          <w:tcPr>
            <w:tcW w:w="1276" w:type="dxa"/>
            <w:gridSpan w:val="2"/>
            <w:vAlign w:val="center"/>
          </w:tcPr>
          <w:p w14:paraId="20E471E2" w14:textId="77777777" w:rsidR="00A54475" w:rsidRDefault="00AD1A6E">
            <w:pPr>
              <w:jc w:val="center"/>
              <w:rPr>
                <w:rFonts w:ascii="宋体" w:cs="Times New Roman"/>
                <w:b/>
                <w:bCs/>
              </w:rPr>
            </w:pPr>
            <w:r>
              <w:rPr>
                <w:rFonts w:ascii="宋体" w:hAnsi="宋体" w:cs="宋体" w:hint="eastAsia"/>
                <w:b/>
                <w:bCs/>
              </w:rPr>
              <w:t>学时</w:t>
            </w:r>
          </w:p>
        </w:tc>
        <w:tc>
          <w:tcPr>
            <w:tcW w:w="1319" w:type="dxa"/>
            <w:gridSpan w:val="2"/>
            <w:vAlign w:val="center"/>
          </w:tcPr>
          <w:p w14:paraId="76F1B20E" w14:textId="4B56CD62" w:rsidR="00A54475" w:rsidRDefault="003F0D7F">
            <w:pPr>
              <w:jc w:val="center"/>
              <w:rPr>
                <w:rFonts w:ascii="宋体" w:cs="Times New Roman"/>
                <w:b/>
                <w:bCs/>
              </w:rPr>
            </w:pPr>
            <w:r>
              <w:rPr>
                <w:rFonts w:ascii="宋体" w:hAnsi="宋体" w:cs="宋体"/>
              </w:rPr>
              <w:t>16</w:t>
            </w:r>
          </w:p>
        </w:tc>
      </w:tr>
      <w:tr w:rsidR="00A54475" w14:paraId="06CBE140" w14:textId="77777777">
        <w:trPr>
          <w:trHeight w:val="425"/>
          <w:jc w:val="center"/>
        </w:trPr>
        <w:tc>
          <w:tcPr>
            <w:tcW w:w="1339" w:type="dxa"/>
            <w:vAlign w:val="center"/>
          </w:tcPr>
          <w:p w14:paraId="4F8CDECC" w14:textId="77777777" w:rsidR="00A54475" w:rsidRDefault="00AD1A6E">
            <w:pPr>
              <w:jc w:val="center"/>
              <w:rPr>
                <w:rFonts w:ascii="宋体" w:cs="Times New Roman"/>
                <w:b/>
                <w:bCs/>
              </w:rPr>
            </w:pPr>
            <w:r>
              <w:rPr>
                <w:rFonts w:ascii="宋体" w:hAnsi="宋体" w:cs="宋体" w:hint="eastAsia"/>
                <w:b/>
                <w:bCs/>
              </w:rPr>
              <w:t>适用专业</w:t>
            </w:r>
          </w:p>
        </w:tc>
        <w:tc>
          <w:tcPr>
            <w:tcW w:w="6989" w:type="dxa"/>
            <w:gridSpan w:val="11"/>
            <w:vAlign w:val="center"/>
          </w:tcPr>
          <w:p w14:paraId="0BFDF84C" w14:textId="77777777" w:rsidR="007E1241" w:rsidRDefault="00C62D9B">
            <w:pPr>
              <w:jc w:val="center"/>
              <w:rPr>
                <w:rFonts w:ascii="宋体" w:hAnsi="宋体" w:cs="宋体"/>
              </w:rPr>
            </w:pPr>
            <w:r w:rsidRPr="00C62D9B">
              <w:rPr>
                <w:rFonts w:ascii="宋体" w:hAnsi="宋体" w:cs="宋体" w:hint="eastAsia"/>
              </w:rPr>
              <w:t>服装与服饰设计、机电技术教育、应用化学、电子信息工程、市场营销</w:t>
            </w:r>
            <w:r w:rsidR="007E1241">
              <w:rPr>
                <w:rFonts w:ascii="宋体" w:hAnsi="宋体" w:cs="宋体" w:hint="eastAsia"/>
              </w:rPr>
              <w:t>等</w:t>
            </w:r>
          </w:p>
          <w:p w14:paraId="6A4C28F3" w14:textId="63F6BEAE" w:rsidR="00A54475" w:rsidRDefault="000358AC">
            <w:pPr>
              <w:jc w:val="center"/>
              <w:rPr>
                <w:rFonts w:ascii="宋体" w:cs="Times New Roman"/>
                <w:b/>
                <w:bCs/>
              </w:rPr>
            </w:pPr>
            <w:r>
              <w:rPr>
                <w:rFonts w:ascii="宋体" w:hAnsi="宋体" w:cs="宋体" w:hint="eastAsia"/>
              </w:rPr>
              <w:t>8个</w:t>
            </w:r>
            <w:r w:rsidR="00AD1A6E">
              <w:rPr>
                <w:rFonts w:ascii="宋体" w:hAnsi="宋体" w:cs="宋体" w:hint="eastAsia"/>
              </w:rPr>
              <w:t>专业</w:t>
            </w:r>
            <w:r w:rsidR="00C62D9B">
              <w:rPr>
                <w:rFonts w:ascii="宋体" w:hAnsi="宋体" w:cs="宋体" w:hint="eastAsia"/>
              </w:rPr>
              <w:t>的师范方向</w:t>
            </w:r>
          </w:p>
        </w:tc>
      </w:tr>
      <w:tr w:rsidR="00A54475" w14:paraId="766A015D" w14:textId="77777777">
        <w:trPr>
          <w:trHeight w:val="425"/>
          <w:jc w:val="center"/>
        </w:trPr>
        <w:tc>
          <w:tcPr>
            <w:tcW w:w="1339" w:type="dxa"/>
            <w:vAlign w:val="center"/>
          </w:tcPr>
          <w:p w14:paraId="568D0819" w14:textId="77777777" w:rsidR="00A54475" w:rsidRDefault="00AD1A6E">
            <w:pPr>
              <w:jc w:val="center"/>
              <w:rPr>
                <w:rFonts w:ascii="宋体" w:cs="Times New Roman"/>
                <w:b/>
                <w:bCs/>
              </w:rPr>
            </w:pPr>
            <w:r>
              <w:rPr>
                <w:rFonts w:ascii="宋体" w:hAnsi="宋体" w:cs="宋体" w:hint="eastAsia"/>
                <w:b/>
                <w:bCs/>
              </w:rPr>
              <w:t>先修课程</w:t>
            </w:r>
          </w:p>
        </w:tc>
        <w:tc>
          <w:tcPr>
            <w:tcW w:w="6989" w:type="dxa"/>
            <w:gridSpan w:val="11"/>
            <w:vAlign w:val="center"/>
          </w:tcPr>
          <w:p w14:paraId="7B7C9B98" w14:textId="77777777" w:rsidR="00A54475" w:rsidRDefault="00AD1A6E">
            <w:pPr>
              <w:jc w:val="center"/>
              <w:rPr>
                <w:rFonts w:ascii="宋体" w:cs="Times New Roman"/>
                <w:b/>
                <w:bCs/>
              </w:rPr>
            </w:pPr>
            <w:r>
              <w:rPr>
                <w:rFonts w:ascii="宋体" w:hAnsi="宋体" w:cs="宋体" w:hint="eastAsia"/>
              </w:rPr>
              <w:t>中国近现代史纲要，学校教育发展</w:t>
            </w:r>
          </w:p>
        </w:tc>
      </w:tr>
      <w:tr w:rsidR="00A54475" w14:paraId="5093B662" w14:textId="77777777">
        <w:trPr>
          <w:trHeight w:val="426"/>
          <w:jc w:val="center"/>
        </w:trPr>
        <w:tc>
          <w:tcPr>
            <w:tcW w:w="1339" w:type="dxa"/>
            <w:vAlign w:val="center"/>
          </w:tcPr>
          <w:p w14:paraId="5BC34365" w14:textId="77777777" w:rsidR="00A54475" w:rsidRDefault="00AD1A6E">
            <w:pPr>
              <w:jc w:val="center"/>
              <w:rPr>
                <w:rFonts w:ascii="宋体" w:cs="Times New Roman"/>
                <w:b/>
                <w:bCs/>
              </w:rPr>
            </w:pPr>
            <w:r>
              <w:rPr>
                <w:rFonts w:ascii="宋体" w:hAnsi="宋体" w:cs="宋体" w:hint="eastAsia"/>
                <w:b/>
                <w:bCs/>
              </w:rPr>
              <w:t>选用教材</w:t>
            </w:r>
          </w:p>
        </w:tc>
        <w:tc>
          <w:tcPr>
            <w:tcW w:w="6989" w:type="dxa"/>
            <w:gridSpan w:val="11"/>
            <w:vAlign w:val="center"/>
          </w:tcPr>
          <w:p w14:paraId="6CFD6835" w14:textId="77777777" w:rsidR="00A54475" w:rsidRDefault="00AD1A6E">
            <w:pPr>
              <w:jc w:val="center"/>
              <w:rPr>
                <w:rFonts w:ascii="宋体" w:cs="Times New Roman"/>
                <w:b/>
                <w:bCs/>
              </w:rPr>
            </w:pPr>
            <w:r>
              <w:rPr>
                <w:rFonts w:ascii="宋体" w:hAnsi="宋体" w:cs="宋体" w:hint="eastAsia"/>
              </w:rPr>
              <w:t>编写组</w:t>
            </w:r>
            <w:r>
              <w:rPr>
                <w:rFonts w:ascii="宋体" w:cs="宋体"/>
              </w:rPr>
              <w:t>.</w:t>
            </w:r>
            <w:r>
              <w:rPr>
                <w:rFonts w:ascii="宋体" w:cs="宋体" w:hint="eastAsia"/>
              </w:rPr>
              <w:t>习近平总书记教育重要论述讲义</w:t>
            </w:r>
            <w:r>
              <w:rPr>
                <w:rFonts w:ascii="宋体" w:cs="宋体"/>
              </w:rPr>
              <w:t>.</w:t>
            </w:r>
            <w:r>
              <w:rPr>
                <w:rFonts w:ascii="宋体" w:hAnsi="宋体" w:cs="宋体" w:hint="eastAsia"/>
              </w:rPr>
              <w:t>北京：高等教育出版社，</w:t>
            </w:r>
            <w:r>
              <w:rPr>
                <w:rFonts w:ascii="宋体" w:hAnsi="宋体" w:cs="宋体"/>
              </w:rPr>
              <w:t>20</w:t>
            </w:r>
            <w:r>
              <w:rPr>
                <w:rFonts w:ascii="宋体" w:hAnsi="宋体" w:cs="宋体" w:hint="eastAsia"/>
              </w:rPr>
              <w:t>20</w:t>
            </w:r>
          </w:p>
        </w:tc>
      </w:tr>
      <w:tr w:rsidR="00A54475" w14:paraId="1358AB25" w14:textId="77777777">
        <w:trPr>
          <w:trHeight w:val="426"/>
          <w:jc w:val="center"/>
        </w:trPr>
        <w:tc>
          <w:tcPr>
            <w:tcW w:w="1339" w:type="dxa"/>
            <w:vAlign w:val="center"/>
          </w:tcPr>
          <w:p w14:paraId="4DC8B4A1" w14:textId="77777777" w:rsidR="00A54475" w:rsidRDefault="00AD1A6E">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14:paraId="27C654F7" w14:textId="77777777" w:rsidR="00A54475" w:rsidRDefault="00AD1A6E">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14:paraId="7EB63E5A" w14:textId="77777777" w:rsidR="00A54475" w:rsidRDefault="00AD1A6E">
            <w:pPr>
              <w:jc w:val="center"/>
              <w:rPr>
                <w:rFonts w:ascii="宋体" w:cs="Times New Roman"/>
                <w:b/>
                <w:bCs/>
              </w:rPr>
            </w:pPr>
            <w:r>
              <w:rPr>
                <w:rFonts w:ascii="宋体" w:hAnsi="宋体" w:cs="宋体" w:hint="eastAsia"/>
              </w:rPr>
              <w:t>16</w:t>
            </w:r>
          </w:p>
        </w:tc>
        <w:tc>
          <w:tcPr>
            <w:tcW w:w="1164" w:type="dxa"/>
            <w:gridSpan w:val="2"/>
            <w:tcBorders>
              <w:right w:val="single" w:sz="8" w:space="0" w:color="auto"/>
            </w:tcBorders>
            <w:vAlign w:val="center"/>
          </w:tcPr>
          <w:p w14:paraId="3082EC7F" w14:textId="77777777" w:rsidR="00A54475" w:rsidRDefault="00AD1A6E">
            <w:pPr>
              <w:jc w:val="center"/>
              <w:rPr>
                <w:rFonts w:ascii="宋体" w:cs="Times New Roman"/>
                <w:color w:val="0000FF"/>
                <w:kern w:val="0"/>
                <w:u w:val="single" w:color="FF0000"/>
              </w:rPr>
            </w:pPr>
            <w:r>
              <w:rPr>
                <w:rFonts w:ascii="宋体" w:hAnsi="宋体" w:cs="宋体" w:hint="eastAsia"/>
                <w:b/>
                <w:bCs/>
              </w:rPr>
              <w:t>实验（其他）学时</w:t>
            </w:r>
          </w:p>
        </w:tc>
        <w:tc>
          <w:tcPr>
            <w:tcW w:w="1164" w:type="dxa"/>
            <w:gridSpan w:val="2"/>
            <w:tcBorders>
              <w:right w:val="single" w:sz="8" w:space="0" w:color="auto"/>
            </w:tcBorders>
            <w:vAlign w:val="center"/>
          </w:tcPr>
          <w:p w14:paraId="29B789E6" w14:textId="77777777" w:rsidR="00A54475" w:rsidRDefault="00AD1A6E">
            <w:pPr>
              <w:jc w:val="center"/>
              <w:rPr>
                <w:rFonts w:ascii="宋体" w:cs="Times New Roman"/>
                <w:color w:val="0000FF"/>
                <w:kern w:val="0"/>
                <w:u w:val="single" w:color="FF0000"/>
              </w:rPr>
            </w:pPr>
            <w:r>
              <w:rPr>
                <w:rFonts w:ascii="宋体" w:cs="Times New Roman" w:hint="eastAsia"/>
                <w:kern w:val="0"/>
              </w:rPr>
              <w:t>0</w:t>
            </w:r>
          </w:p>
        </w:tc>
        <w:tc>
          <w:tcPr>
            <w:tcW w:w="1164" w:type="dxa"/>
            <w:gridSpan w:val="2"/>
            <w:tcBorders>
              <w:right w:val="single" w:sz="8" w:space="0" w:color="auto"/>
            </w:tcBorders>
            <w:vAlign w:val="center"/>
          </w:tcPr>
          <w:p w14:paraId="0131F428" w14:textId="77777777" w:rsidR="00A54475" w:rsidRDefault="00AD1A6E">
            <w:pPr>
              <w:jc w:val="center"/>
              <w:rPr>
                <w:rFonts w:ascii="宋体" w:cs="Times New Roman"/>
                <w:color w:val="0000FF"/>
                <w:kern w:val="0"/>
                <w:u w:val="single" w:color="FF0000"/>
              </w:rPr>
            </w:pPr>
            <w:r>
              <w:rPr>
                <w:rFonts w:ascii="宋体" w:hAnsi="宋体" w:cs="宋体" w:hint="eastAsia"/>
                <w:b/>
                <w:bCs/>
              </w:rPr>
              <w:t>学时合计</w:t>
            </w:r>
          </w:p>
        </w:tc>
        <w:tc>
          <w:tcPr>
            <w:tcW w:w="1169" w:type="dxa"/>
            <w:vAlign w:val="center"/>
          </w:tcPr>
          <w:p w14:paraId="74704D76" w14:textId="77777777" w:rsidR="00A54475" w:rsidRDefault="00AD1A6E">
            <w:pPr>
              <w:jc w:val="center"/>
              <w:rPr>
                <w:rFonts w:ascii="宋体" w:cs="Times New Roman"/>
                <w:b/>
                <w:bCs/>
              </w:rPr>
            </w:pPr>
            <w:r>
              <w:rPr>
                <w:rFonts w:ascii="宋体" w:hAnsi="宋体" w:cs="宋体" w:hint="eastAsia"/>
              </w:rPr>
              <w:t>16</w:t>
            </w:r>
          </w:p>
        </w:tc>
      </w:tr>
      <w:tr w:rsidR="00A54475" w14:paraId="4711CE84" w14:textId="77777777">
        <w:trPr>
          <w:trHeight w:val="425"/>
          <w:jc w:val="center"/>
        </w:trPr>
        <w:tc>
          <w:tcPr>
            <w:tcW w:w="1339" w:type="dxa"/>
            <w:tcBorders>
              <w:bottom w:val="single" w:sz="8" w:space="0" w:color="auto"/>
            </w:tcBorders>
            <w:vAlign w:val="center"/>
          </w:tcPr>
          <w:p w14:paraId="4BAA7272" w14:textId="77777777" w:rsidR="00A54475" w:rsidRDefault="00AD1A6E">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14:paraId="64F56E9B" w14:textId="271D64A0" w:rsidR="00A54475" w:rsidRDefault="00A31A77">
            <w:pPr>
              <w:jc w:val="center"/>
              <w:rPr>
                <w:rFonts w:ascii="宋体" w:cs="Times New Roman"/>
                <w:b/>
                <w:bCs/>
                <w:kern w:val="0"/>
              </w:rPr>
            </w:pPr>
            <w:r>
              <w:rPr>
                <w:rFonts w:ascii="宋体" w:hAnsi="宋体" w:cs="宋体" w:hint="eastAsia"/>
              </w:rPr>
              <w:t>张会敏</w:t>
            </w:r>
          </w:p>
        </w:tc>
        <w:tc>
          <w:tcPr>
            <w:tcW w:w="1529" w:type="dxa"/>
            <w:gridSpan w:val="3"/>
            <w:tcBorders>
              <w:bottom w:val="single" w:sz="8" w:space="0" w:color="auto"/>
            </w:tcBorders>
            <w:vAlign w:val="center"/>
          </w:tcPr>
          <w:p w14:paraId="36A11F6E" w14:textId="77777777" w:rsidR="00A54475" w:rsidRDefault="00AD1A6E">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14:paraId="5E3F80BF" w14:textId="229BD68F" w:rsidR="00A54475" w:rsidRPr="009F5608" w:rsidRDefault="009F5608">
            <w:pPr>
              <w:jc w:val="center"/>
              <w:rPr>
                <w:rFonts w:ascii="宋体" w:cs="Times New Roman"/>
                <w:bCs/>
                <w:kern w:val="0"/>
              </w:rPr>
            </w:pPr>
            <w:r w:rsidRPr="009F5608">
              <w:rPr>
                <w:rFonts w:ascii="宋体" w:cs="Times New Roman" w:hint="eastAsia"/>
                <w:bCs/>
                <w:kern w:val="0"/>
              </w:rPr>
              <w:t>王红梅</w:t>
            </w:r>
          </w:p>
        </w:tc>
        <w:tc>
          <w:tcPr>
            <w:tcW w:w="1276" w:type="dxa"/>
            <w:gridSpan w:val="2"/>
            <w:tcBorders>
              <w:bottom w:val="single" w:sz="8" w:space="0" w:color="auto"/>
            </w:tcBorders>
            <w:vAlign w:val="center"/>
          </w:tcPr>
          <w:p w14:paraId="453B0BA8" w14:textId="77777777" w:rsidR="00A54475" w:rsidRDefault="00AD1A6E">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14:paraId="053B17EF" w14:textId="17CC785D" w:rsidR="00A54475" w:rsidRDefault="009F5608">
            <w:pPr>
              <w:jc w:val="center"/>
              <w:rPr>
                <w:rFonts w:ascii="宋体" w:cs="Times New Roman"/>
                <w:b/>
                <w:bCs/>
                <w:kern w:val="0"/>
              </w:rPr>
            </w:pPr>
            <w:bookmarkStart w:id="0" w:name="_GoBack"/>
            <w:r w:rsidRPr="009F5608">
              <w:rPr>
                <w:rFonts w:ascii="宋体" w:cs="Times New Roman" w:hint="eastAsia"/>
                <w:bCs/>
                <w:kern w:val="0"/>
              </w:rPr>
              <w:t>俞冰</w:t>
            </w:r>
            <w:bookmarkEnd w:id="0"/>
          </w:p>
        </w:tc>
      </w:tr>
    </w:tbl>
    <w:p w14:paraId="112C7B9E" w14:textId="77777777" w:rsidR="00A54475" w:rsidRDefault="00A54475">
      <w:pPr>
        <w:spacing w:line="420" w:lineRule="exact"/>
        <w:rPr>
          <w:rFonts w:ascii="宋体" w:cs="Times New Roman"/>
        </w:rPr>
      </w:pPr>
    </w:p>
    <w:p w14:paraId="728F11D2" w14:textId="77777777" w:rsidR="00A54475" w:rsidRDefault="00AD1A6E">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14:paraId="75AB92AE" w14:textId="11EA862A" w:rsidR="00A54475" w:rsidRDefault="00AD1A6E">
      <w:pPr>
        <w:adjustRightInd w:val="0"/>
        <w:snapToGrid w:val="0"/>
        <w:spacing w:line="420" w:lineRule="exact"/>
        <w:ind w:firstLineChars="200" w:firstLine="480"/>
        <w:rPr>
          <w:rFonts w:ascii="宋体" w:hAnsi="宋体" w:cs="宋体"/>
          <w:sz w:val="24"/>
          <w:szCs w:val="24"/>
        </w:rPr>
      </w:pPr>
      <w:r>
        <w:rPr>
          <w:rFonts w:ascii="宋体" w:hAnsi="宋体" w:cs="宋体" w:hint="eastAsia"/>
          <w:sz w:val="24"/>
          <w:szCs w:val="24"/>
        </w:rPr>
        <w:t>为推动教育系统广大干部</w:t>
      </w:r>
      <w:r w:rsidR="0059150F">
        <w:rPr>
          <w:rFonts w:ascii="宋体" w:hAnsi="宋体" w:cs="宋体" w:hint="eastAsia"/>
          <w:sz w:val="24"/>
          <w:szCs w:val="24"/>
        </w:rPr>
        <w:t>、</w:t>
      </w:r>
      <w:r>
        <w:rPr>
          <w:rFonts w:ascii="宋体" w:hAnsi="宋体" w:cs="宋体" w:hint="eastAsia"/>
          <w:sz w:val="24"/>
          <w:szCs w:val="24"/>
        </w:rPr>
        <w:t>师生</w:t>
      </w:r>
      <w:r w:rsidR="00A75987">
        <w:rPr>
          <w:rFonts w:ascii="宋体" w:hAnsi="宋体" w:cs="宋体" w:hint="eastAsia"/>
          <w:sz w:val="24"/>
          <w:szCs w:val="24"/>
        </w:rPr>
        <w:t>深入贯彻学习</w:t>
      </w:r>
      <w:r>
        <w:rPr>
          <w:rFonts w:ascii="宋体" w:hAnsi="宋体" w:cs="宋体" w:hint="eastAsia"/>
          <w:sz w:val="24"/>
          <w:szCs w:val="24"/>
        </w:rPr>
        <w:t>习近平总书记关于教育的重要论述，教育部组织编写了《习近平总书记教育重要论述讲义》。党的十八大以来，习近平总书记就教育改革发展作出了一系列重要讲话、指示批示，提出了一系列新理念新思想新观点，形成了习近平总书记关于教育的重要论述。习近平总书记关于教育的重要论述从根本上阐明了新时代中国特色社会主义教育发展方向、道路、方针、原则等一系列方向性根本性战略性问题，以全新的视野深化了对社会主义建设规律、教育发展规律、人才培养规律的认识，开拓了马克思主义教育思想的新境界，标志着中国特色社会主义教育理论发展达到了新高度，为加快推进教育现代化、建设教育强国、办好人民满意的教育提供了根本遵循和行动指南。</w:t>
      </w:r>
    </w:p>
    <w:p w14:paraId="28BC9C15" w14:textId="77777777" w:rsidR="006222C1" w:rsidRDefault="006222C1">
      <w:pPr>
        <w:adjustRightInd w:val="0"/>
        <w:snapToGrid w:val="0"/>
        <w:spacing w:line="420" w:lineRule="exact"/>
        <w:ind w:firstLineChars="200" w:firstLine="480"/>
        <w:rPr>
          <w:rFonts w:ascii="宋体" w:cs="Times New Roman"/>
          <w:color w:val="000000"/>
          <w:kern w:val="0"/>
          <w:sz w:val="24"/>
          <w:szCs w:val="24"/>
        </w:rPr>
      </w:pPr>
    </w:p>
    <w:p w14:paraId="522724E8" w14:textId="77777777" w:rsidR="00A54475" w:rsidRDefault="00AD1A6E">
      <w:pPr>
        <w:pStyle w:val="Default"/>
        <w:snapToGrid w:val="0"/>
        <w:spacing w:line="420" w:lineRule="exact"/>
        <w:jc w:val="both"/>
        <w:rPr>
          <w:rFonts w:ascii="宋体" w:eastAsia="宋体" w:hAnsi="宋体" w:cs="Times New Roman"/>
          <w:b/>
          <w:bCs/>
          <w:sz w:val="28"/>
          <w:szCs w:val="28"/>
        </w:rPr>
      </w:pPr>
      <w:r>
        <w:rPr>
          <w:rFonts w:ascii="宋体" w:eastAsia="宋体" w:hAnsi="宋体" w:cs="宋体" w:hint="eastAsia"/>
          <w:b/>
          <w:bCs/>
          <w:sz w:val="28"/>
          <w:szCs w:val="28"/>
        </w:rPr>
        <w:t>二、课程目标</w:t>
      </w:r>
    </w:p>
    <w:p w14:paraId="2F1AEF9E" w14:textId="2193CEBA" w:rsidR="00B97143" w:rsidRPr="009C39A4" w:rsidRDefault="00B97143" w:rsidP="009C39A4">
      <w:pPr>
        <w:spacing w:line="420" w:lineRule="exact"/>
        <w:ind w:firstLineChars="200" w:firstLine="482"/>
        <w:rPr>
          <w:rFonts w:ascii="宋体" w:hAnsi="宋体" w:cs="宋体"/>
          <w:color w:val="000000"/>
          <w:kern w:val="0"/>
          <w:sz w:val="24"/>
          <w:szCs w:val="24"/>
        </w:rPr>
      </w:pPr>
      <w:r w:rsidRPr="007C09FE">
        <w:rPr>
          <w:rFonts w:ascii="宋体" w:cs="Times New Roman" w:hint="eastAsia"/>
          <w:b/>
          <w:bCs/>
          <w:color w:val="000000"/>
          <w:kern w:val="0"/>
          <w:sz w:val="24"/>
          <w:szCs w:val="24"/>
        </w:rPr>
        <w:t>课程目标1：真实理解与应用。</w:t>
      </w:r>
      <w:r w:rsidRPr="00B97143">
        <w:rPr>
          <w:rFonts w:ascii="宋体" w:cs="Times New Roman" w:hint="eastAsia"/>
          <w:color w:val="000000"/>
          <w:kern w:val="0"/>
          <w:sz w:val="24"/>
          <w:szCs w:val="24"/>
        </w:rPr>
        <w:t>确保学生不仅理论上了解，而且能将习近平总书记关于教育的重要论述实际应用于职业教育的各个方面，特别是在技术、市场营销、机械设计等领域。</w:t>
      </w:r>
      <w:r w:rsidR="003A1417">
        <w:rPr>
          <w:rFonts w:ascii="宋体" w:hAnsi="宋体" w:cs="宋体" w:hint="eastAsia"/>
          <w:color w:val="000000"/>
          <w:kern w:val="0"/>
          <w:sz w:val="24"/>
          <w:szCs w:val="24"/>
        </w:rPr>
        <w:t>总书记关于教育的重要论述为新时代中国特色社会主义教育指明了方向指明了道路、揭示了本质揭示了规律、给出了要求</w:t>
      </w:r>
      <w:r w:rsidR="007C09FE">
        <w:rPr>
          <w:rFonts w:ascii="宋体" w:hAnsi="宋体" w:cs="宋体" w:hint="eastAsia"/>
          <w:color w:val="000000"/>
          <w:kern w:val="0"/>
          <w:sz w:val="24"/>
          <w:szCs w:val="24"/>
        </w:rPr>
        <w:t>与</w:t>
      </w:r>
      <w:r w:rsidR="003A1417">
        <w:rPr>
          <w:rFonts w:ascii="宋体" w:hAnsi="宋体" w:cs="宋体" w:hint="eastAsia"/>
          <w:color w:val="000000"/>
          <w:kern w:val="0"/>
          <w:sz w:val="24"/>
          <w:szCs w:val="24"/>
        </w:rPr>
        <w:t>方法，教育战线要紧密联系工作实际，真学真用，把总书记关于教育的重要论述落下去、</w:t>
      </w:r>
      <w:r w:rsidR="003A1417">
        <w:rPr>
          <w:rFonts w:ascii="宋体" w:hAnsi="宋体" w:cs="宋体" w:hint="eastAsia"/>
          <w:color w:val="000000"/>
          <w:kern w:val="0"/>
          <w:sz w:val="24"/>
          <w:szCs w:val="24"/>
        </w:rPr>
        <w:lastRenderedPageBreak/>
        <w:t>落到位。</w:t>
      </w:r>
    </w:p>
    <w:p w14:paraId="37674DBA" w14:textId="573E4577" w:rsidR="00B97143" w:rsidRPr="00B97143" w:rsidRDefault="00B97143" w:rsidP="00B97143">
      <w:pPr>
        <w:spacing w:line="420" w:lineRule="exact"/>
        <w:ind w:firstLineChars="200" w:firstLine="482"/>
        <w:rPr>
          <w:rFonts w:ascii="宋体" w:cs="Times New Roman"/>
          <w:color w:val="000000"/>
          <w:kern w:val="0"/>
          <w:sz w:val="24"/>
          <w:szCs w:val="24"/>
        </w:rPr>
      </w:pPr>
      <w:r w:rsidRPr="007C09FE">
        <w:rPr>
          <w:rFonts w:ascii="宋体" w:hAnsi="宋体" w:cs="宋体" w:hint="eastAsia"/>
          <w:b/>
          <w:bCs/>
          <w:color w:val="000000"/>
          <w:kern w:val="0"/>
          <w:sz w:val="24"/>
          <w:szCs w:val="24"/>
        </w:rPr>
        <w:t>课程目标2：</w:t>
      </w:r>
      <w:r w:rsidRPr="007C09FE">
        <w:rPr>
          <w:rFonts w:ascii="宋体" w:cs="Times New Roman" w:hint="eastAsia"/>
          <w:b/>
          <w:bCs/>
          <w:color w:val="000000"/>
          <w:kern w:val="0"/>
          <w:sz w:val="24"/>
          <w:szCs w:val="24"/>
        </w:rPr>
        <w:t>深入学习与透彻掌握。</w:t>
      </w:r>
      <w:r w:rsidRPr="00B97143">
        <w:rPr>
          <w:rFonts w:ascii="宋体" w:cs="Times New Roman" w:hint="eastAsia"/>
          <w:color w:val="000000"/>
          <w:kern w:val="0"/>
          <w:sz w:val="24"/>
          <w:szCs w:val="24"/>
        </w:rPr>
        <w:t>学生应深刻领会</w:t>
      </w:r>
      <w:r w:rsidR="006A5D24">
        <w:rPr>
          <w:rFonts w:ascii="宋体" w:cs="Times New Roman" w:hint="eastAsia"/>
          <w:color w:val="000000"/>
          <w:kern w:val="0"/>
          <w:sz w:val="24"/>
          <w:szCs w:val="24"/>
        </w:rPr>
        <w:t>习</w:t>
      </w:r>
      <w:r w:rsidRPr="00B97143">
        <w:rPr>
          <w:rFonts w:ascii="宋体" w:cs="Times New Roman" w:hint="eastAsia"/>
          <w:color w:val="000000"/>
          <w:kern w:val="0"/>
          <w:sz w:val="24"/>
          <w:szCs w:val="24"/>
        </w:rPr>
        <w:t>总书记关于教育地位、作用和目标的论述，特别是关于教育和职业训练的结合，以及如何通过教育促进社会经济发展的战略视角。</w:t>
      </w:r>
      <w:r w:rsidR="003A1417">
        <w:rPr>
          <w:rFonts w:ascii="宋体" w:hAnsi="宋体" w:cs="宋体" w:hint="eastAsia"/>
          <w:color w:val="000000"/>
          <w:kern w:val="0"/>
          <w:sz w:val="24"/>
          <w:szCs w:val="24"/>
        </w:rPr>
        <w:t>要深刻领会</w:t>
      </w:r>
      <w:r w:rsidR="006A5D24">
        <w:rPr>
          <w:rFonts w:ascii="宋体" w:cs="Times New Roman" w:hint="eastAsia"/>
          <w:color w:val="000000"/>
          <w:kern w:val="0"/>
          <w:sz w:val="24"/>
          <w:szCs w:val="24"/>
        </w:rPr>
        <w:t>习</w:t>
      </w:r>
      <w:r w:rsidR="003A1417">
        <w:rPr>
          <w:rFonts w:ascii="宋体" w:hAnsi="宋体" w:cs="宋体" w:hint="eastAsia"/>
          <w:color w:val="000000"/>
          <w:kern w:val="0"/>
          <w:sz w:val="24"/>
          <w:szCs w:val="24"/>
        </w:rPr>
        <w:t>总书记关于教育地位作用和目标的重要论述、关于立德树人这一根本任务的重要论述、关于教师队伍建设的重要论述、关于教育改革的重要论述</w:t>
      </w:r>
      <w:r w:rsidR="006A5D24">
        <w:rPr>
          <w:rFonts w:ascii="宋体" w:hAnsi="宋体" w:cs="宋体" w:hint="eastAsia"/>
          <w:color w:val="000000"/>
          <w:kern w:val="0"/>
          <w:sz w:val="24"/>
          <w:szCs w:val="24"/>
        </w:rPr>
        <w:t>以及</w:t>
      </w:r>
      <w:r w:rsidR="003A1417">
        <w:rPr>
          <w:rFonts w:ascii="宋体" w:hAnsi="宋体" w:cs="宋体" w:hint="eastAsia"/>
          <w:color w:val="000000"/>
          <w:kern w:val="0"/>
          <w:sz w:val="24"/>
          <w:szCs w:val="24"/>
        </w:rPr>
        <w:t>关于党对教育工作全面领导的重要论述，掌握全面、把握重点、理解难点。</w:t>
      </w:r>
    </w:p>
    <w:p w14:paraId="3138DBFB" w14:textId="6FE49A5F" w:rsidR="003A1417" w:rsidRDefault="00B97143" w:rsidP="003A1417">
      <w:pPr>
        <w:spacing w:line="420" w:lineRule="exact"/>
        <w:ind w:firstLineChars="200" w:firstLine="482"/>
        <w:rPr>
          <w:rFonts w:ascii="宋体" w:hAnsi="宋体" w:cs="宋体"/>
          <w:color w:val="000000"/>
          <w:kern w:val="0"/>
          <w:sz w:val="24"/>
          <w:szCs w:val="24"/>
        </w:rPr>
      </w:pPr>
      <w:r w:rsidRPr="007C09FE">
        <w:rPr>
          <w:rFonts w:ascii="宋体" w:hAnsi="宋体" w:cs="宋体" w:hint="eastAsia"/>
          <w:b/>
          <w:bCs/>
          <w:color w:val="000000"/>
          <w:kern w:val="0"/>
          <w:sz w:val="24"/>
          <w:szCs w:val="24"/>
        </w:rPr>
        <w:t>课程目标3：</w:t>
      </w:r>
      <w:r w:rsidRPr="007C09FE">
        <w:rPr>
          <w:rFonts w:ascii="宋体" w:cs="Times New Roman" w:hint="eastAsia"/>
          <w:b/>
          <w:bCs/>
          <w:color w:val="000000"/>
          <w:kern w:val="0"/>
          <w:sz w:val="24"/>
          <w:szCs w:val="24"/>
        </w:rPr>
        <w:t>积极学习与有效执行。</w:t>
      </w:r>
      <w:r w:rsidRPr="00B97143">
        <w:rPr>
          <w:rFonts w:ascii="宋体" w:cs="Times New Roman" w:hint="eastAsia"/>
          <w:color w:val="000000"/>
          <w:kern w:val="0"/>
          <w:sz w:val="24"/>
          <w:szCs w:val="24"/>
        </w:rPr>
        <w:t>鼓励学生积极探索教育理论与职业实践的结合点，提高解决实际问题的能力，尤其是在职业教育和技术应用中的具体实施。</w:t>
      </w:r>
      <w:r w:rsidR="003A1417">
        <w:rPr>
          <w:rFonts w:ascii="宋体" w:hAnsi="宋体" w:cs="宋体" w:hint="eastAsia"/>
          <w:color w:val="000000"/>
          <w:kern w:val="0"/>
          <w:sz w:val="24"/>
          <w:szCs w:val="24"/>
        </w:rPr>
        <w:t>要坚持融入思想学、形成体系学、带着问题学、提升本领学，学习好宣传好落实好</w:t>
      </w:r>
      <w:r w:rsidR="00C9036B">
        <w:rPr>
          <w:rFonts w:ascii="宋体" w:cs="Times New Roman" w:hint="eastAsia"/>
          <w:color w:val="000000"/>
          <w:kern w:val="0"/>
          <w:sz w:val="24"/>
          <w:szCs w:val="24"/>
        </w:rPr>
        <w:t>习</w:t>
      </w:r>
      <w:r w:rsidR="003A1417">
        <w:rPr>
          <w:rFonts w:ascii="宋体" w:hAnsi="宋体" w:cs="宋体" w:hint="eastAsia"/>
          <w:color w:val="000000"/>
          <w:kern w:val="0"/>
          <w:sz w:val="24"/>
          <w:szCs w:val="24"/>
        </w:rPr>
        <w:t>总书记关于教育的重要论述，提高政治站位、提升理论自觉、树立问题导向，坚持真学、真懂、真信、真用，推动学习往深里走、往实里走、往心里走。</w:t>
      </w:r>
      <w:r w:rsidR="00C9036B">
        <w:rPr>
          <w:rFonts w:ascii="宋体" w:hAnsi="宋体" w:cs="宋体" w:hint="eastAsia"/>
          <w:color w:val="000000"/>
          <w:kern w:val="0"/>
          <w:sz w:val="24"/>
          <w:szCs w:val="24"/>
        </w:rPr>
        <w:t xml:space="preserve"> </w:t>
      </w:r>
    </w:p>
    <w:p w14:paraId="55D4DC21" w14:textId="6D5C08B8" w:rsidR="00B97143" w:rsidRPr="003A1417" w:rsidRDefault="00B97143" w:rsidP="00B97143">
      <w:pPr>
        <w:spacing w:line="420" w:lineRule="exact"/>
        <w:ind w:firstLineChars="200" w:firstLine="480"/>
        <w:rPr>
          <w:rFonts w:ascii="宋体" w:cs="Times New Roman"/>
          <w:color w:val="000000"/>
          <w:kern w:val="0"/>
          <w:sz w:val="24"/>
          <w:szCs w:val="24"/>
        </w:rPr>
      </w:pPr>
    </w:p>
    <w:p w14:paraId="5B796956" w14:textId="77777777" w:rsidR="00A54475" w:rsidRDefault="00AD1A6E">
      <w:pPr>
        <w:pStyle w:val="Default"/>
        <w:spacing w:line="420" w:lineRule="exact"/>
        <w:rPr>
          <w:rFonts w:ascii="Times New Roman" w:hAnsi="黑体" w:cs="Times New Roman"/>
        </w:rPr>
      </w:pPr>
      <w:r>
        <w:rPr>
          <w:rFonts w:ascii="宋体" w:eastAsia="宋体" w:hAnsi="宋体" w:cs="宋体"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E92842" w:rsidRPr="00675E11" w14:paraId="72736AD9" w14:textId="77777777" w:rsidTr="00475263">
        <w:trPr>
          <w:jc w:val="center"/>
        </w:trPr>
        <w:tc>
          <w:tcPr>
            <w:tcW w:w="2101" w:type="dxa"/>
          </w:tcPr>
          <w:p w14:paraId="0CD5F9A1" w14:textId="77777777" w:rsidR="00E92842" w:rsidRPr="00675E11" w:rsidRDefault="00E92842" w:rsidP="00475263">
            <w:pPr>
              <w:pStyle w:val="Default"/>
              <w:spacing w:line="360" w:lineRule="auto"/>
              <w:jc w:val="center"/>
              <w:rPr>
                <w:rFonts w:ascii="宋体" w:eastAsia="宋体" w:hAnsi="宋体" w:cs="Times New Roman"/>
                <w:b/>
                <w:bCs/>
                <w:sz w:val="18"/>
                <w:szCs w:val="18"/>
              </w:rPr>
            </w:pPr>
            <w:r w:rsidRPr="00675E11">
              <w:rPr>
                <w:rFonts w:ascii="宋体" w:eastAsia="宋体" w:hAnsi="宋体" w:cs="宋体" w:hint="eastAsia"/>
                <w:b/>
                <w:bCs/>
                <w:sz w:val="18"/>
                <w:szCs w:val="18"/>
              </w:rPr>
              <w:t>毕业要求</w:t>
            </w:r>
          </w:p>
        </w:tc>
        <w:tc>
          <w:tcPr>
            <w:tcW w:w="3599" w:type="dxa"/>
          </w:tcPr>
          <w:p w14:paraId="07D64166" w14:textId="77777777" w:rsidR="00E92842" w:rsidRPr="00675E11" w:rsidRDefault="00E92842" w:rsidP="00475263">
            <w:pPr>
              <w:pStyle w:val="Default"/>
              <w:spacing w:line="360" w:lineRule="auto"/>
              <w:jc w:val="center"/>
              <w:rPr>
                <w:rFonts w:ascii="宋体" w:eastAsia="宋体" w:hAnsi="宋体" w:cs="Times New Roman"/>
                <w:b/>
                <w:bCs/>
                <w:sz w:val="18"/>
                <w:szCs w:val="18"/>
              </w:rPr>
            </w:pPr>
            <w:r w:rsidRPr="00675E11">
              <w:rPr>
                <w:rFonts w:ascii="宋体" w:eastAsia="宋体" w:hAnsi="宋体" w:cs="宋体" w:hint="eastAsia"/>
                <w:b/>
                <w:bCs/>
                <w:sz w:val="18"/>
                <w:szCs w:val="18"/>
              </w:rPr>
              <w:t>毕业要求指标点</w:t>
            </w:r>
          </w:p>
        </w:tc>
        <w:tc>
          <w:tcPr>
            <w:tcW w:w="2115" w:type="dxa"/>
          </w:tcPr>
          <w:p w14:paraId="4197AA77" w14:textId="77777777" w:rsidR="00E92842" w:rsidRPr="00675E11" w:rsidRDefault="00E92842" w:rsidP="00475263">
            <w:pPr>
              <w:pStyle w:val="Default"/>
              <w:spacing w:line="360" w:lineRule="auto"/>
              <w:jc w:val="center"/>
              <w:rPr>
                <w:rFonts w:ascii="宋体" w:eastAsia="宋体" w:hAnsi="宋体" w:cs="Times New Roman"/>
                <w:b/>
                <w:bCs/>
                <w:sz w:val="18"/>
                <w:szCs w:val="18"/>
              </w:rPr>
            </w:pPr>
            <w:r w:rsidRPr="00675E11">
              <w:rPr>
                <w:rFonts w:ascii="宋体" w:eastAsia="宋体" w:hAnsi="宋体" w:cs="宋体" w:hint="eastAsia"/>
                <w:b/>
                <w:bCs/>
                <w:sz w:val="18"/>
                <w:szCs w:val="18"/>
              </w:rPr>
              <w:t>课程目标</w:t>
            </w:r>
          </w:p>
        </w:tc>
      </w:tr>
      <w:tr w:rsidR="00371F0C" w:rsidRPr="00675E11" w14:paraId="7B721F07" w14:textId="77777777" w:rsidTr="00153DBB">
        <w:trPr>
          <w:jc w:val="center"/>
        </w:trPr>
        <w:tc>
          <w:tcPr>
            <w:tcW w:w="2101" w:type="dxa"/>
            <w:vAlign w:val="center"/>
          </w:tcPr>
          <w:p w14:paraId="549757FA" w14:textId="77777777" w:rsidR="00371F0C" w:rsidRPr="00675E11" w:rsidRDefault="00371F0C" w:rsidP="00371F0C">
            <w:pPr>
              <w:pStyle w:val="Default"/>
              <w:adjustRightInd/>
              <w:jc w:val="center"/>
              <w:rPr>
                <w:rFonts w:ascii="宋体" w:eastAsia="宋体" w:hAnsi="宋体" w:cs="宋体"/>
                <w:b/>
                <w:bCs/>
                <w:sz w:val="18"/>
                <w:szCs w:val="18"/>
              </w:rPr>
            </w:pPr>
            <w:r w:rsidRPr="00675E11">
              <w:rPr>
                <w:rFonts w:ascii="宋体" w:eastAsia="宋体" w:hAnsi="宋体" w:cs="宋体" w:hint="eastAsia"/>
                <w:b/>
                <w:bCs/>
                <w:sz w:val="18"/>
                <w:szCs w:val="18"/>
              </w:rPr>
              <w:t>服装与服饰设计（师范）</w:t>
            </w:r>
          </w:p>
          <w:p w14:paraId="1588907B" w14:textId="3C14B313" w:rsidR="00371F0C" w:rsidRPr="00675E11" w:rsidRDefault="00371F0C" w:rsidP="00153DBB">
            <w:pPr>
              <w:pStyle w:val="Default"/>
              <w:adjustRightInd/>
              <w:jc w:val="center"/>
              <w:rPr>
                <w:rFonts w:ascii="宋体" w:eastAsia="宋体" w:hAnsi="宋体" w:cs="宋体"/>
                <w:b/>
                <w:bCs/>
                <w:sz w:val="18"/>
                <w:szCs w:val="18"/>
              </w:rPr>
            </w:pPr>
            <w:r w:rsidRPr="00675E11">
              <w:rPr>
                <w:rFonts w:ascii="宋体" w:eastAsia="宋体" w:hAnsi="宋体" w:cs="宋体" w:hint="eastAsia"/>
                <w:b/>
                <w:bCs/>
                <w:sz w:val="18"/>
                <w:szCs w:val="18"/>
              </w:rPr>
              <w:t>等8个专业</w:t>
            </w:r>
          </w:p>
        </w:tc>
        <w:tc>
          <w:tcPr>
            <w:tcW w:w="3599" w:type="dxa"/>
            <w:vAlign w:val="center"/>
          </w:tcPr>
          <w:p w14:paraId="08DA9252" w14:textId="7AE86654" w:rsidR="0019761E" w:rsidRPr="00675E11" w:rsidRDefault="0019761E" w:rsidP="0019761E">
            <w:pPr>
              <w:pStyle w:val="Default"/>
              <w:rPr>
                <w:rFonts w:ascii="宋体" w:eastAsia="宋体" w:hAnsi="宋体" w:cs="宋体"/>
                <w:sz w:val="18"/>
                <w:szCs w:val="18"/>
              </w:rPr>
            </w:pPr>
            <w:r w:rsidRPr="00675E11">
              <w:rPr>
                <w:rFonts w:ascii="宋体" w:eastAsia="宋体" w:hAnsi="宋体" w:cs="宋体" w:hint="eastAsia"/>
                <w:b/>
                <w:bCs/>
                <w:sz w:val="18"/>
                <w:szCs w:val="18"/>
              </w:rPr>
              <w:t>1.</w:t>
            </w:r>
            <w:r w:rsidR="00371F0C" w:rsidRPr="00371F0C">
              <w:rPr>
                <w:rFonts w:ascii="宋体" w:eastAsia="宋体" w:hAnsi="宋体" w:cs="宋体"/>
                <w:b/>
                <w:bCs/>
                <w:sz w:val="18"/>
                <w:szCs w:val="18"/>
              </w:rPr>
              <w:t>深刻理解党的教育方针</w:t>
            </w:r>
            <w:r w:rsidR="00371F0C" w:rsidRPr="00675E11">
              <w:rPr>
                <w:rFonts w:ascii="宋体" w:eastAsia="宋体" w:hAnsi="宋体" w:cs="宋体" w:hint="eastAsia"/>
                <w:b/>
                <w:bCs/>
                <w:sz w:val="18"/>
                <w:szCs w:val="18"/>
              </w:rPr>
              <w:t>，积极</w:t>
            </w:r>
            <w:r w:rsidR="00371F0C" w:rsidRPr="00371F0C">
              <w:rPr>
                <w:rFonts w:ascii="宋体" w:eastAsia="宋体" w:hAnsi="宋体" w:cs="宋体"/>
                <w:b/>
                <w:bCs/>
                <w:sz w:val="18"/>
                <w:szCs w:val="18"/>
              </w:rPr>
              <w:t>拥护中国共产党领导和社会主义制度</w:t>
            </w:r>
            <w:r w:rsidR="00371F0C" w:rsidRPr="00675E11">
              <w:rPr>
                <w:rFonts w:ascii="宋体" w:eastAsia="宋体" w:hAnsi="宋体" w:cs="宋体" w:hint="eastAsia"/>
                <w:b/>
                <w:bCs/>
                <w:sz w:val="18"/>
                <w:szCs w:val="18"/>
              </w:rPr>
              <w:t>，</w:t>
            </w:r>
            <w:r w:rsidR="00371F0C" w:rsidRPr="00371F0C">
              <w:rPr>
                <w:rFonts w:ascii="宋体" w:eastAsia="宋体" w:hAnsi="宋体" w:cs="宋体"/>
                <w:b/>
                <w:bCs/>
                <w:sz w:val="18"/>
                <w:szCs w:val="18"/>
              </w:rPr>
              <w:t>高度认同中国特色社会主义思想</w:t>
            </w:r>
            <w:r w:rsidRPr="00675E11">
              <w:rPr>
                <w:rFonts w:ascii="宋体" w:eastAsia="宋体" w:hAnsi="宋体" w:cs="宋体" w:hint="eastAsia"/>
                <w:b/>
                <w:bCs/>
                <w:sz w:val="18"/>
                <w:szCs w:val="18"/>
              </w:rPr>
              <w:t>，并能</w:t>
            </w:r>
            <w:r w:rsidR="00371F0C" w:rsidRPr="00371F0C">
              <w:rPr>
                <w:rFonts w:ascii="宋体" w:eastAsia="宋体" w:hAnsi="宋体" w:cs="宋体"/>
                <w:b/>
                <w:bCs/>
                <w:sz w:val="18"/>
                <w:szCs w:val="18"/>
              </w:rPr>
              <w:t>践行社会主义核心价值观</w:t>
            </w:r>
            <w:r w:rsidRPr="00675E11">
              <w:rPr>
                <w:rFonts w:ascii="宋体" w:eastAsia="宋体" w:hAnsi="宋体" w:cs="宋体" w:hint="eastAsia"/>
                <w:b/>
                <w:bCs/>
                <w:sz w:val="18"/>
                <w:szCs w:val="18"/>
              </w:rPr>
              <w:t>。</w:t>
            </w:r>
            <w:r w:rsidRPr="00675E11">
              <w:rPr>
                <w:rFonts w:ascii="宋体" w:eastAsia="宋体" w:hAnsi="宋体" w:cs="宋体" w:hint="eastAsia"/>
                <w:sz w:val="18"/>
                <w:szCs w:val="18"/>
              </w:rPr>
              <w:t>拥护中国共产党领导， 拥护社会主义制度， 立志成为中国特色社会主义奋斗终身的有用人才。 高度认同中国特色社会主义思想， 能够完整阐述、 讲解社会主义核心价值观的意义、 内容及实现路径。</w:t>
            </w:r>
          </w:p>
          <w:p w14:paraId="23D32BE1" w14:textId="7F946B79" w:rsidR="00371F0C" w:rsidRPr="00371F0C" w:rsidRDefault="0019761E" w:rsidP="0019761E">
            <w:pPr>
              <w:pStyle w:val="Default"/>
              <w:rPr>
                <w:rFonts w:ascii="宋体" w:eastAsia="宋体" w:hAnsi="宋体" w:cs="宋体"/>
                <w:b/>
                <w:bCs/>
                <w:sz w:val="18"/>
                <w:szCs w:val="18"/>
              </w:rPr>
            </w:pPr>
            <w:r w:rsidRPr="00675E11">
              <w:rPr>
                <w:rFonts w:ascii="宋体" w:eastAsia="宋体" w:hAnsi="宋体" w:cs="宋体" w:hint="eastAsia"/>
                <w:b/>
                <w:bCs/>
                <w:sz w:val="18"/>
                <w:szCs w:val="18"/>
              </w:rPr>
              <w:t>2.</w:t>
            </w:r>
            <w:r w:rsidR="00371F0C" w:rsidRPr="00371F0C">
              <w:rPr>
                <w:rFonts w:ascii="宋体" w:eastAsia="宋体" w:hAnsi="宋体" w:cs="宋体"/>
                <w:b/>
                <w:bCs/>
                <w:sz w:val="18"/>
                <w:szCs w:val="18"/>
              </w:rPr>
              <w:t>具备良好的政治素养和职业道德</w:t>
            </w:r>
            <w:r w:rsidRPr="00675E11">
              <w:rPr>
                <w:rFonts w:ascii="宋体" w:eastAsia="宋体" w:hAnsi="宋体" w:cs="宋体" w:hint="eastAsia"/>
                <w:b/>
                <w:bCs/>
                <w:sz w:val="18"/>
                <w:szCs w:val="18"/>
              </w:rPr>
              <w:t>，</w:t>
            </w:r>
            <w:r w:rsidRPr="00371F0C">
              <w:rPr>
                <w:rFonts w:ascii="宋体" w:eastAsia="宋体" w:hAnsi="宋体" w:cs="宋体"/>
                <w:b/>
                <w:bCs/>
                <w:sz w:val="18"/>
                <w:szCs w:val="18"/>
              </w:rPr>
              <w:t>认同并履行职业责任</w:t>
            </w:r>
            <w:r w:rsidRPr="00675E11">
              <w:rPr>
                <w:rFonts w:ascii="宋体" w:eastAsia="宋体" w:hAnsi="宋体" w:cs="宋体" w:hint="eastAsia"/>
                <w:b/>
                <w:bCs/>
                <w:sz w:val="18"/>
                <w:szCs w:val="18"/>
              </w:rPr>
              <w:t>。</w:t>
            </w:r>
            <w:r w:rsidRPr="00675E11">
              <w:rPr>
                <w:rFonts w:ascii="宋体" w:eastAsia="宋体" w:hAnsi="宋体" w:cs="宋体" w:hint="eastAsia"/>
                <w:sz w:val="18"/>
                <w:szCs w:val="18"/>
              </w:rPr>
              <w:t xml:space="preserve">具备良好的政治素养， 能积极践行社会主义核心价值观， 贯彻党的教育方针， 具有较好的中等职业学校教师职业道德修养。热爱职业教育事业， 有从教意愿， 认同教师职业。 </w:t>
            </w:r>
          </w:p>
          <w:p w14:paraId="331B8CE9" w14:textId="7BEBF6E4" w:rsidR="00B917F3" w:rsidRPr="00675E11" w:rsidRDefault="0019761E" w:rsidP="00AA1E0F">
            <w:pPr>
              <w:pStyle w:val="Default"/>
              <w:rPr>
                <w:rFonts w:ascii="宋体" w:eastAsia="宋体" w:hAnsi="宋体" w:cs="宋体"/>
                <w:sz w:val="18"/>
                <w:szCs w:val="18"/>
              </w:rPr>
            </w:pPr>
            <w:r w:rsidRPr="00675E11">
              <w:rPr>
                <w:rFonts w:ascii="宋体" w:eastAsia="宋体" w:hAnsi="宋体" w:cs="宋体" w:hint="eastAsia"/>
                <w:b/>
                <w:bCs/>
                <w:sz w:val="18"/>
                <w:szCs w:val="18"/>
              </w:rPr>
              <w:t>3.</w:t>
            </w:r>
            <w:r w:rsidR="00371F0C" w:rsidRPr="00371F0C">
              <w:rPr>
                <w:rFonts w:ascii="宋体" w:eastAsia="宋体" w:hAnsi="宋体" w:cs="宋体"/>
                <w:b/>
                <w:bCs/>
                <w:sz w:val="18"/>
                <w:szCs w:val="18"/>
              </w:rPr>
              <w:t>具有人文底蕴和科学精神</w:t>
            </w:r>
            <w:r w:rsidR="00A32802" w:rsidRPr="00675E11">
              <w:rPr>
                <w:rFonts w:ascii="宋体" w:eastAsia="宋体" w:hAnsi="宋体" w:cs="宋体" w:hint="eastAsia"/>
                <w:b/>
                <w:bCs/>
                <w:sz w:val="18"/>
                <w:szCs w:val="18"/>
              </w:rPr>
              <w:t>。</w:t>
            </w:r>
            <w:r w:rsidR="000909A7" w:rsidRPr="00675E11">
              <w:rPr>
                <w:rFonts w:ascii="宋体" w:eastAsia="宋体" w:hAnsi="宋体" w:cs="宋体" w:hint="eastAsia"/>
                <w:sz w:val="18"/>
                <w:szCs w:val="18"/>
              </w:rPr>
              <w:t>具有人文底蕴和科学精神， 遵循学生身心发展规律， 正确引导学生成长，具有推动民族复兴和社会进步的责任感。</w:t>
            </w:r>
            <w:r w:rsidR="00B917F3" w:rsidRPr="00675E11">
              <w:rPr>
                <w:rFonts w:ascii="宋体" w:eastAsia="宋体" w:hAnsi="宋体" w:cs="宋体" w:hint="eastAsia"/>
                <w:sz w:val="18"/>
                <w:szCs w:val="18"/>
              </w:rPr>
              <w:t>具备广泛的文化知识和审美能力，能够理性地分析和解决问题。具备良好的身心素质、人文素养、职业道德和高度的社会责任意识。不仅能够理解和尊重不同的文化背景，还能在专业领域内运用科学原则和技术创新，以促进社会和谐与科技进步。</w:t>
            </w:r>
          </w:p>
        </w:tc>
        <w:tc>
          <w:tcPr>
            <w:tcW w:w="2115" w:type="dxa"/>
            <w:vAlign w:val="center"/>
          </w:tcPr>
          <w:p w14:paraId="37CE5BA2" w14:textId="77777777" w:rsidR="0019761E" w:rsidRPr="00675E11" w:rsidRDefault="0019761E" w:rsidP="0019761E">
            <w:pPr>
              <w:pStyle w:val="Default"/>
              <w:jc w:val="center"/>
              <w:rPr>
                <w:rFonts w:ascii="Times New Roman" w:eastAsia="宋体" w:hAnsi="宋体" w:cs="Times New Roman"/>
                <w:sz w:val="18"/>
                <w:szCs w:val="18"/>
              </w:rPr>
            </w:pPr>
            <w:r w:rsidRPr="00675E11">
              <w:rPr>
                <w:rFonts w:ascii="Times New Roman" w:eastAsia="宋体" w:hAnsi="宋体" w:cs="宋体" w:hint="eastAsia"/>
                <w:sz w:val="18"/>
                <w:szCs w:val="18"/>
              </w:rPr>
              <w:t>课程目标</w:t>
            </w:r>
            <w:r w:rsidRPr="00675E11">
              <w:rPr>
                <w:rFonts w:ascii="Times New Roman" w:eastAsia="宋体" w:hAnsi="宋体" w:cs="Times New Roman"/>
                <w:sz w:val="18"/>
                <w:szCs w:val="18"/>
              </w:rPr>
              <w:t>1</w:t>
            </w:r>
          </w:p>
          <w:p w14:paraId="029E3204" w14:textId="77777777" w:rsidR="0019761E" w:rsidRPr="00675E11" w:rsidRDefault="0019761E" w:rsidP="0019761E">
            <w:pPr>
              <w:pStyle w:val="Default"/>
              <w:jc w:val="center"/>
              <w:rPr>
                <w:rFonts w:ascii="Times New Roman" w:eastAsia="宋体" w:hAnsi="宋体" w:cs="Times New Roman"/>
                <w:sz w:val="18"/>
                <w:szCs w:val="18"/>
              </w:rPr>
            </w:pPr>
            <w:r w:rsidRPr="00675E11">
              <w:rPr>
                <w:rFonts w:ascii="Times New Roman" w:eastAsia="宋体" w:hAnsi="宋体" w:cs="宋体" w:hint="eastAsia"/>
                <w:sz w:val="18"/>
                <w:szCs w:val="18"/>
              </w:rPr>
              <w:t>课程目标</w:t>
            </w:r>
            <w:r w:rsidRPr="00675E11">
              <w:rPr>
                <w:rFonts w:ascii="Times New Roman" w:eastAsia="宋体" w:hAnsi="宋体" w:cs="Times New Roman" w:hint="eastAsia"/>
                <w:sz w:val="18"/>
                <w:szCs w:val="18"/>
              </w:rPr>
              <w:t>2</w:t>
            </w:r>
          </w:p>
          <w:p w14:paraId="09F186F8" w14:textId="77777777" w:rsidR="0019761E" w:rsidRPr="00675E11" w:rsidRDefault="0019761E" w:rsidP="0019761E">
            <w:pPr>
              <w:pStyle w:val="Default"/>
              <w:jc w:val="center"/>
              <w:rPr>
                <w:rFonts w:ascii="Times New Roman" w:eastAsia="宋体" w:hAnsi="宋体" w:cs="Times New Roman"/>
                <w:sz w:val="18"/>
                <w:szCs w:val="18"/>
              </w:rPr>
            </w:pPr>
            <w:r w:rsidRPr="00675E11">
              <w:rPr>
                <w:rFonts w:ascii="Times New Roman" w:eastAsia="宋体" w:hAnsi="宋体" w:cs="Times New Roman" w:hint="eastAsia"/>
                <w:sz w:val="18"/>
                <w:szCs w:val="18"/>
              </w:rPr>
              <w:t>课程目标</w:t>
            </w:r>
            <w:r w:rsidRPr="00675E11">
              <w:rPr>
                <w:rFonts w:ascii="Times New Roman" w:eastAsia="宋体" w:hAnsi="宋体" w:cs="Times New Roman" w:hint="eastAsia"/>
                <w:sz w:val="18"/>
                <w:szCs w:val="18"/>
              </w:rPr>
              <w:t>3</w:t>
            </w:r>
          </w:p>
          <w:p w14:paraId="42F99266" w14:textId="77777777" w:rsidR="00371F0C" w:rsidRPr="00675E11" w:rsidRDefault="00371F0C" w:rsidP="00153DBB">
            <w:pPr>
              <w:pStyle w:val="Default"/>
              <w:jc w:val="center"/>
              <w:rPr>
                <w:rFonts w:ascii="Times New Roman" w:eastAsia="宋体" w:hAnsi="宋体" w:cs="宋体"/>
                <w:sz w:val="18"/>
                <w:szCs w:val="18"/>
              </w:rPr>
            </w:pPr>
          </w:p>
        </w:tc>
      </w:tr>
    </w:tbl>
    <w:p w14:paraId="39E477D5" w14:textId="77777777" w:rsidR="00E92842" w:rsidRDefault="00E92842">
      <w:pPr>
        <w:pStyle w:val="Default"/>
        <w:spacing w:line="420" w:lineRule="exact"/>
        <w:rPr>
          <w:rFonts w:ascii="宋体" w:eastAsia="宋体" w:hAnsi="宋体" w:cs="宋体"/>
          <w:b/>
          <w:bCs/>
          <w:sz w:val="28"/>
          <w:szCs w:val="28"/>
        </w:rPr>
      </w:pPr>
    </w:p>
    <w:p w14:paraId="6126DFB0" w14:textId="406D3DB1" w:rsidR="00A54475" w:rsidRDefault="00AD1A6E">
      <w:pPr>
        <w:pStyle w:val="Default"/>
        <w:spacing w:line="420" w:lineRule="exact"/>
        <w:rPr>
          <w:rFonts w:hAnsi="黑体" w:cs="Times New Roman"/>
        </w:rPr>
      </w:pPr>
      <w:r>
        <w:rPr>
          <w:rFonts w:ascii="宋体" w:eastAsia="宋体" w:hAnsi="宋体" w:cs="宋体" w:hint="eastAsia"/>
          <w:b/>
          <w:bCs/>
          <w:sz w:val="28"/>
          <w:szCs w:val="28"/>
        </w:rPr>
        <w:t>四、课程教学内容</w:t>
      </w:r>
    </w:p>
    <w:p w14:paraId="2B60507C" w14:textId="7B08E35C" w:rsidR="00A54475" w:rsidRDefault="00263827">
      <w:pPr>
        <w:pStyle w:val="3"/>
        <w:spacing w:line="420" w:lineRule="exact"/>
        <w:rPr>
          <w:rFonts w:cs="Times New Roman"/>
        </w:rPr>
      </w:pPr>
      <w:r>
        <w:rPr>
          <w:rFonts w:hint="eastAsia"/>
        </w:rPr>
        <w:t>专题</w:t>
      </w:r>
      <w:r w:rsidR="00AD1A6E">
        <w:t>1</w:t>
      </w:r>
      <w:r w:rsidR="00AD1A6E">
        <w:rPr>
          <w:rFonts w:hint="eastAsia"/>
        </w:rPr>
        <w:t>：</w:t>
      </w:r>
      <w:r w:rsidR="00F34007" w:rsidRPr="00F34007">
        <w:rPr>
          <w:rFonts w:hint="eastAsia"/>
        </w:rPr>
        <w:t>中国特色社会主义教育</w:t>
      </w:r>
      <w:r w:rsidR="00F34007">
        <w:rPr>
          <w:rFonts w:hint="eastAsia"/>
        </w:rPr>
        <w:t>事业的发展方向</w:t>
      </w:r>
      <w:r w:rsidR="00737B40">
        <w:rPr>
          <w:rFonts w:hint="eastAsia"/>
        </w:rPr>
        <w:t>（教育宏观发展方向）</w:t>
      </w:r>
    </w:p>
    <w:p w14:paraId="28FC6DF4" w14:textId="415D5A29" w:rsidR="00A54475" w:rsidRDefault="00AD1A6E" w:rsidP="00F34007">
      <w:pPr>
        <w:spacing w:line="420" w:lineRule="exact"/>
        <w:ind w:firstLineChars="200" w:firstLine="480"/>
        <w:rPr>
          <w:rFonts w:ascii="宋体" w:cs="Times New Roman"/>
          <w:color w:val="000000"/>
          <w:kern w:val="0"/>
          <w:sz w:val="24"/>
          <w:szCs w:val="24"/>
        </w:rPr>
      </w:pPr>
      <w:r>
        <w:rPr>
          <w:rFonts w:ascii="宋体" w:hAnsi="宋体" w:cs="宋体"/>
          <w:color w:val="000000"/>
          <w:kern w:val="0"/>
          <w:sz w:val="24"/>
          <w:szCs w:val="24"/>
        </w:rPr>
        <w:t>1</w:t>
      </w:r>
      <w:r>
        <w:rPr>
          <w:rFonts w:ascii="宋体" w:hAnsi="宋体" w:cs="宋体" w:hint="eastAsia"/>
          <w:color w:val="000000"/>
          <w:kern w:val="0"/>
          <w:sz w:val="24"/>
          <w:szCs w:val="24"/>
        </w:rPr>
        <w:t>．基本内容：</w:t>
      </w:r>
      <w:r w:rsidR="00967F37" w:rsidRPr="00967F37">
        <w:rPr>
          <w:rFonts w:ascii="宋体" w:hAnsi="宋体" w:cs="宋体" w:hint="eastAsia"/>
          <w:color w:val="000000"/>
          <w:kern w:val="0"/>
          <w:sz w:val="24"/>
          <w:szCs w:val="24"/>
        </w:rPr>
        <w:t>建设教育强国的根本遵循</w:t>
      </w:r>
      <w:r>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坚持党对教育事业的全面领导</w:t>
      </w:r>
      <w:r w:rsidR="00F34007">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社会主义的发展方向</w:t>
      </w:r>
      <w:r w:rsidR="00F34007">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优先发展教育</w:t>
      </w:r>
    </w:p>
    <w:p w14:paraId="7712F95C" w14:textId="5E428B62"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2. </w:t>
      </w:r>
      <w:r>
        <w:rPr>
          <w:rFonts w:ascii="宋体" w:eastAsia="宋体" w:hAnsi="宋体" w:cs="宋体" w:hint="eastAsia"/>
        </w:rPr>
        <w:t>重点：</w:t>
      </w:r>
      <w:r w:rsidR="009611BC" w:rsidRPr="009611BC">
        <w:rPr>
          <w:rFonts w:ascii="宋体" w:eastAsia="宋体" w:hAnsi="宋体" w:cs="宋体" w:hint="eastAsia"/>
        </w:rPr>
        <w:t>建设教育强国的根本遵循</w:t>
      </w:r>
    </w:p>
    <w:p w14:paraId="2DF548D1" w14:textId="77777777"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3. </w:t>
      </w:r>
      <w:r>
        <w:rPr>
          <w:rFonts w:ascii="宋体" w:eastAsia="宋体" w:hAnsi="宋体" w:cs="宋体" w:hint="eastAsia"/>
        </w:rPr>
        <w:t>难点：思想政治工作与课程思政</w:t>
      </w:r>
    </w:p>
    <w:p w14:paraId="35F74049" w14:textId="77777777" w:rsidR="00A54475" w:rsidRDefault="00AD1A6E">
      <w:pPr>
        <w:spacing w:line="420" w:lineRule="exact"/>
        <w:ind w:firstLineChars="200" w:firstLine="480"/>
        <w:rPr>
          <w:rFonts w:ascii="宋体" w:cs="Times New Roman"/>
          <w:color w:val="000000"/>
          <w:kern w:val="0"/>
          <w:sz w:val="24"/>
          <w:szCs w:val="24"/>
        </w:rPr>
      </w:pPr>
      <w:r>
        <w:rPr>
          <w:rFonts w:ascii="宋体" w:hAnsi="宋体" w:cs="宋体"/>
          <w:color w:val="000000"/>
          <w:kern w:val="0"/>
          <w:sz w:val="24"/>
          <w:szCs w:val="24"/>
        </w:rPr>
        <w:t xml:space="preserve">4. </w:t>
      </w:r>
      <w:r>
        <w:rPr>
          <w:rFonts w:ascii="宋体" w:hAnsi="宋体" w:cs="宋体" w:hint="eastAsia"/>
          <w:color w:val="000000"/>
          <w:kern w:val="0"/>
          <w:sz w:val="24"/>
          <w:szCs w:val="24"/>
        </w:rPr>
        <w:t>知识目标：理解习近平总书记教育重要论述的时代背景、科学内涵、重大意义；理解课程思政的理念。</w:t>
      </w:r>
    </w:p>
    <w:p w14:paraId="6969F97F" w14:textId="60E24D94"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5. </w:t>
      </w:r>
      <w:r>
        <w:rPr>
          <w:rFonts w:ascii="宋体" w:eastAsia="宋体" w:hAnsi="宋体" w:cs="宋体" w:hint="eastAsia"/>
        </w:rPr>
        <w:t>能力目标：运用课程思政理念</w:t>
      </w:r>
      <w:r w:rsidR="008D31ED">
        <w:rPr>
          <w:rFonts w:ascii="宋体" w:eastAsia="宋体" w:hAnsi="宋体" w:cs="宋体" w:hint="eastAsia"/>
        </w:rPr>
        <w:t>理解教育发展的方向并</w:t>
      </w:r>
      <w:r>
        <w:rPr>
          <w:rFonts w:ascii="宋体" w:eastAsia="宋体" w:hAnsi="宋体" w:cs="宋体" w:hint="eastAsia"/>
        </w:rPr>
        <w:t>践行教育教学活动。</w:t>
      </w:r>
    </w:p>
    <w:p w14:paraId="21957A32" w14:textId="29F1F093" w:rsidR="00A54475" w:rsidRDefault="00263827">
      <w:pPr>
        <w:pStyle w:val="3"/>
        <w:spacing w:line="420" w:lineRule="exact"/>
        <w:rPr>
          <w:rFonts w:cs="Times New Roman"/>
        </w:rPr>
      </w:pPr>
      <w:r>
        <w:rPr>
          <w:rFonts w:hint="eastAsia"/>
        </w:rPr>
        <w:t>专题</w:t>
      </w:r>
      <w:r w:rsidR="00AD1A6E">
        <w:t>2:</w:t>
      </w:r>
      <w:r w:rsidR="00AD1A6E">
        <w:rPr>
          <w:rFonts w:hint="eastAsia"/>
        </w:rPr>
        <w:t>立德树人</w:t>
      </w:r>
      <w:r w:rsidR="00737B40">
        <w:rPr>
          <w:rFonts w:hint="eastAsia"/>
        </w:rPr>
        <w:t>（育人的方式）</w:t>
      </w:r>
    </w:p>
    <w:p w14:paraId="7E7D89B5" w14:textId="65E029D2" w:rsidR="00A54475" w:rsidRDefault="00AD1A6E">
      <w:pPr>
        <w:pStyle w:val="3"/>
        <w:spacing w:line="420" w:lineRule="exact"/>
        <w:ind w:firstLine="480"/>
        <w:rPr>
          <w:rFonts w:cs="Times New Roman"/>
          <w:b w:val="0"/>
          <w:bCs w:val="0"/>
        </w:rPr>
      </w:pPr>
      <w:r>
        <w:rPr>
          <w:b w:val="0"/>
          <w:bCs w:val="0"/>
        </w:rPr>
        <w:t>1</w:t>
      </w:r>
      <w:r>
        <w:rPr>
          <w:rFonts w:hint="eastAsia"/>
          <w:b w:val="0"/>
          <w:bCs w:val="0"/>
        </w:rPr>
        <w:t>．基本内容：</w:t>
      </w:r>
      <w:r w:rsidR="00014BBB" w:rsidRPr="00014BBB">
        <w:rPr>
          <w:rFonts w:hint="eastAsia"/>
          <w:b w:val="0"/>
          <w:bCs w:val="0"/>
        </w:rPr>
        <w:t>扎根中国大地办教育，以人民为中心，并坚持</w:t>
      </w:r>
      <w:r>
        <w:rPr>
          <w:rFonts w:hint="eastAsia"/>
          <w:b w:val="0"/>
          <w:bCs w:val="0"/>
        </w:rPr>
        <w:t>立德树人的教育目的；教育优先发展的战略地位。</w:t>
      </w:r>
    </w:p>
    <w:p w14:paraId="3118D1C7" w14:textId="77777777" w:rsidR="00A54475" w:rsidRDefault="00AD1A6E">
      <w:pPr>
        <w:pStyle w:val="3"/>
        <w:spacing w:line="420" w:lineRule="exact"/>
        <w:ind w:firstLine="480"/>
        <w:rPr>
          <w:b w:val="0"/>
          <w:bCs w:val="0"/>
        </w:rPr>
      </w:pPr>
      <w:r>
        <w:rPr>
          <w:rFonts w:hint="eastAsia"/>
          <w:b w:val="0"/>
          <w:bCs w:val="0"/>
        </w:rPr>
        <w:t>2. 重点：立德树人的教育目的</w:t>
      </w:r>
    </w:p>
    <w:p w14:paraId="20347DDC" w14:textId="7BE77D29" w:rsidR="00A54475" w:rsidRDefault="00AD1A6E">
      <w:pPr>
        <w:pStyle w:val="3"/>
        <w:spacing w:line="420" w:lineRule="exact"/>
        <w:ind w:firstLine="480"/>
        <w:rPr>
          <w:b w:val="0"/>
          <w:bCs w:val="0"/>
        </w:rPr>
      </w:pPr>
      <w:r>
        <w:rPr>
          <w:rFonts w:hint="eastAsia"/>
          <w:b w:val="0"/>
          <w:bCs w:val="0"/>
        </w:rPr>
        <w:t>3. 难点：</w:t>
      </w:r>
      <w:r w:rsidR="00C20744">
        <w:rPr>
          <w:rFonts w:hint="eastAsia"/>
          <w:b w:val="0"/>
          <w:bCs w:val="0"/>
        </w:rPr>
        <w:t>围绕</w:t>
      </w:r>
      <w:r w:rsidR="00627998">
        <w:rPr>
          <w:rFonts w:hint="eastAsia"/>
          <w:b w:val="0"/>
          <w:bCs w:val="0"/>
        </w:rPr>
        <w:t>以人民为中心</w:t>
      </w:r>
      <w:r>
        <w:rPr>
          <w:rFonts w:hint="eastAsia"/>
          <w:b w:val="0"/>
          <w:bCs w:val="0"/>
        </w:rPr>
        <w:t>的战略地位</w:t>
      </w:r>
      <w:r w:rsidR="00C20744">
        <w:rPr>
          <w:rFonts w:hint="eastAsia"/>
          <w:b w:val="0"/>
          <w:bCs w:val="0"/>
        </w:rPr>
        <w:t>，坚持立德树人的教育目的</w:t>
      </w:r>
    </w:p>
    <w:p w14:paraId="18CD2E1A" w14:textId="77777777" w:rsidR="00A54475" w:rsidRDefault="00AD1A6E">
      <w:pPr>
        <w:spacing w:line="420" w:lineRule="exact"/>
        <w:ind w:firstLineChars="200" w:firstLine="480"/>
        <w:rPr>
          <w:rFonts w:ascii="黑体" w:cs="Times New Roman"/>
          <w:color w:val="000000"/>
          <w:kern w:val="0"/>
          <w:sz w:val="24"/>
          <w:szCs w:val="24"/>
        </w:rPr>
      </w:pPr>
      <w:r>
        <w:rPr>
          <w:rFonts w:ascii="宋体" w:hAnsi="宋体" w:cs="宋体"/>
          <w:color w:val="000000"/>
          <w:kern w:val="0"/>
          <w:sz w:val="24"/>
          <w:szCs w:val="24"/>
        </w:rPr>
        <w:t xml:space="preserve">4. </w:t>
      </w:r>
      <w:r>
        <w:rPr>
          <w:rFonts w:ascii="黑体" w:cs="宋体" w:hint="eastAsia"/>
          <w:color w:val="000000"/>
          <w:kern w:val="0"/>
          <w:sz w:val="24"/>
          <w:szCs w:val="24"/>
        </w:rPr>
        <w:t>知识目标：掌握立德树人的内涵与意义。</w:t>
      </w:r>
    </w:p>
    <w:p w14:paraId="126E525F" w14:textId="084B9A2C"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5. </w:t>
      </w:r>
      <w:r>
        <w:rPr>
          <w:rFonts w:ascii="宋体" w:eastAsia="宋体" w:hAnsi="宋体" w:cs="宋体" w:hint="eastAsia"/>
        </w:rPr>
        <w:t>能力目标：将</w:t>
      </w:r>
      <w:r w:rsidR="0075746B">
        <w:rPr>
          <w:rFonts w:ascii="宋体" w:eastAsia="宋体" w:hAnsi="宋体" w:cs="宋体" w:hint="eastAsia"/>
        </w:rPr>
        <w:t>以人民为重，扎根中国大地办教育，并坚持立德树人</w:t>
      </w:r>
      <w:r>
        <w:rPr>
          <w:rFonts w:ascii="宋体" w:eastAsia="宋体" w:hAnsi="宋体" w:cs="宋体" w:hint="eastAsia"/>
        </w:rPr>
        <w:t>贯彻</w:t>
      </w:r>
      <w:r w:rsidR="0075746B">
        <w:rPr>
          <w:rFonts w:ascii="宋体" w:eastAsia="宋体" w:hAnsi="宋体" w:cs="宋体" w:hint="eastAsia"/>
        </w:rPr>
        <w:t>学生</w:t>
      </w:r>
      <w:r>
        <w:rPr>
          <w:rFonts w:ascii="宋体" w:eastAsia="宋体" w:hAnsi="宋体" w:cs="宋体" w:hint="eastAsia"/>
        </w:rPr>
        <w:t>学习</w:t>
      </w:r>
      <w:r w:rsidR="0075746B">
        <w:rPr>
          <w:rFonts w:ascii="宋体" w:eastAsia="宋体" w:hAnsi="宋体" w:cs="宋体" w:hint="eastAsia"/>
        </w:rPr>
        <w:t>的</w:t>
      </w:r>
      <w:r>
        <w:rPr>
          <w:rFonts w:ascii="宋体" w:eastAsia="宋体" w:hAnsi="宋体" w:cs="宋体" w:hint="eastAsia"/>
        </w:rPr>
        <w:t>过程。</w:t>
      </w:r>
    </w:p>
    <w:p w14:paraId="0A633D1A" w14:textId="38570BF3" w:rsidR="00014BBB" w:rsidRPr="00744901" w:rsidRDefault="00263827" w:rsidP="003850DA">
      <w:pPr>
        <w:pStyle w:val="3"/>
        <w:spacing w:line="420" w:lineRule="exact"/>
      </w:pPr>
      <w:r w:rsidRPr="00744901">
        <w:rPr>
          <w:rFonts w:hint="eastAsia"/>
        </w:rPr>
        <w:t>专题</w:t>
      </w:r>
      <w:r w:rsidR="00AD1A6E" w:rsidRPr="00744901">
        <w:t>3:</w:t>
      </w:r>
      <w:r w:rsidR="00014BBB" w:rsidRPr="00744901">
        <w:rPr>
          <w:rFonts w:hint="eastAsia"/>
        </w:rPr>
        <w:t>深化教育改革促进民族伟大复兴（</w:t>
      </w:r>
      <w:r w:rsidR="00737B40">
        <w:rPr>
          <w:rFonts w:hint="eastAsia"/>
        </w:rPr>
        <w:t>教育的</w:t>
      </w:r>
      <w:r w:rsidR="00014BBB" w:rsidRPr="00744901">
        <w:rPr>
          <w:rFonts w:hint="eastAsia"/>
        </w:rPr>
        <w:t>途径与使命）</w:t>
      </w:r>
    </w:p>
    <w:p w14:paraId="1BB43BEC"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1. 基本内容</w:t>
      </w:r>
    </w:p>
    <w:p w14:paraId="2A9A9399" w14:textId="11E86A56" w:rsidR="00744901" w:rsidRPr="00744901" w:rsidRDefault="00744901" w:rsidP="006F5B90">
      <w:pPr>
        <w:pStyle w:val="3"/>
        <w:spacing w:line="420" w:lineRule="exact"/>
        <w:ind w:firstLine="480"/>
        <w:rPr>
          <w:rFonts w:cs="Times New Roman"/>
          <w:b w:val="0"/>
          <w:bCs w:val="0"/>
        </w:rPr>
      </w:pPr>
      <w:r w:rsidRPr="00744901">
        <w:rPr>
          <w:rFonts w:cs="Times New Roman" w:hint="eastAsia"/>
          <w:b w:val="0"/>
          <w:bCs w:val="0"/>
        </w:rPr>
        <w:t>探讨改革如何推动</w:t>
      </w:r>
      <w:r w:rsidR="00D46B04">
        <w:rPr>
          <w:rFonts w:cs="Times New Roman" w:hint="eastAsia"/>
          <w:b w:val="0"/>
          <w:bCs w:val="0"/>
        </w:rPr>
        <w:t>中国</w:t>
      </w:r>
      <w:r w:rsidRPr="00744901">
        <w:rPr>
          <w:rFonts w:cs="Times New Roman" w:hint="eastAsia"/>
          <w:b w:val="0"/>
          <w:bCs w:val="0"/>
        </w:rPr>
        <w:t>教育系统的现代化和国际化，以及改革对教育质量和效率的正面影响。分析当前教育系统中存在的主要问题，讨论包括课程、评估、教师发展在内的综合改革策略。探讨教育强国的战略意义和实现路径，包括教育的普及率提高、质量提升和创新能力加强。</w:t>
      </w:r>
    </w:p>
    <w:p w14:paraId="77DBC10A"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2. 重点</w:t>
      </w:r>
    </w:p>
    <w:p w14:paraId="4489A1DB"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掌握教育改革的理论基础及其在不同国家和地区的实践例子。</w:t>
      </w:r>
    </w:p>
    <w:p w14:paraId="6F1326E6"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深入理解综合改革在提升教育系统效率和公平性方面的作用。</w:t>
      </w:r>
    </w:p>
    <w:p w14:paraId="29E3FCA5"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掌握建设教育强国与民族复兴之间的关系。</w:t>
      </w:r>
    </w:p>
    <w:p w14:paraId="4CC82550"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3. 难点</w:t>
      </w:r>
    </w:p>
    <w:p w14:paraId="354C4D4C"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解决教育改革中的利益冲突，尤其是传统教育观念与现代化需求之间的矛盾。</w:t>
      </w:r>
    </w:p>
    <w:p w14:paraId="4B3E3147"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实施开放教育政策时平衡国内教育资源与国际合作的关系。</w:t>
      </w:r>
    </w:p>
    <w:p w14:paraId="0A2AA085"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增强全社会对教育在民族复兴中角色的认识和支持。</w:t>
      </w:r>
    </w:p>
    <w:p w14:paraId="2BF55460"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lastRenderedPageBreak/>
        <w:t>4. 知识目标</w:t>
      </w:r>
    </w:p>
    <w:p w14:paraId="7DB2A9B5"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学生能够详细描述教育改革的必要性和历史进程。</w:t>
      </w:r>
    </w:p>
    <w:p w14:paraId="4A2585DB"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学生理解全球教育开放的趋势及其对我国教育影响。</w:t>
      </w:r>
    </w:p>
    <w:p w14:paraId="7313D288"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学生能够阐述建设教育强国的具体措施和预期效果。</w:t>
      </w:r>
    </w:p>
    <w:p w14:paraId="4497152A" w14:textId="14EB355B" w:rsidR="00AE2CDD" w:rsidRPr="00AE2CDD" w:rsidRDefault="00AE2CDD" w:rsidP="00AE2CDD">
      <w:pPr>
        <w:pStyle w:val="3"/>
        <w:spacing w:line="420" w:lineRule="exact"/>
        <w:ind w:firstLine="480"/>
        <w:rPr>
          <w:rFonts w:cs="Times New Roman"/>
          <w:b w:val="0"/>
          <w:bCs w:val="0"/>
        </w:rPr>
      </w:pPr>
      <w:r w:rsidRPr="00744901">
        <w:rPr>
          <w:rFonts w:cs="Times New Roman" w:hint="eastAsia"/>
          <w:b w:val="0"/>
          <w:bCs w:val="0"/>
        </w:rPr>
        <w:t>理解教育如何服务于国家的社会经济发展战略。</w:t>
      </w:r>
    </w:p>
    <w:p w14:paraId="1C8CFB34"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5. 能力目标</w:t>
      </w:r>
    </w:p>
    <w:p w14:paraId="678DA8CB"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提升学生的批判性思维能力，使其能对教育改革的不同方案进行分析和评估。</w:t>
      </w:r>
    </w:p>
    <w:p w14:paraId="409168B6"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培养学生的策略规划能力，使其能设计和推动教育改革计划。</w:t>
      </w:r>
    </w:p>
    <w:p w14:paraId="20274A54"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培养学生的领导力和社会责任感，使其能在未来的教育职业生涯中为民族复兴贡献力量。</w:t>
      </w:r>
    </w:p>
    <w:p w14:paraId="1E5B45B2"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提升学生的政策分析和实施能力，特别是在教育公平和教育质量提升方面。</w:t>
      </w:r>
    </w:p>
    <w:p w14:paraId="7140C07F" w14:textId="2336286B" w:rsidR="006F4279" w:rsidRDefault="00263827" w:rsidP="006F4279">
      <w:pPr>
        <w:pStyle w:val="3"/>
        <w:spacing w:line="420" w:lineRule="exact"/>
      </w:pPr>
      <w:r>
        <w:rPr>
          <w:rFonts w:hint="eastAsia"/>
        </w:rPr>
        <w:t>专题</w:t>
      </w:r>
      <w:r w:rsidR="00AD1A6E">
        <w:t xml:space="preserve">4: </w:t>
      </w:r>
      <w:r w:rsidR="009247A8">
        <w:rPr>
          <w:rFonts w:hint="eastAsia"/>
        </w:rPr>
        <w:t>把</w:t>
      </w:r>
      <w:r w:rsidR="006F4279" w:rsidRPr="006F4279">
        <w:rPr>
          <w:rFonts w:hint="eastAsia"/>
        </w:rPr>
        <w:t>教师队伍建设</w:t>
      </w:r>
      <w:r w:rsidR="009247A8">
        <w:rPr>
          <w:rFonts w:hint="eastAsia"/>
        </w:rPr>
        <w:t>作为基础工作</w:t>
      </w:r>
      <w:r w:rsidR="006F4279" w:rsidRPr="006F4279">
        <w:rPr>
          <w:rFonts w:hint="eastAsia"/>
        </w:rPr>
        <w:t>（</w:t>
      </w:r>
      <w:r w:rsidR="00737B40">
        <w:rPr>
          <w:rFonts w:hint="eastAsia"/>
        </w:rPr>
        <w:t>教师队伍建设</w:t>
      </w:r>
      <w:r w:rsidR="006F4279" w:rsidRPr="006F4279">
        <w:rPr>
          <w:rFonts w:hint="eastAsia"/>
        </w:rPr>
        <w:t>）</w:t>
      </w:r>
    </w:p>
    <w:p w14:paraId="65B762C4"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1. 基本内容</w:t>
      </w:r>
    </w:p>
    <w:p w14:paraId="4754EB52" w14:textId="53F56809" w:rsidR="00E31E63" w:rsidRPr="00E31E63" w:rsidRDefault="00E31E63" w:rsidP="00E31E63">
      <w:pPr>
        <w:pStyle w:val="Default"/>
        <w:spacing w:line="420" w:lineRule="exact"/>
        <w:ind w:firstLineChars="200" w:firstLine="480"/>
        <w:rPr>
          <w:rFonts w:ascii="宋体" w:eastAsia="宋体" w:hAnsi="宋体" w:cs="宋体"/>
        </w:rPr>
      </w:pPr>
      <w:r>
        <w:rPr>
          <w:rFonts w:ascii="宋体" w:eastAsia="宋体" w:hAnsi="宋体" w:cs="宋体" w:hint="eastAsia"/>
        </w:rPr>
        <w:t>理解</w:t>
      </w:r>
      <w:r w:rsidRPr="00E31E63">
        <w:rPr>
          <w:rFonts w:ascii="宋体" w:eastAsia="宋体" w:hAnsi="宋体" w:cs="宋体" w:hint="eastAsia"/>
        </w:rPr>
        <w:t>教师在教育系统中的核心地位及其对教育质量的影响，探索教师角色的历史和现代转变。</w:t>
      </w:r>
    </w:p>
    <w:p w14:paraId="1FD474C5" w14:textId="08A4F5DE"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分析公众对优秀教师的期望和标准，以及如何通过道德操守、教学技能和持续学习来满足这些期望。</w:t>
      </w:r>
    </w:p>
    <w:p w14:paraId="34906416" w14:textId="3B78FBE6"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探讨教师专业发展的策略，包括教育政策、持续培训和职业发展路径的设计。</w:t>
      </w:r>
    </w:p>
    <w:p w14:paraId="225C7483"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2. 重点</w:t>
      </w:r>
    </w:p>
    <w:p w14:paraId="4FEE9B3B"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深入理解教师职业的社会意义和个人职业道德。</w:t>
      </w:r>
    </w:p>
    <w:p w14:paraId="0FC617E1"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掌握提升教师队伍整体素质和专业化水平的有效方法。</w:t>
      </w:r>
    </w:p>
    <w:p w14:paraId="3D8EC65D"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3. 难点</w:t>
      </w:r>
    </w:p>
    <w:p w14:paraId="295CBD65"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如何平衡教师的职业压力和工作满意度，特别是在快速变化的教育环境中。</w:t>
      </w:r>
    </w:p>
    <w:p w14:paraId="65DA9CD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实现教师继续教育和职业发展机会的普及，尤其是在偏远和资源匮乏地区。</w:t>
      </w:r>
    </w:p>
    <w:p w14:paraId="0EBFB315"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4. 知识目标</w:t>
      </w:r>
    </w:p>
    <w:p w14:paraId="6B45F15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学生能够描述优秀教师的特质和行为，理解教师专业道德的重要性。</w:t>
      </w:r>
    </w:p>
    <w:p w14:paraId="75485FBC"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理解教师专业化发展的国内外模式和趋势，包括教师评估和激励机制。</w:t>
      </w:r>
    </w:p>
    <w:p w14:paraId="748D93EC"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5. 能力目标</w:t>
      </w:r>
    </w:p>
    <w:p w14:paraId="7670C2D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培养学生的批判性思维能力，使其能评估和提出改进教师教育和培训系统的建议。</w:t>
      </w:r>
    </w:p>
    <w:p w14:paraId="1A06CC67" w14:textId="5EEF808E" w:rsidR="00A54475" w:rsidRDefault="00E31E63" w:rsidP="00E31E63">
      <w:pPr>
        <w:pStyle w:val="Default"/>
        <w:spacing w:line="420" w:lineRule="exact"/>
        <w:ind w:firstLineChars="200" w:firstLine="480"/>
        <w:rPr>
          <w:rFonts w:ascii="宋体" w:eastAsia="宋体" w:hAnsi="宋体" w:cs="Times New Roman"/>
        </w:rPr>
      </w:pPr>
      <w:r w:rsidRPr="00E31E63">
        <w:rPr>
          <w:rFonts w:ascii="宋体" w:eastAsia="宋体" w:hAnsi="宋体" w:cs="宋体" w:hint="eastAsia"/>
        </w:rPr>
        <w:t>提升学生的领导力和沟通技能，使其能在未来的教育环境中有效地支持和提升教师队伍的职业发展。</w:t>
      </w:r>
    </w:p>
    <w:p w14:paraId="11DC4CE9" w14:textId="77777777" w:rsidR="00A54475" w:rsidRDefault="00A54475">
      <w:pPr>
        <w:pStyle w:val="Default"/>
        <w:spacing w:line="420" w:lineRule="exact"/>
        <w:ind w:firstLineChars="200" w:firstLine="480"/>
        <w:rPr>
          <w:rFonts w:ascii="宋体" w:eastAsia="宋体" w:hAnsi="宋体" w:cs="Times New Roman"/>
        </w:rPr>
      </w:pPr>
    </w:p>
    <w:p w14:paraId="4B7F3C2E" w14:textId="77777777" w:rsidR="00A54475" w:rsidRDefault="00AD1A6E">
      <w:pPr>
        <w:pStyle w:val="Default"/>
        <w:spacing w:line="420" w:lineRule="exact"/>
        <w:rPr>
          <w:rFonts w:ascii="宋体" w:eastAsia="宋体" w:hAnsi="宋体" w:cs="Times New Roman"/>
          <w:b/>
          <w:bCs/>
          <w:color w:val="auto"/>
        </w:rPr>
      </w:pPr>
      <w:r>
        <w:rPr>
          <w:rFonts w:ascii="宋体" w:eastAsia="宋体" w:hAnsi="宋体" w:cs="宋体" w:hint="eastAsia"/>
          <w:b/>
          <w:bCs/>
          <w:color w:val="auto"/>
          <w:sz w:val="28"/>
          <w:szCs w:val="28"/>
        </w:rPr>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389"/>
        <w:gridCol w:w="1389"/>
        <w:gridCol w:w="1391"/>
      </w:tblGrid>
      <w:tr w:rsidR="00A54475" w:rsidRPr="00675E11" w14:paraId="2E1928B6"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6B349560" w14:textId="77777777" w:rsidR="00A54475" w:rsidRPr="00675E11" w:rsidRDefault="00AD1A6E">
            <w:pPr>
              <w:pStyle w:val="Default"/>
              <w:spacing w:line="360" w:lineRule="auto"/>
              <w:jc w:val="center"/>
              <w:rPr>
                <w:rFonts w:ascii="宋体" w:eastAsia="宋体" w:hAnsi="宋体" w:cs="Times New Roman"/>
                <w:b/>
                <w:bCs/>
                <w:color w:val="auto"/>
                <w:sz w:val="18"/>
                <w:szCs w:val="18"/>
              </w:rPr>
            </w:pPr>
            <w:r w:rsidRPr="00675E11">
              <w:rPr>
                <w:rFonts w:ascii="宋体" w:eastAsia="宋体" w:hAnsi="宋体" w:cs="宋体" w:hint="eastAsia"/>
                <w:b/>
                <w:bCs/>
                <w:color w:val="auto"/>
                <w:sz w:val="18"/>
                <w:szCs w:val="18"/>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5B53722B" w14:textId="77777777" w:rsidR="00A54475" w:rsidRPr="00675E11" w:rsidRDefault="00AD1A6E">
            <w:pPr>
              <w:autoSpaceDE w:val="0"/>
              <w:spacing w:beforeLines="10" w:before="31" w:afterLines="10" w:after="31" w:line="240" w:lineRule="exact"/>
              <w:ind w:rightChars="50" w:right="105"/>
              <w:jc w:val="center"/>
              <w:rPr>
                <w:rFonts w:ascii="宋体" w:cs="Times New Roman"/>
                <w:b/>
                <w:bCs/>
                <w:sz w:val="18"/>
                <w:szCs w:val="18"/>
              </w:rPr>
            </w:pPr>
            <w:r w:rsidRPr="00675E11">
              <w:rPr>
                <w:rFonts w:ascii="宋体" w:hAnsi="宋体" w:cs="宋体" w:hint="eastAsia"/>
                <w:b/>
                <w:bCs/>
                <w:sz w:val="18"/>
                <w:szCs w:val="18"/>
              </w:rPr>
              <w:t>教学内容</w:t>
            </w:r>
          </w:p>
        </w:tc>
        <w:tc>
          <w:tcPr>
            <w:tcW w:w="4169" w:type="dxa"/>
            <w:gridSpan w:val="3"/>
            <w:tcBorders>
              <w:top w:val="single" w:sz="4" w:space="0" w:color="auto"/>
              <w:left w:val="nil"/>
              <w:bottom w:val="single" w:sz="4" w:space="0" w:color="auto"/>
              <w:right w:val="single" w:sz="4" w:space="0" w:color="auto"/>
            </w:tcBorders>
            <w:vAlign w:val="center"/>
          </w:tcPr>
          <w:p w14:paraId="2B4FC3D9" w14:textId="77777777" w:rsidR="00A54475" w:rsidRPr="00675E11" w:rsidRDefault="00AD1A6E">
            <w:pPr>
              <w:autoSpaceDE w:val="0"/>
              <w:spacing w:beforeLines="10" w:before="31" w:afterLines="10" w:after="31" w:line="240" w:lineRule="exact"/>
              <w:ind w:rightChars="50" w:right="105"/>
              <w:jc w:val="center"/>
              <w:rPr>
                <w:rFonts w:ascii="宋体" w:cs="Times New Roman"/>
                <w:b/>
                <w:bCs/>
                <w:sz w:val="18"/>
                <w:szCs w:val="18"/>
              </w:rPr>
            </w:pPr>
            <w:r w:rsidRPr="00675E11">
              <w:rPr>
                <w:rFonts w:ascii="宋体" w:hAnsi="宋体" w:cs="宋体" w:hint="eastAsia"/>
                <w:b/>
                <w:bCs/>
                <w:sz w:val="18"/>
                <w:szCs w:val="18"/>
              </w:rPr>
              <w:t>教学方式</w:t>
            </w:r>
          </w:p>
        </w:tc>
      </w:tr>
      <w:tr w:rsidR="00A54475" w:rsidRPr="00675E11" w14:paraId="6D3B36D2"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63B8F88" w14:textId="77777777" w:rsidR="00A54475" w:rsidRPr="00675E11" w:rsidRDefault="00A54475">
            <w:pPr>
              <w:widowControl/>
              <w:jc w:val="left"/>
              <w:rPr>
                <w:rFonts w:ascii="宋体" w:cs="Times New Roman"/>
                <w:b/>
                <w:bCs/>
                <w:sz w:val="18"/>
                <w:szCs w:val="18"/>
              </w:rPr>
            </w:pPr>
          </w:p>
        </w:tc>
        <w:tc>
          <w:tcPr>
            <w:tcW w:w="2895" w:type="dxa"/>
            <w:vMerge/>
            <w:tcBorders>
              <w:top w:val="nil"/>
              <w:left w:val="nil"/>
              <w:bottom w:val="single" w:sz="4" w:space="0" w:color="auto"/>
              <w:right w:val="single" w:sz="4" w:space="0" w:color="auto"/>
            </w:tcBorders>
            <w:vAlign w:val="center"/>
          </w:tcPr>
          <w:p w14:paraId="05FE1DD7" w14:textId="77777777" w:rsidR="00A54475" w:rsidRPr="00675E11" w:rsidRDefault="00A54475">
            <w:pPr>
              <w:widowControl/>
              <w:jc w:val="left"/>
              <w:rPr>
                <w:rFonts w:ascii="宋体" w:cs="Times New Roman"/>
                <w:b/>
                <w:bCs/>
                <w:sz w:val="18"/>
                <w:szCs w:val="18"/>
              </w:rPr>
            </w:pPr>
          </w:p>
        </w:tc>
        <w:tc>
          <w:tcPr>
            <w:tcW w:w="1389" w:type="dxa"/>
            <w:tcBorders>
              <w:top w:val="single" w:sz="4" w:space="0" w:color="auto"/>
              <w:left w:val="nil"/>
              <w:bottom w:val="single" w:sz="4" w:space="0" w:color="auto"/>
              <w:right w:val="single" w:sz="4" w:space="0" w:color="auto"/>
            </w:tcBorders>
            <w:vAlign w:val="center"/>
          </w:tcPr>
          <w:p w14:paraId="00CB74E3" w14:textId="77777777" w:rsidR="00A54475" w:rsidRPr="00675E11" w:rsidRDefault="00AD1A6E">
            <w:pPr>
              <w:autoSpaceDE w:val="0"/>
              <w:spacing w:beforeLines="10" w:before="31" w:afterLines="10" w:after="31" w:line="240" w:lineRule="exact"/>
              <w:jc w:val="center"/>
              <w:rPr>
                <w:rFonts w:ascii="宋体" w:cs="Times New Roman"/>
                <w:b/>
                <w:bCs/>
                <w:sz w:val="18"/>
                <w:szCs w:val="18"/>
              </w:rPr>
            </w:pPr>
            <w:r w:rsidRPr="00675E11">
              <w:rPr>
                <w:rFonts w:ascii="宋体" w:hAnsi="宋体" w:cs="宋体" w:hint="eastAsia"/>
                <w:b/>
                <w:bCs/>
                <w:sz w:val="18"/>
                <w:szCs w:val="18"/>
              </w:rPr>
              <w:t>线下教学</w:t>
            </w:r>
          </w:p>
        </w:tc>
        <w:tc>
          <w:tcPr>
            <w:tcW w:w="1389" w:type="dxa"/>
            <w:tcBorders>
              <w:top w:val="single" w:sz="4" w:space="0" w:color="auto"/>
              <w:left w:val="nil"/>
              <w:bottom w:val="single" w:sz="4" w:space="0" w:color="auto"/>
              <w:right w:val="single" w:sz="4" w:space="0" w:color="auto"/>
            </w:tcBorders>
            <w:vAlign w:val="center"/>
          </w:tcPr>
          <w:p w14:paraId="184FC949" w14:textId="77777777" w:rsidR="00A54475" w:rsidRPr="00675E11" w:rsidRDefault="00AD1A6E">
            <w:pPr>
              <w:autoSpaceDE w:val="0"/>
              <w:spacing w:beforeLines="10" w:before="31" w:afterLines="10" w:after="31" w:line="240" w:lineRule="exact"/>
              <w:jc w:val="center"/>
              <w:rPr>
                <w:rFonts w:ascii="宋体" w:cs="Times New Roman"/>
                <w:b/>
                <w:bCs/>
                <w:sz w:val="18"/>
                <w:szCs w:val="18"/>
              </w:rPr>
            </w:pPr>
            <w:r w:rsidRPr="00675E11">
              <w:rPr>
                <w:rFonts w:ascii="宋体" w:hAnsi="宋体" w:cs="宋体" w:hint="eastAsia"/>
                <w:b/>
                <w:bCs/>
                <w:sz w:val="18"/>
                <w:szCs w:val="18"/>
              </w:rPr>
              <w:t>混合教学</w:t>
            </w:r>
          </w:p>
        </w:tc>
        <w:tc>
          <w:tcPr>
            <w:tcW w:w="1391" w:type="dxa"/>
            <w:tcBorders>
              <w:top w:val="single" w:sz="4" w:space="0" w:color="auto"/>
              <w:left w:val="nil"/>
              <w:bottom w:val="single" w:sz="4" w:space="0" w:color="auto"/>
              <w:right w:val="single" w:sz="4" w:space="0" w:color="auto"/>
            </w:tcBorders>
            <w:vAlign w:val="center"/>
          </w:tcPr>
          <w:p w14:paraId="47E9BE6D" w14:textId="77777777" w:rsidR="00A54475" w:rsidRPr="00675E11" w:rsidRDefault="00AD1A6E">
            <w:pPr>
              <w:autoSpaceDE w:val="0"/>
              <w:spacing w:beforeLines="10" w:before="31" w:afterLines="10" w:after="31" w:line="240" w:lineRule="exact"/>
              <w:jc w:val="center"/>
              <w:rPr>
                <w:rFonts w:ascii="宋体" w:cs="Times New Roman"/>
                <w:b/>
                <w:bCs/>
                <w:i/>
                <w:iCs/>
                <w:sz w:val="18"/>
                <w:szCs w:val="18"/>
              </w:rPr>
            </w:pPr>
            <w:r w:rsidRPr="00675E11">
              <w:rPr>
                <w:rFonts w:ascii="宋体" w:hAnsi="宋体" w:cs="宋体" w:hint="eastAsia"/>
                <w:b/>
                <w:bCs/>
                <w:sz w:val="18"/>
                <w:szCs w:val="18"/>
              </w:rPr>
              <w:t>线上教学</w:t>
            </w:r>
          </w:p>
        </w:tc>
      </w:tr>
      <w:tr w:rsidR="00A54475" w:rsidRPr="00675E11" w14:paraId="4B2B83FF"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3B308EF" w14:textId="77777777" w:rsidR="00A54475" w:rsidRPr="00675E11" w:rsidRDefault="00AD1A6E">
            <w:pPr>
              <w:autoSpaceDE w:val="0"/>
              <w:snapToGrid w:val="0"/>
              <w:spacing w:line="240" w:lineRule="exact"/>
              <w:ind w:rightChars="50" w:right="105"/>
              <w:jc w:val="center"/>
              <w:rPr>
                <w:rFonts w:ascii="宋体" w:hAnsi="宋体" w:cs="宋体"/>
                <w:sz w:val="18"/>
                <w:szCs w:val="18"/>
              </w:rPr>
            </w:pPr>
            <w:r w:rsidRPr="00675E11">
              <w:rPr>
                <w:rFonts w:ascii="宋体" w:hAnsi="宋体" w:cs="宋体" w:hint="eastAsia"/>
                <w:sz w:val="18"/>
                <w:szCs w:val="18"/>
              </w:rPr>
              <w:t>课程目标</w:t>
            </w:r>
            <w:r w:rsidRPr="00675E11">
              <w:rPr>
                <w:rFonts w:ascii="宋体" w:hAnsi="宋体" w:cs="宋体"/>
                <w:sz w:val="18"/>
                <w:szCs w:val="18"/>
              </w:rPr>
              <w:t>1</w:t>
            </w:r>
          </w:p>
        </w:tc>
        <w:tc>
          <w:tcPr>
            <w:tcW w:w="2895" w:type="dxa"/>
            <w:tcBorders>
              <w:top w:val="single" w:sz="4" w:space="0" w:color="auto"/>
              <w:left w:val="nil"/>
              <w:bottom w:val="single" w:sz="4" w:space="0" w:color="auto"/>
              <w:right w:val="single" w:sz="4" w:space="0" w:color="auto"/>
            </w:tcBorders>
            <w:vAlign w:val="center"/>
          </w:tcPr>
          <w:p w14:paraId="72AE5B39" w14:textId="77777777" w:rsidR="00A84370" w:rsidRDefault="009D4766">
            <w:pPr>
              <w:autoSpaceDE w:val="0"/>
              <w:snapToGrid w:val="0"/>
              <w:jc w:val="left"/>
              <w:rPr>
                <w:rFonts w:cs="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1</w:t>
            </w:r>
            <w:r w:rsidR="00AD1A6E" w:rsidRPr="00675E11">
              <w:rPr>
                <w:rFonts w:ascii="宋体" w:hAnsi="宋体" w:cs="宋体" w:hint="eastAsia"/>
                <w:sz w:val="18"/>
                <w:szCs w:val="18"/>
              </w:rPr>
              <w:t>：</w:t>
            </w:r>
            <w:r w:rsidR="009B1BDD" w:rsidRPr="00675E11">
              <w:rPr>
                <w:rFonts w:cs="宋体" w:hint="eastAsia"/>
                <w:sz w:val="18"/>
                <w:szCs w:val="18"/>
              </w:rPr>
              <w:t>中国特色社会主义教育事业的发展方向</w:t>
            </w:r>
          </w:p>
          <w:p w14:paraId="4B4B1D56" w14:textId="7EFAB2E8" w:rsidR="00A54475" w:rsidRPr="00675E11" w:rsidRDefault="009D4766">
            <w:pPr>
              <w:autoSpaceDE w:val="0"/>
              <w:snapToGrid w:val="0"/>
              <w:jc w:val="left"/>
              <w:rPr>
                <w:rFonts w:ascii="宋体" w:cs="Times New Roman"/>
                <w:sz w:val="18"/>
                <w:szCs w:val="18"/>
              </w:rPr>
            </w:pPr>
            <w:r w:rsidRPr="00675E11">
              <w:rPr>
                <w:rFonts w:ascii="宋体" w:hAnsi="宋体" w:cs="宋体" w:hint="eastAsia"/>
                <w:sz w:val="18"/>
                <w:szCs w:val="18"/>
              </w:rPr>
              <w:t>专题</w:t>
            </w:r>
            <w:r w:rsidR="00AD1A6E" w:rsidRPr="00675E11">
              <w:rPr>
                <w:rFonts w:ascii="宋体" w:hAnsi="宋体" w:cs="宋体"/>
                <w:sz w:val="18"/>
                <w:szCs w:val="18"/>
              </w:rPr>
              <w:t>2</w:t>
            </w:r>
            <w:r w:rsidR="00AD1A6E" w:rsidRPr="00675E11">
              <w:rPr>
                <w:rFonts w:ascii="宋体" w:hAnsi="宋体" w:cs="宋体" w:hint="eastAsia"/>
                <w:sz w:val="18"/>
                <w:szCs w:val="18"/>
              </w:rPr>
              <w:t>：</w:t>
            </w:r>
            <w:r w:rsidR="00AD1A6E" w:rsidRPr="00675E11">
              <w:rPr>
                <w:rFonts w:cs="宋体" w:hint="eastAsia"/>
                <w:sz w:val="18"/>
                <w:szCs w:val="18"/>
              </w:rPr>
              <w:t>立德树人</w:t>
            </w:r>
          </w:p>
          <w:p w14:paraId="1BB13B25" w14:textId="13E76CFD" w:rsidR="00A54475" w:rsidRPr="00675E11" w:rsidRDefault="009D4766">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3</w:t>
            </w:r>
            <w:r w:rsidR="00AD1A6E" w:rsidRPr="00675E11">
              <w:rPr>
                <w:rFonts w:ascii="宋体" w:hAnsi="宋体" w:cs="宋体" w:hint="eastAsia"/>
                <w:sz w:val="18"/>
                <w:szCs w:val="18"/>
              </w:rPr>
              <w:t>：扎根中国大地办</w:t>
            </w:r>
            <w:r w:rsidR="0089346B" w:rsidRPr="00675E11">
              <w:rPr>
                <w:rFonts w:ascii="宋体" w:hAnsi="宋体" w:cs="宋体" w:hint="eastAsia"/>
                <w:sz w:val="18"/>
                <w:szCs w:val="18"/>
              </w:rPr>
              <w:t>教育</w:t>
            </w:r>
          </w:p>
          <w:p w14:paraId="7936B82E" w14:textId="5F32A86A" w:rsidR="00A54475" w:rsidRPr="00675E11" w:rsidRDefault="009D4766">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4</w:t>
            </w:r>
            <w:r w:rsidR="00AD1A6E" w:rsidRPr="00675E11">
              <w:rPr>
                <w:rFonts w:ascii="宋体" w:hAnsi="宋体" w:cs="宋体" w:hint="eastAsia"/>
                <w:sz w:val="18"/>
                <w:szCs w:val="18"/>
              </w:rPr>
              <w:t>：教育改革创新</w:t>
            </w:r>
            <w:r w:rsidR="000A6EC3" w:rsidRPr="00675E11">
              <w:rPr>
                <w:rFonts w:ascii="宋体" w:hAnsi="宋体" w:cs="宋体" w:hint="eastAsia"/>
                <w:sz w:val="18"/>
                <w:szCs w:val="18"/>
              </w:rPr>
              <w:t>服务民族伟大复兴</w:t>
            </w:r>
          </w:p>
        </w:tc>
        <w:tc>
          <w:tcPr>
            <w:tcW w:w="1389" w:type="dxa"/>
            <w:tcBorders>
              <w:top w:val="single" w:sz="4" w:space="0" w:color="auto"/>
              <w:left w:val="nil"/>
              <w:bottom w:val="single" w:sz="4" w:space="0" w:color="auto"/>
              <w:right w:val="single" w:sz="4" w:space="0" w:color="auto"/>
            </w:tcBorders>
            <w:vAlign w:val="center"/>
          </w:tcPr>
          <w:p w14:paraId="4344B053" w14:textId="5FDB1788" w:rsidR="00A54475" w:rsidRPr="00675E11" w:rsidRDefault="00B55CEB">
            <w:pPr>
              <w:autoSpaceDE w:val="0"/>
              <w:snapToGrid w:val="0"/>
              <w:spacing w:line="240" w:lineRule="exact"/>
              <w:jc w:val="center"/>
              <w:rPr>
                <w:rFonts w:ascii="宋体" w:cs="Times New Roman"/>
                <w:kern w:val="0"/>
                <w:sz w:val="18"/>
                <w:szCs w:val="18"/>
              </w:rPr>
            </w:pPr>
            <w:r w:rsidRPr="00675E11">
              <w:rPr>
                <w:rFonts w:ascii="宋体" w:hAnsi="宋体" w:cs="宋体" w:hint="eastAsia"/>
                <w:kern w:val="0"/>
                <w:sz w:val="18"/>
                <w:szCs w:val="18"/>
              </w:rPr>
              <w:t>√</w:t>
            </w:r>
          </w:p>
        </w:tc>
        <w:tc>
          <w:tcPr>
            <w:tcW w:w="1389" w:type="dxa"/>
            <w:tcBorders>
              <w:top w:val="single" w:sz="4" w:space="0" w:color="auto"/>
              <w:left w:val="nil"/>
              <w:bottom w:val="single" w:sz="4" w:space="0" w:color="auto"/>
              <w:right w:val="single" w:sz="4" w:space="0" w:color="auto"/>
            </w:tcBorders>
            <w:vAlign w:val="center"/>
          </w:tcPr>
          <w:p w14:paraId="3D2D447B" w14:textId="32BB8B48" w:rsidR="00A54475" w:rsidRPr="00675E11" w:rsidRDefault="00A54475">
            <w:pPr>
              <w:autoSpaceDE w:val="0"/>
              <w:snapToGrid w:val="0"/>
              <w:spacing w:line="240" w:lineRule="exact"/>
              <w:jc w:val="center"/>
              <w:rPr>
                <w:rFonts w:ascii="宋体" w:cs="Times New Roman"/>
                <w:kern w:val="0"/>
                <w:sz w:val="18"/>
                <w:szCs w:val="18"/>
              </w:rPr>
            </w:pPr>
          </w:p>
        </w:tc>
        <w:tc>
          <w:tcPr>
            <w:tcW w:w="1391" w:type="dxa"/>
            <w:tcBorders>
              <w:top w:val="single" w:sz="4" w:space="0" w:color="auto"/>
              <w:left w:val="nil"/>
              <w:bottom w:val="single" w:sz="4" w:space="0" w:color="auto"/>
              <w:right w:val="single" w:sz="4" w:space="0" w:color="auto"/>
            </w:tcBorders>
            <w:vAlign w:val="center"/>
          </w:tcPr>
          <w:p w14:paraId="0CA904D8" w14:textId="77777777" w:rsidR="00A54475" w:rsidRPr="00675E11" w:rsidRDefault="00A54475">
            <w:pPr>
              <w:autoSpaceDE w:val="0"/>
              <w:snapToGrid w:val="0"/>
              <w:spacing w:line="240" w:lineRule="exact"/>
              <w:jc w:val="center"/>
              <w:rPr>
                <w:rFonts w:ascii="宋体" w:cs="Times New Roman"/>
                <w:b/>
                <w:bCs/>
                <w:i/>
                <w:iCs/>
                <w:kern w:val="0"/>
                <w:sz w:val="18"/>
                <w:szCs w:val="18"/>
              </w:rPr>
            </w:pPr>
          </w:p>
        </w:tc>
      </w:tr>
      <w:tr w:rsidR="00A54475" w:rsidRPr="00675E11" w14:paraId="3F462D4B"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F73A9F2" w14:textId="77777777" w:rsidR="00A54475" w:rsidRPr="00675E11" w:rsidRDefault="00AD1A6E">
            <w:pPr>
              <w:autoSpaceDE w:val="0"/>
              <w:snapToGrid w:val="0"/>
              <w:spacing w:line="240" w:lineRule="exact"/>
              <w:ind w:rightChars="50" w:right="105"/>
              <w:jc w:val="center"/>
              <w:rPr>
                <w:rFonts w:ascii="宋体" w:hAnsi="宋体" w:cs="宋体"/>
                <w:sz w:val="18"/>
                <w:szCs w:val="18"/>
              </w:rPr>
            </w:pPr>
            <w:r w:rsidRPr="00675E11">
              <w:rPr>
                <w:rFonts w:ascii="宋体" w:hAnsi="宋体" w:cs="宋体" w:hint="eastAsia"/>
                <w:sz w:val="18"/>
                <w:szCs w:val="18"/>
              </w:rPr>
              <w:t>课程目标</w:t>
            </w:r>
            <w:r w:rsidRPr="00675E11">
              <w:rPr>
                <w:rFonts w:ascii="宋体" w:hAnsi="宋体" w:cs="宋体"/>
                <w:sz w:val="18"/>
                <w:szCs w:val="18"/>
              </w:rPr>
              <w:t>2</w:t>
            </w:r>
          </w:p>
        </w:tc>
        <w:tc>
          <w:tcPr>
            <w:tcW w:w="2895" w:type="dxa"/>
            <w:tcBorders>
              <w:top w:val="single" w:sz="4" w:space="0" w:color="auto"/>
              <w:left w:val="nil"/>
              <w:bottom w:val="single" w:sz="4" w:space="0" w:color="auto"/>
              <w:right w:val="single" w:sz="4" w:space="0" w:color="auto"/>
            </w:tcBorders>
            <w:vAlign w:val="center"/>
          </w:tcPr>
          <w:p w14:paraId="4197FE11" w14:textId="77777777" w:rsidR="00A84370" w:rsidRDefault="00280C51">
            <w:pPr>
              <w:autoSpaceDE w:val="0"/>
              <w:snapToGrid w:val="0"/>
              <w:jc w:val="left"/>
              <w:rPr>
                <w:rFonts w:cs="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1</w:t>
            </w:r>
            <w:r w:rsidR="00AD1A6E" w:rsidRPr="00675E11">
              <w:rPr>
                <w:rFonts w:ascii="宋体" w:hAnsi="宋体" w:cs="宋体" w:hint="eastAsia"/>
                <w:sz w:val="18"/>
                <w:szCs w:val="18"/>
              </w:rPr>
              <w:t>：</w:t>
            </w:r>
            <w:r w:rsidR="009B1BDD" w:rsidRPr="00675E11">
              <w:rPr>
                <w:rFonts w:cs="宋体" w:hint="eastAsia"/>
                <w:sz w:val="18"/>
                <w:szCs w:val="18"/>
              </w:rPr>
              <w:t>中国特色社会主义教育事业的发展方向</w:t>
            </w:r>
          </w:p>
          <w:p w14:paraId="3761C40E" w14:textId="7C040746" w:rsidR="00A54475" w:rsidRPr="00675E11" w:rsidRDefault="00280C51">
            <w:pPr>
              <w:autoSpaceDE w:val="0"/>
              <w:snapToGrid w:val="0"/>
              <w:jc w:val="left"/>
              <w:rPr>
                <w:rFonts w:ascii="宋体" w:cs="Times New Roman"/>
                <w:sz w:val="18"/>
                <w:szCs w:val="18"/>
              </w:rPr>
            </w:pPr>
            <w:r w:rsidRPr="00675E11">
              <w:rPr>
                <w:rFonts w:ascii="宋体" w:hAnsi="宋体" w:cs="宋体" w:hint="eastAsia"/>
                <w:sz w:val="18"/>
                <w:szCs w:val="18"/>
              </w:rPr>
              <w:t>专题</w:t>
            </w:r>
            <w:r w:rsidR="00AD1A6E" w:rsidRPr="00675E11">
              <w:rPr>
                <w:rFonts w:ascii="宋体" w:hAnsi="宋体" w:cs="宋体"/>
                <w:sz w:val="18"/>
                <w:szCs w:val="18"/>
              </w:rPr>
              <w:t>2</w:t>
            </w:r>
            <w:r w:rsidR="00AD1A6E" w:rsidRPr="00675E11">
              <w:rPr>
                <w:rFonts w:ascii="宋体" w:hAnsi="宋体" w:cs="宋体" w:hint="eastAsia"/>
                <w:sz w:val="18"/>
                <w:szCs w:val="18"/>
              </w:rPr>
              <w:t>：</w:t>
            </w:r>
            <w:r w:rsidR="00AD1A6E" w:rsidRPr="00675E11">
              <w:rPr>
                <w:rFonts w:cs="宋体" w:hint="eastAsia"/>
                <w:sz w:val="18"/>
                <w:szCs w:val="18"/>
              </w:rPr>
              <w:t>立德树人</w:t>
            </w:r>
          </w:p>
          <w:p w14:paraId="3CAB27D3" w14:textId="5ED349F0" w:rsidR="00A54475" w:rsidRPr="00675E11" w:rsidRDefault="00280C51">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3</w:t>
            </w:r>
            <w:r w:rsidR="00AD1A6E" w:rsidRPr="00675E11">
              <w:rPr>
                <w:rFonts w:ascii="宋体" w:hAnsi="宋体" w:cs="宋体" w:hint="eastAsia"/>
                <w:sz w:val="18"/>
                <w:szCs w:val="18"/>
              </w:rPr>
              <w:t>：扎根中国大地办教学</w:t>
            </w:r>
          </w:p>
          <w:p w14:paraId="0D23A239" w14:textId="2411AB46" w:rsidR="00A54475" w:rsidRPr="00675E11" w:rsidRDefault="00280C51">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4</w:t>
            </w:r>
            <w:r w:rsidR="00AD1A6E" w:rsidRPr="00675E11">
              <w:rPr>
                <w:rFonts w:ascii="宋体" w:hAnsi="宋体" w:cs="宋体" w:hint="eastAsia"/>
                <w:sz w:val="18"/>
                <w:szCs w:val="18"/>
              </w:rPr>
              <w:t>：教育改革创新</w:t>
            </w:r>
          </w:p>
        </w:tc>
        <w:tc>
          <w:tcPr>
            <w:tcW w:w="1389" w:type="dxa"/>
            <w:tcBorders>
              <w:top w:val="single" w:sz="4" w:space="0" w:color="auto"/>
              <w:left w:val="nil"/>
              <w:bottom w:val="single" w:sz="4" w:space="0" w:color="auto"/>
              <w:right w:val="single" w:sz="4" w:space="0" w:color="auto"/>
            </w:tcBorders>
            <w:vAlign w:val="center"/>
          </w:tcPr>
          <w:p w14:paraId="2B130CA5" w14:textId="3AB1939C" w:rsidR="00A54475" w:rsidRPr="00675E11" w:rsidRDefault="00543EFD">
            <w:pPr>
              <w:autoSpaceDE w:val="0"/>
              <w:snapToGrid w:val="0"/>
              <w:spacing w:line="240" w:lineRule="exact"/>
              <w:jc w:val="center"/>
              <w:rPr>
                <w:rFonts w:ascii="宋体" w:cs="Times New Roman"/>
                <w:kern w:val="0"/>
                <w:sz w:val="18"/>
                <w:szCs w:val="18"/>
              </w:rPr>
            </w:pPr>
            <w:r w:rsidRPr="00675E11">
              <w:rPr>
                <w:rFonts w:ascii="宋体" w:hAnsi="宋体" w:cs="宋体" w:hint="eastAsia"/>
                <w:kern w:val="0"/>
                <w:sz w:val="18"/>
                <w:szCs w:val="18"/>
              </w:rPr>
              <w:t>√</w:t>
            </w:r>
          </w:p>
        </w:tc>
        <w:tc>
          <w:tcPr>
            <w:tcW w:w="1389" w:type="dxa"/>
            <w:tcBorders>
              <w:top w:val="single" w:sz="4" w:space="0" w:color="auto"/>
              <w:left w:val="nil"/>
              <w:bottom w:val="single" w:sz="4" w:space="0" w:color="auto"/>
              <w:right w:val="single" w:sz="4" w:space="0" w:color="auto"/>
            </w:tcBorders>
            <w:vAlign w:val="center"/>
          </w:tcPr>
          <w:p w14:paraId="14D8E8AA" w14:textId="43E170CF" w:rsidR="00A54475" w:rsidRPr="00675E11" w:rsidRDefault="00A54475">
            <w:pPr>
              <w:autoSpaceDE w:val="0"/>
              <w:snapToGrid w:val="0"/>
              <w:spacing w:line="240" w:lineRule="exact"/>
              <w:jc w:val="center"/>
              <w:rPr>
                <w:rFonts w:ascii="宋体" w:cs="Times New Roman"/>
                <w:kern w:val="0"/>
                <w:sz w:val="18"/>
                <w:szCs w:val="18"/>
              </w:rPr>
            </w:pPr>
          </w:p>
        </w:tc>
        <w:tc>
          <w:tcPr>
            <w:tcW w:w="1391" w:type="dxa"/>
            <w:tcBorders>
              <w:top w:val="single" w:sz="4" w:space="0" w:color="auto"/>
              <w:left w:val="nil"/>
              <w:bottom w:val="single" w:sz="4" w:space="0" w:color="auto"/>
              <w:right w:val="single" w:sz="4" w:space="0" w:color="auto"/>
            </w:tcBorders>
            <w:vAlign w:val="center"/>
          </w:tcPr>
          <w:p w14:paraId="6062899D" w14:textId="77777777" w:rsidR="00A54475" w:rsidRPr="00675E11" w:rsidRDefault="00A54475">
            <w:pPr>
              <w:autoSpaceDE w:val="0"/>
              <w:snapToGrid w:val="0"/>
              <w:spacing w:line="240" w:lineRule="exact"/>
              <w:jc w:val="center"/>
              <w:rPr>
                <w:rFonts w:ascii="宋体" w:cs="Times New Roman"/>
                <w:b/>
                <w:bCs/>
                <w:kern w:val="0"/>
                <w:sz w:val="18"/>
                <w:szCs w:val="18"/>
              </w:rPr>
            </w:pPr>
          </w:p>
        </w:tc>
      </w:tr>
      <w:tr w:rsidR="00A54475" w:rsidRPr="00675E11" w14:paraId="531E2278"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244673F" w14:textId="77777777" w:rsidR="00A54475" w:rsidRPr="00675E11" w:rsidRDefault="00AD1A6E">
            <w:pPr>
              <w:autoSpaceDE w:val="0"/>
              <w:snapToGrid w:val="0"/>
              <w:spacing w:line="240" w:lineRule="exact"/>
              <w:ind w:rightChars="50" w:right="105"/>
              <w:jc w:val="center"/>
              <w:rPr>
                <w:rFonts w:ascii="宋体" w:cs="Times New Roman"/>
                <w:sz w:val="18"/>
                <w:szCs w:val="18"/>
              </w:rPr>
            </w:pPr>
            <w:r w:rsidRPr="00675E11">
              <w:rPr>
                <w:rFonts w:ascii="宋体" w:hAnsi="宋体" w:cs="宋体" w:hint="eastAsia"/>
                <w:sz w:val="18"/>
                <w:szCs w:val="18"/>
              </w:rPr>
              <w:t>课程目标</w:t>
            </w:r>
            <w:r w:rsidRPr="00675E11">
              <w:rPr>
                <w:rFonts w:ascii="宋体" w:hAnsi="宋体" w:cs="宋体"/>
                <w:sz w:val="18"/>
                <w:szCs w:val="18"/>
              </w:rPr>
              <w:t>3</w:t>
            </w:r>
          </w:p>
        </w:tc>
        <w:tc>
          <w:tcPr>
            <w:tcW w:w="2895" w:type="dxa"/>
            <w:tcBorders>
              <w:top w:val="single" w:sz="4" w:space="0" w:color="auto"/>
              <w:left w:val="nil"/>
              <w:bottom w:val="single" w:sz="4" w:space="0" w:color="auto"/>
              <w:right w:val="single" w:sz="4" w:space="0" w:color="auto"/>
            </w:tcBorders>
            <w:vAlign w:val="center"/>
          </w:tcPr>
          <w:p w14:paraId="4E344A26" w14:textId="77777777" w:rsidR="00A84370" w:rsidRDefault="00280C51">
            <w:pPr>
              <w:autoSpaceDE w:val="0"/>
              <w:snapToGrid w:val="0"/>
              <w:jc w:val="left"/>
              <w:rPr>
                <w:rFonts w:cs="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1</w:t>
            </w:r>
            <w:r w:rsidR="00AD1A6E" w:rsidRPr="00675E11">
              <w:rPr>
                <w:rFonts w:ascii="宋体" w:hAnsi="宋体" w:cs="宋体" w:hint="eastAsia"/>
                <w:sz w:val="18"/>
                <w:szCs w:val="18"/>
              </w:rPr>
              <w:t>：</w:t>
            </w:r>
            <w:r w:rsidR="009B1BDD" w:rsidRPr="00675E11">
              <w:rPr>
                <w:rFonts w:cs="宋体" w:hint="eastAsia"/>
                <w:sz w:val="18"/>
                <w:szCs w:val="18"/>
              </w:rPr>
              <w:t>中国特色社会主义教育事业的发展方向</w:t>
            </w:r>
          </w:p>
          <w:p w14:paraId="5E45FD0D" w14:textId="25EE9E1B" w:rsidR="00A54475" w:rsidRPr="00675E11" w:rsidRDefault="00280C51">
            <w:pPr>
              <w:autoSpaceDE w:val="0"/>
              <w:snapToGrid w:val="0"/>
              <w:jc w:val="left"/>
              <w:rPr>
                <w:rFonts w:ascii="宋体" w:cs="Times New Roman"/>
                <w:sz w:val="18"/>
                <w:szCs w:val="18"/>
              </w:rPr>
            </w:pPr>
            <w:r w:rsidRPr="00675E11">
              <w:rPr>
                <w:rFonts w:ascii="宋体" w:hAnsi="宋体" w:cs="宋体" w:hint="eastAsia"/>
                <w:sz w:val="18"/>
                <w:szCs w:val="18"/>
              </w:rPr>
              <w:t>专题</w:t>
            </w:r>
            <w:r w:rsidR="00AD1A6E" w:rsidRPr="00675E11">
              <w:rPr>
                <w:rFonts w:ascii="宋体" w:hAnsi="宋体" w:cs="宋体"/>
                <w:sz w:val="18"/>
                <w:szCs w:val="18"/>
              </w:rPr>
              <w:t>2</w:t>
            </w:r>
            <w:r w:rsidR="00AD1A6E" w:rsidRPr="00675E11">
              <w:rPr>
                <w:rFonts w:ascii="宋体" w:hAnsi="宋体" w:cs="宋体" w:hint="eastAsia"/>
                <w:sz w:val="18"/>
                <w:szCs w:val="18"/>
              </w:rPr>
              <w:t>：</w:t>
            </w:r>
            <w:r w:rsidR="00AD1A6E" w:rsidRPr="00675E11">
              <w:rPr>
                <w:rFonts w:cs="宋体" w:hint="eastAsia"/>
                <w:sz w:val="18"/>
                <w:szCs w:val="18"/>
              </w:rPr>
              <w:t>立德树人</w:t>
            </w:r>
          </w:p>
          <w:p w14:paraId="3E09BB1B" w14:textId="42D724D0" w:rsidR="00A54475" w:rsidRPr="00675E11" w:rsidRDefault="00280C51">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3</w:t>
            </w:r>
            <w:r w:rsidR="00AD1A6E" w:rsidRPr="00675E11">
              <w:rPr>
                <w:rFonts w:ascii="宋体" w:hAnsi="宋体" w:cs="宋体" w:hint="eastAsia"/>
                <w:sz w:val="18"/>
                <w:szCs w:val="18"/>
              </w:rPr>
              <w:t>：扎根中国大地办教学</w:t>
            </w:r>
          </w:p>
          <w:p w14:paraId="165BDD6B" w14:textId="301ACD4C" w:rsidR="00A54475" w:rsidRPr="00675E11" w:rsidRDefault="00280C51">
            <w:pPr>
              <w:pStyle w:val="a3"/>
              <w:adjustRightInd w:val="0"/>
              <w:snapToGrid w:val="0"/>
              <w:ind w:firstLineChars="0" w:firstLine="0"/>
              <w:rPr>
                <w:rFonts w:ascii="宋体"/>
                <w:sz w:val="18"/>
                <w:szCs w:val="18"/>
              </w:rPr>
            </w:pPr>
            <w:r w:rsidRPr="00675E11">
              <w:rPr>
                <w:rFonts w:ascii="宋体" w:hAnsi="宋体" w:cs="宋体" w:hint="eastAsia"/>
                <w:sz w:val="18"/>
                <w:szCs w:val="18"/>
              </w:rPr>
              <w:t>专题</w:t>
            </w:r>
            <w:r w:rsidR="00AD1A6E" w:rsidRPr="00675E11">
              <w:rPr>
                <w:rFonts w:ascii="宋体" w:hAnsi="宋体" w:cs="宋体"/>
                <w:sz w:val="18"/>
                <w:szCs w:val="18"/>
              </w:rPr>
              <w:t>4</w:t>
            </w:r>
            <w:r w:rsidR="00AD1A6E" w:rsidRPr="00675E11">
              <w:rPr>
                <w:rFonts w:ascii="宋体" w:hAnsi="宋体" w:cs="宋体" w:hint="eastAsia"/>
                <w:sz w:val="18"/>
                <w:szCs w:val="18"/>
              </w:rPr>
              <w:t>：教育改革创新</w:t>
            </w:r>
          </w:p>
        </w:tc>
        <w:tc>
          <w:tcPr>
            <w:tcW w:w="1389" w:type="dxa"/>
            <w:tcBorders>
              <w:top w:val="single" w:sz="4" w:space="0" w:color="auto"/>
              <w:left w:val="nil"/>
              <w:bottom w:val="single" w:sz="4" w:space="0" w:color="auto"/>
              <w:right w:val="single" w:sz="4" w:space="0" w:color="auto"/>
            </w:tcBorders>
            <w:vAlign w:val="center"/>
          </w:tcPr>
          <w:p w14:paraId="5D4A06D8" w14:textId="4785E9A5" w:rsidR="00A54475" w:rsidRPr="00675E11" w:rsidRDefault="00543EFD">
            <w:pPr>
              <w:autoSpaceDE w:val="0"/>
              <w:snapToGrid w:val="0"/>
              <w:spacing w:line="240" w:lineRule="exact"/>
              <w:jc w:val="center"/>
              <w:rPr>
                <w:rFonts w:ascii="宋体" w:cs="Times New Roman"/>
                <w:kern w:val="0"/>
                <w:sz w:val="18"/>
                <w:szCs w:val="18"/>
              </w:rPr>
            </w:pPr>
            <w:r w:rsidRPr="00675E11">
              <w:rPr>
                <w:rFonts w:ascii="宋体" w:hAnsi="宋体" w:cs="宋体" w:hint="eastAsia"/>
                <w:kern w:val="0"/>
                <w:sz w:val="18"/>
                <w:szCs w:val="18"/>
              </w:rPr>
              <w:t>√</w:t>
            </w:r>
          </w:p>
        </w:tc>
        <w:tc>
          <w:tcPr>
            <w:tcW w:w="1389" w:type="dxa"/>
            <w:tcBorders>
              <w:top w:val="single" w:sz="4" w:space="0" w:color="auto"/>
              <w:left w:val="nil"/>
              <w:bottom w:val="single" w:sz="4" w:space="0" w:color="auto"/>
              <w:right w:val="single" w:sz="4" w:space="0" w:color="auto"/>
            </w:tcBorders>
            <w:vAlign w:val="center"/>
          </w:tcPr>
          <w:p w14:paraId="7BF5766A" w14:textId="1BF2AA8F" w:rsidR="00A54475" w:rsidRPr="00675E11" w:rsidRDefault="00A54475">
            <w:pPr>
              <w:autoSpaceDE w:val="0"/>
              <w:snapToGrid w:val="0"/>
              <w:spacing w:line="240" w:lineRule="exact"/>
              <w:jc w:val="center"/>
              <w:rPr>
                <w:rFonts w:ascii="宋体" w:cs="Times New Roman"/>
                <w:kern w:val="0"/>
                <w:sz w:val="18"/>
                <w:szCs w:val="18"/>
              </w:rPr>
            </w:pPr>
          </w:p>
        </w:tc>
        <w:tc>
          <w:tcPr>
            <w:tcW w:w="1391" w:type="dxa"/>
            <w:tcBorders>
              <w:top w:val="single" w:sz="4" w:space="0" w:color="auto"/>
              <w:left w:val="nil"/>
              <w:bottom w:val="single" w:sz="4" w:space="0" w:color="auto"/>
              <w:right w:val="single" w:sz="4" w:space="0" w:color="auto"/>
            </w:tcBorders>
            <w:vAlign w:val="center"/>
          </w:tcPr>
          <w:p w14:paraId="12CCBA92" w14:textId="77777777" w:rsidR="00A54475" w:rsidRPr="00675E11" w:rsidRDefault="00A54475">
            <w:pPr>
              <w:autoSpaceDE w:val="0"/>
              <w:snapToGrid w:val="0"/>
              <w:spacing w:line="240" w:lineRule="exact"/>
              <w:jc w:val="center"/>
              <w:rPr>
                <w:rFonts w:ascii="宋体" w:cs="Times New Roman"/>
                <w:b/>
                <w:bCs/>
                <w:kern w:val="0"/>
                <w:sz w:val="18"/>
                <w:szCs w:val="18"/>
              </w:rPr>
            </w:pPr>
          </w:p>
        </w:tc>
      </w:tr>
    </w:tbl>
    <w:p w14:paraId="53BF4D3D" w14:textId="77777777" w:rsidR="005B5BF4" w:rsidRDefault="005B5BF4">
      <w:pPr>
        <w:pStyle w:val="Default"/>
        <w:spacing w:line="420" w:lineRule="exact"/>
        <w:rPr>
          <w:rFonts w:ascii="宋体" w:eastAsia="宋体" w:hAnsi="宋体" w:cs="宋体"/>
          <w:b/>
          <w:bCs/>
          <w:sz w:val="28"/>
          <w:szCs w:val="28"/>
        </w:rPr>
      </w:pPr>
    </w:p>
    <w:p w14:paraId="461D2E9C" w14:textId="5B868C40" w:rsidR="00A54475" w:rsidRDefault="00AD1A6E">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六、课程教学方法与学时分配</w:t>
      </w:r>
    </w:p>
    <w:p w14:paraId="6891E86B" w14:textId="77777777"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hint="eastAsia"/>
        </w:rPr>
        <w:t>（一）教学方法</w:t>
      </w:r>
    </w:p>
    <w:p w14:paraId="408E313B" w14:textId="77777777" w:rsidR="00A54475" w:rsidRDefault="00AD1A6E">
      <w:pPr>
        <w:pStyle w:val="2"/>
        <w:spacing w:after="0" w:line="420" w:lineRule="exact"/>
        <w:ind w:leftChars="0" w:left="0" w:firstLineChars="200" w:firstLine="480"/>
        <w:rPr>
          <w:rFonts w:cs="Times New Roman"/>
          <w:sz w:val="24"/>
          <w:szCs w:val="24"/>
        </w:rPr>
      </w:pPr>
      <w:r>
        <w:rPr>
          <w:rFonts w:cs="宋体" w:hint="eastAsia"/>
          <w:sz w:val="24"/>
          <w:szCs w:val="24"/>
        </w:rPr>
        <w:t>主要采用课堂讲授、学生讨论、小组合作学习、指导学生阅读等教学方法，并辅以学生课后自学相结合，充分调动学生的学习积极性，发挥学生的主观主动性，促进学生对相关理论的深层理解与把握。</w:t>
      </w:r>
    </w:p>
    <w:p w14:paraId="2A036E8A" w14:textId="77777777" w:rsidR="00A54475" w:rsidRDefault="00AD1A6E">
      <w:pPr>
        <w:pStyle w:val="2"/>
        <w:spacing w:after="0" w:line="420" w:lineRule="exact"/>
        <w:ind w:leftChars="0" w:left="0" w:firstLineChars="200" w:firstLine="480"/>
        <w:rPr>
          <w:rFonts w:cs="Times New Roman"/>
          <w:sz w:val="24"/>
          <w:szCs w:val="24"/>
        </w:rPr>
      </w:pPr>
      <w:r>
        <w:rPr>
          <w:rFonts w:cs="宋体" w:hint="eastAsia"/>
          <w:sz w:val="24"/>
          <w:szCs w:val="24"/>
        </w:rPr>
        <w:t>（二）学时分配</w:t>
      </w: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3686"/>
        <w:gridCol w:w="850"/>
        <w:gridCol w:w="1015"/>
        <w:gridCol w:w="1294"/>
      </w:tblGrid>
      <w:tr w:rsidR="0089346B" w:rsidRPr="00D44922" w14:paraId="1200D106" w14:textId="77777777" w:rsidTr="00AA31F3">
        <w:trPr>
          <w:trHeight w:val="836"/>
          <w:jc w:val="center"/>
        </w:trPr>
        <w:tc>
          <w:tcPr>
            <w:tcW w:w="1098" w:type="dxa"/>
          </w:tcPr>
          <w:p w14:paraId="2BE948FF" w14:textId="1B66AA56" w:rsidR="0089346B" w:rsidRPr="00D44922" w:rsidRDefault="0089346B" w:rsidP="0089346B">
            <w:pPr>
              <w:spacing w:line="420" w:lineRule="exact"/>
              <w:jc w:val="center"/>
              <w:rPr>
                <w:rFonts w:ascii="宋体" w:hAnsi="宋体" w:cs="宋体"/>
                <w:b/>
                <w:bCs/>
                <w:sz w:val="18"/>
                <w:szCs w:val="18"/>
              </w:rPr>
            </w:pPr>
            <w:r w:rsidRPr="00D44922">
              <w:rPr>
                <w:rFonts w:ascii="宋体" w:hAnsi="宋体" w:cs="宋体" w:hint="eastAsia"/>
                <w:b/>
                <w:bCs/>
                <w:sz w:val="18"/>
                <w:szCs w:val="18"/>
              </w:rPr>
              <w:t>序号</w:t>
            </w:r>
          </w:p>
        </w:tc>
        <w:tc>
          <w:tcPr>
            <w:tcW w:w="3686" w:type="dxa"/>
            <w:vAlign w:val="center"/>
          </w:tcPr>
          <w:p w14:paraId="60B47042" w14:textId="0B573718" w:rsidR="0089346B" w:rsidRPr="00D44922" w:rsidRDefault="0089346B" w:rsidP="0089346B">
            <w:pPr>
              <w:spacing w:line="420" w:lineRule="exact"/>
              <w:jc w:val="center"/>
              <w:rPr>
                <w:rFonts w:ascii="宋体" w:cs="Times New Roman"/>
                <w:b/>
                <w:bCs/>
                <w:sz w:val="18"/>
                <w:szCs w:val="18"/>
              </w:rPr>
            </w:pPr>
            <w:r w:rsidRPr="00D44922">
              <w:rPr>
                <w:rFonts w:ascii="宋体" w:hAnsi="宋体" w:cs="宋体" w:hint="eastAsia"/>
                <w:b/>
                <w:bCs/>
                <w:sz w:val="18"/>
                <w:szCs w:val="18"/>
              </w:rPr>
              <w:t>教学内容</w:t>
            </w:r>
          </w:p>
        </w:tc>
        <w:tc>
          <w:tcPr>
            <w:tcW w:w="850" w:type="dxa"/>
            <w:vAlign w:val="center"/>
          </w:tcPr>
          <w:p w14:paraId="7FBADA9C" w14:textId="77777777" w:rsidR="00AA31F3" w:rsidRPr="00D44922" w:rsidRDefault="0089346B" w:rsidP="0089346B">
            <w:pPr>
              <w:spacing w:line="420" w:lineRule="exact"/>
              <w:jc w:val="center"/>
              <w:rPr>
                <w:rFonts w:ascii="宋体" w:hAnsi="宋体" w:cs="宋体"/>
                <w:b/>
                <w:bCs/>
                <w:sz w:val="18"/>
                <w:szCs w:val="18"/>
              </w:rPr>
            </w:pPr>
            <w:r w:rsidRPr="00D44922">
              <w:rPr>
                <w:rFonts w:ascii="宋体" w:hAnsi="宋体" w:cs="宋体" w:hint="eastAsia"/>
                <w:b/>
                <w:bCs/>
                <w:sz w:val="18"/>
                <w:szCs w:val="18"/>
              </w:rPr>
              <w:t>课堂</w:t>
            </w:r>
          </w:p>
          <w:p w14:paraId="054382CD" w14:textId="3A12D67A" w:rsidR="0089346B" w:rsidRPr="00D44922" w:rsidRDefault="0089346B" w:rsidP="0089346B">
            <w:pPr>
              <w:spacing w:line="420" w:lineRule="exact"/>
              <w:jc w:val="center"/>
              <w:rPr>
                <w:rFonts w:ascii="宋体" w:cs="Times New Roman"/>
                <w:b/>
                <w:bCs/>
                <w:sz w:val="18"/>
                <w:szCs w:val="18"/>
              </w:rPr>
            </w:pPr>
            <w:r w:rsidRPr="00D44922">
              <w:rPr>
                <w:rFonts w:ascii="宋体" w:hAnsi="宋体" w:cs="宋体" w:hint="eastAsia"/>
                <w:b/>
                <w:bCs/>
                <w:sz w:val="18"/>
                <w:szCs w:val="18"/>
              </w:rPr>
              <w:t>讲授</w:t>
            </w:r>
          </w:p>
        </w:tc>
        <w:tc>
          <w:tcPr>
            <w:tcW w:w="1015" w:type="dxa"/>
            <w:vAlign w:val="center"/>
          </w:tcPr>
          <w:p w14:paraId="2655494C" w14:textId="42493628" w:rsidR="0089346B" w:rsidRPr="00D44922" w:rsidRDefault="00AA31F3" w:rsidP="0089346B">
            <w:pPr>
              <w:spacing w:line="420" w:lineRule="exact"/>
              <w:jc w:val="center"/>
              <w:rPr>
                <w:rFonts w:ascii="宋体" w:cs="宋体"/>
                <w:b/>
                <w:bCs/>
                <w:sz w:val="18"/>
                <w:szCs w:val="18"/>
              </w:rPr>
            </w:pPr>
            <w:r w:rsidRPr="00D44922">
              <w:rPr>
                <w:rFonts w:ascii="宋体" w:cs="宋体" w:hint="eastAsia"/>
                <w:b/>
                <w:bCs/>
                <w:sz w:val="18"/>
                <w:szCs w:val="18"/>
              </w:rPr>
              <w:t>课堂参与/讨论</w:t>
            </w:r>
          </w:p>
        </w:tc>
        <w:tc>
          <w:tcPr>
            <w:tcW w:w="1294" w:type="dxa"/>
            <w:vAlign w:val="center"/>
          </w:tcPr>
          <w:p w14:paraId="30E9BCE8" w14:textId="77777777" w:rsidR="0089346B" w:rsidRPr="00D44922" w:rsidRDefault="0089346B" w:rsidP="0089346B">
            <w:pPr>
              <w:spacing w:line="420" w:lineRule="exact"/>
              <w:jc w:val="center"/>
              <w:rPr>
                <w:rFonts w:ascii="宋体" w:cs="Times New Roman"/>
                <w:b/>
                <w:bCs/>
                <w:sz w:val="18"/>
                <w:szCs w:val="18"/>
              </w:rPr>
            </w:pPr>
            <w:r w:rsidRPr="00D44922">
              <w:rPr>
                <w:rFonts w:ascii="宋体" w:hAnsi="宋体" w:cs="宋体" w:hint="eastAsia"/>
                <w:b/>
                <w:bCs/>
                <w:sz w:val="18"/>
                <w:szCs w:val="18"/>
              </w:rPr>
              <w:t>合计</w:t>
            </w:r>
          </w:p>
        </w:tc>
      </w:tr>
      <w:tr w:rsidR="0089346B" w:rsidRPr="00D44922" w14:paraId="08D25008" w14:textId="77777777" w:rsidTr="00AA31F3">
        <w:trPr>
          <w:jc w:val="center"/>
        </w:trPr>
        <w:tc>
          <w:tcPr>
            <w:tcW w:w="1098" w:type="dxa"/>
          </w:tcPr>
          <w:p w14:paraId="78754A81" w14:textId="4CA153EC" w:rsidR="0089346B" w:rsidRPr="00D44922" w:rsidRDefault="0089346B" w:rsidP="0089346B">
            <w:pPr>
              <w:autoSpaceDE w:val="0"/>
              <w:snapToGrid w:val="0"/>
              <w:jc w:val="left"/>
              <w:rPr>
                <w:rFonts w:ascii="宋体" w:hAnsi="宋体" w:cs="宋体"/>
                <w:sz w:val="18"/>
                <w:szCs w:val="18"/>
              </w:rPr>
            </w:pPr>
            <w:r w:rsidRPr="00D44922">
              <w:rPr>
                <w:rFonts w:ascii="宋体" w:hAnsi="宋体" w:cs="宋体" w:hint="eastAsia"/>
                <w:sz w:val="18"/>
                <w:szCs w:val="18"/>
              </w:rPr>
              <w:t>1</w:t>
            </w:r>
          </w:p>
        </w:tc>
        <w:tc>
          <w:tcPr>
            <w:tcW w:w="3686" w:type="dxa"/>
          </w:tcPr>
          <w:p w14:paraId="445F8442" w14:textId="4579648F" w:rsidR="0089346B" w:rsidRPr="00D44922" w:rsidRDefault="0089346B" w:rsidP="0089346B">
            <w:pPr>
              <w:autoSpaceDE w:val="0"/>
              <w:snapToGrid w:val="0"/>
              <w:jc w:val="left"/>
              <w:rPr>
                <w:rFonts w:ascii="宋体" w:cs="Times New Roman"/>
                <w:sz w:val="18"/>
                <w:szCs w:val="18"/>
              </w:rPr>
            </w:pPr>
            <w:r w:rsidRPr="00D44922">
              <w:rPr>
                <w:rFonts w:ascii="宋体" w:hAnsi="宋体" w:cs="宋体" w:hint="eastAsia"/>
                <w:sz w:val="18"/>
                <w:szCs w:val="18"/>
              </w:rPr>
              <w:t>专题</w:t>
            </w:r>
            <w:r w:rsidRPr="00D44922">
              <w:rPr>
                <w:rFonts w:ascii="宋体" w:hAnsi="宋体" w:cs="宋体"/>
                <w:sz w:val="18"/>
                <w:szCs w:val="18"/>
              </w:rPr>
              <w:t xml:space="preserve">1: </w:t>
            </w:r>
            <w:r w:rsidR="00333307" w:rsidRPr="00D44922">
              <w:rPr>
                <w:rFonts w:cs="宋体" w:hint="eastAsia"/>
                <w:sz w:val="18"/>
                <w:szCs w:val="18"/>
              </w:rPr>
              <w:t>中国特色社会主义教育事业的发展方向</w:t>
            </w:r>
          </w:p>
        </w:tc>
        <w:tc>
          <w:tcPr>
            <w:tcW w:w="850" w:type="dxa"/>
            <w:vAlign w:val="center"/>
          </w:tcPr>
          <w:p w14:paraId="1F61B0D8" w14:textId="44D1E350"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2</w:t>
            </w:r>
          </w:p>
        </w:tc>
        <w:tc>
          <w:tcPr>
            <w:tcW w:w="1015" w:type="dxa"/>
            <w:vAlign w:val="center"/>
          </w:tcPr>
          <w:p w14:paraId="7216B888" w14:textId="004D17B5"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2</w:t>
            </w:r>
          </w:p>
        </w:tc>
        <w:tc>
          <w:tcPr>
            <w:tcW w:w="1294" w:type="dxa"/>
            <w:vAlign w:val="center"/>
          </w:tcPr>
          <w:p w14:paraId="6CB22214" w14:textId="34E038F2" w:rsidR="0089346B" w:rsidRPr="00D44922" w:rsidRDefault="0032758B" w:rsidP="0089346B">
            <w:pPr>
              <w:spacing w:line="276" w:lineRule="auto"/>
              <w:jc w:val="center"/>
              <w:rPr>
                <w:rFonts w:ascii="宋体" w:cs="Times New Roman"/>
                <w:sz w:val="18"/>
                <w:szCs w:val="18"/>
              </w:rPr>
            </w:pPr>
            <w:r w:rsidRPr="00D44922">
              <w:rPr>
                <w:rFonts w:ascii="宋体" w:cs="Times New Roman"/>
                <w:sz w:val="18"/>
                <w:szCs w:val="18"/>
              </w:rPr>
              <w:t>4</w:t>
            </w:r>
          </w:p>
        </w:tc>
      </w:tr>
      <w:tr w:rsidR="0089346B" w:rsidRPr="00D44922" w14:paraId="65E0DB4A" w14:textId="77777777" w:rsidTr="00AA31F3">
        <w:trPr>
          <w:jc w:val="center"/>
        </w:trPr>
        <w:tc>
          <w:tcPr>
            <w:tcW w:w="1098" w:type="dxa"/>
          </w:tcPr>
          <w:p w14:paraId="23C0BD60" w14:textId="641D64CA" w:rsidR="0089346B" w:rsidRPr="00D44922" w:rsidRDefault="0089346B" w:rsidP="0089346B">
            <w:pPr>
              <w:ind w:left="720" w:hangingChars="400" w:hanging="720"/>
              <w:jc w:val="left"/>
              <w:rPr>
                <w:rFonts w:ascii="宋体" w:hAnsi="宋体" w:cs="宋体"/>
                <w:sz w:val="18"/>
                <w:szCs w:val="18"/>
              </w:rPr>
            </w:pPr>
            <w:r w:rsidRPr="00D44922">
              <w:rPr>
                <w:rFonts w:ascii="宋体" w:hAnsi="宋体" w:cs="宋体" w:hint="eastAsia"/>
                <w:sz w:val="18"/>
                <w:szCs w:val="18"/>
              </w:rPr>
              <w:t>2</w:t>
            </w:r>
          </w:p>
        </w:tc>
        <w:tc>
          <w:tcPr>
            <w:tcW w:w="3686" w:type="dxa"/>
          </w:tcPr>
          <w:p w14:paraId="0754F2A4" w14:textId="46B83471" w:rsidR="0089346B" w:rsidRPr="00D44922" w:rsidRDefault="0089346B" w:rsidP="0089346B">
            <w:pPr>
              <w:ind w:left="720" w:hangingChars="400" w:hanging="720"/>
              <w:jc w:val="left"/>
              <w:rPr>
                <w:rFonts w:ascii="宋体" w:cs="Times New Roman"/>
                <w:sz w:val="18"/>
                <w:szCs w:val="18"/>
              </w:rPr>
            </w:pPr>
            <w:r w:rsidRPr="00D44922">
              <w:rPr>
                <w:rFonts w:ascii="宋体" w:hAnsi="宋体" w:cs="宋体" w:hint="eastAsia"/>
                <w:sz w:val="18"/>
                <w:szCs w:val="18"/>
              </w:rPr>
              <w:t>专题</w:t>
            </w:r>
            <w:r w:rsidRPr="00D44922">
              <w:rPr>
                <w:rFonts w:ascii="宋体" w:hAnsi="宋体" w:cs="宋体"/>
                <w:sz w:val="18"/>
                <w:szCs w:val="18"/>
              </w:rPr>
              <w:t>2</w:t>
            </w:r>
            <w:r w:rsidRPr="00D44922">
              <w:rPr>
                <w:rFonts w:ascii="宋体" w:hAnsi="宋体" w:cs="宋体" w:hint="eastAsia"/>
                <w:sz w:val="18"/>
                <w:szCs w:val="18"/>
              </w:rPr>
              <w:t>：</w:t>
            </w:r>
            <w:r w:rsidRPr="00D44922">
              <w:rPr>
                <w:rFonts w:cs="宋体" w:hint="eastAsia"/>
                <w:sz w:val="18"/>
                <w:szCs w:val="18"/>
              </w:rPr>
              <w:t>立德树人</w:t>
            </w:r>
          </w:p>
        </w:tc>
        <w:tc>
          <w:tcPr>
            <w:tcW w:w="850" w:type="dxa"/>
            <w:vAlign w:val="center"/>
          </w:tcPr>
          <w:p w14:paraId="60ED25BD" w14:textId="3391E5E4"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3</w:t>
            </w:r>
          </w:p>
        </w:tc>
        <w:tc>
          <w:tcPr>
            <w:tcW w:w="1015" w:type="dxa"/>
            <w:vAlign w:val="center"/>
          </w:tcPr>
          <w:p w14:paraId="4096F469" w14:textId="7F2D1F43"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1</w:t>
            </w:r>
          </w:p>
        </w:tc>
        <w:tc>
          <w:tcPr>
            <w:tcW w:w="1294" w:type="dxa"/>
            <w:vAlign w:val="center"/>
          </w:tcPr>
          <w:p w14:paraId="7A2B3017" w14:textId="77777777" w:rsidR="0089346B" w:rsidRPr="00D44922" w:rsidRDefault="0089346B" w:rsidP="0089346B">
            <w:pPr>
              <w:spacing w:line="276" w:lineRule="auto"/>
              <w:jc w:val="center"/>
              <w:rPr>
                <w:rFonts w:ascii="宋体" w:cs="Times New Roman"/>
                <w:sz w:val="18"/>
                <w:szCs w:val="18"/>
              </w:rPr>
            </w:pPr>
            <w:r w:rsidRPr="00D44922">
              <w:rPr>
                <w:rFonts w:ascii="宋体" w:cs="Times New Roman" w:hint="eastAsia"/>
                <w:sz w:val="18"/>
                <w:szCs w:val="18"/>
              </w:rPr>
              <w:t>4</w:t>
            </w:r>
          </w:p>
        </w:tc>
      </w:tr>
      <w:tr w:rsidR="0089346B" w:rsidRPr="00D44922" w14:paraId="4011B5B4" w14:textId="77777777" w:rsidTr="00AA31F3">
        <w:trPr>
          <w:jc w:val="center"/>
        </w:trPr>
        <w:tc>
          <w:tcPr>
            <w:tcW w:w="1098" w:type="dxa"/>
          </w:tcPr>
          <w:p w14:paraId="5E5F9FD5" w14:textId="56B09457" w:rsidR="0089346B" w:rsidRPr="00D44922" w:rsidRDefault="0089346B" w:rsidP="0089346B">
            <w:pPr>
              <w:spacing w:line="276" w:lineRule="auto"/>
              <w:jc w:val="left"/>
              <w:rPr>
                <w:rFonts w:ascii="宋体" w:hAnsi="宋体" w:cs="宋体"/>
                <w:sz w:val="18"/>
                <w:szCs w:val="18"/>
              </w:rPr>
            </w:pPr>
            <w:r w:rsidRPr="00D44922">
              <w:rPr>
                <w:rFonts w:ascii="宋体" w:hAnsi="宋体" w:cs="宋体" w:hint="eastAsia"/>
                <w:sz w:val="18"/>
                <w:szCs w:val="18"/>
              </w:rPr>
              <w:t>3</w:t>
            </w:r>
          </w:p>
        </w:tc>
        <w:tc>
          <w:tcPr>
            <w:tcW w:w="3686" w:type="dxa"/>
          </w:tcPr>
          <w:p w14:paraId="7E498650" w14:textId="10653E65" w:rsidR="0089346B" w:rsidRPr="00D44922" w:rsidRDefault="0089346B" w:rsidP="0089346B">
            <w:pPr>
              <w:spacing w:line="276" w:lineRule="auto"/>
              <w:jc w:val="left"/>
              <w:rPr>
                <w:rFonts w:ascii="宋体" w:cs="Times New Roman"/>
                <w:sz w:val="18"/>
                <w:szCs w:val="18"/>
              </w:rPr>
            </w:pPr>
            <w:r w:rsidRPr="00D44922">
              <w:rPr>
                <w:rFonts w:ascii="宋体" w:hAnsi="宋体" w:cs="宋体" w:hint="eastAsia"/>
                <w:sz w:val="18"/>
                <w:szCs w:val="18"/>
              </w:rPr>
              <w:t>专题</w:t>
            </w:r>
            <w:r w:rsidRPr="00D44922">
              <w:rPr>
                <w:rFonts w:ascii="宋体" w:cs="宋体"/>
                <w:sz w:val="18"/>
                <w:szCs w:val="18"/>
              </w:rPr>
              <w:t>3</w:t>
            </w:r>
            <w:r w:rsidRPr="00D44922">
              <w:rPr>
                <w:rFonts w:ascii="宋体" w:cs="宋体" w:hint="eastAsia"/>
                <w:sz w:val="18"/>
                <w:szCs w:val="18"/>
              </w:rPr>
              <w:t>：</w:t>
            </w:r>
            <w:r w:rsidR="007D57F7" w:rsidRPr="00D44922">
              <w:rPr>
                <w:rFonts w:ascii="宋体" w:hAnsi="宋体" w:cs="宋体" w:hint="eastAsia"/>
                <w:sz w:val="18"/>
                <w:szCs w:val="18"/>
              </w:rPr>
              <w:t>深化教育改革创新</w:t>
            </w:r>
          </w:p>
        </w:tc>
        <w:tc>
          <w:tcPr>
            <w:tcW w:w="850" w:type="dxa"/>
            <w:vAlign w:val="center"/>
          </w:tcPr>
          <w:p w14:paraId="65B2A27F" w14:textId="74BC405C"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2</w:t>
            </w:r>
          </w:p>
        </w:tc>
        <w:tc>
          <w:tcPr>
            <w:tcW w:w="1015" w:type="dxa"/>
            <w:vAlign w:val="center"/>
          </w:tcPr>
          <w:p w14:paraId="73B0AF72" w14:textId="74FE1011"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4</w:t>
            </w:r>
          </w:p>
        </w:tc>
        <w:tc>
          <w:tcPr>
            <w:tcW w:w="1294" w:type="dxa"/>
            <w:vAlign w:val="center"/>
          </w:tcPr>
          <w:p w14:paraId="5C478DA4" w14:textId="1C8D1846" w:rsidR="0089346B" w:rsidRPr="00D44922" w:rsidRDefault="00F824F4" w:rsidP="0089346B">
            <w:pPr>
              <w:spacing w:line="276" w:lineRule="auto"/>
              <w:jc w:val="center"/>
              <w:rPr>
                <w:rFonts w:ascii="宋体" w:cs="Times New Roman"/>
                <w:sz w:val="18"/>
                <w:szCs w:val="18"/>
              </w:rPr>
            </w:pPr>
            <w:r w:rsidRPr="00D44922">
              <w:rPr>
                <w:rFonts w:ascii="宋体" w:cs="Times New Roman" w:hint="eastAsia"/>
                <w:sz w:val="18"/>
                <w:szCs w:val="18"/>
              </w:rPr>
              <w:t>6</w:t>
            </w:r>
          </w:p>
        </w:tc>
      </w:tr>
      <w:tr w:rsidR="0089346B" w:rsidRPr="00D44922" w14:paraId="4AAB1AC1" w14:textId="77777777" w:rsidTr="00AA31F3">
        <w:trPr>
          <w:jc w:val="center"/>
        </w:trPr>
        <w:tc>
          <w:tcPr>
            <w:tcW w:w="1098" w:type="dxa"/>
          </w:tcPr>
          <w:p w14:paraId="76EA4604" w14:textId="4F37AA37" w:rsidR="0089346B" w:rsidRPr="00D44922" w:rsidRDefault="0089346B" w:rsidP="0089346B">
            <w:pPr>
              <w:spacing w:line="276" w:lineRule="auto"/>
              <w:jc w:val="left"/>
              <w:rPr>
                <w:rFonts w:ascii="宋体" w:hAnsi="宋体" w:cs="宋体"/>
                <w:sz w:val="18"/>
                <w:szCs w:val="18"/>
              </w:rPr>
            </w:pPr>
            <w:r w:rsidRPr="00D44922">
              <w:rPr>
                <w:rFonts w:ascii="宋体" w:hAnsi="宋体" w:cs="宋体" w:hint="eastAsia"/>
                <w:sz w:val="18"/>
                <w:szCs w:val="18"/>
              </w:rPr>
              <w:t>4</w:t>
            </w:r>
          </w:p>
        </w:tc>
        <w:tc>
          <w:tcPr>
            <w:tcW w:w="3686" w:type="dxa"/>
          </w:tcPr>
          <w:p w14:paraId="02748E2A" w14:textId="23EE194B" w:rsidR="0089346B" w:rsidRPr="00D44922" w:rsidRDefault="0089346B" w:rsidP="0089346B">
            <w:pPr>
              <w:spacing w:line="276" w:lineRule="auto"/>
              <w:jc w:val="left"/>
              <w:rPr>
                <w:rFonts w:ascii="宋体" w:cs="Times New Roman"/>
                <w:sz w:val="18"/>
                <w:szCs w:val="18"/>
              </w:rPr>
            </w:pPr>
            <w:r w:rsidRPr="00D44922">
              <w:rPr>
                <w:rFonts w:ascii="宋体" w:hAnsi="宋体" w:cs="宋体" w:hint="eastAsia"/>
                <w:sz w:val="18"/>
                <w:szCs w:val="18"/>
              </w:rPr>
              <w:t>专题</w:t>
            </w:r>
            <w:r w:rsidRPr="00D44922">
              <w:rPr>
                <w:rFonts w:ascii="宋体" w:hAnsi="宋体" w:cs="宋体"/>
                <w:sz w:val="18"/>
                <w:szCs w:val="18"/>
              </w:rPr>
              <w:t>4</w:t>
            </w:r>
            <w:r w:rsidRPr="00D44922">
              <w:rPr>
                <w:rFonts w:ascii="宋体" w:hAnsi="宋体" w:cs="宋体" w:hint="eastAsia"/>
                <w:sz w:val="18"/>
                <w:szCs w:val="18"/>
              </w:rPr>
              <w:t>：</w:t>
            </w:r>
            <w:r w:rsidR="007D57F7" w:rsidRPr="00D44922">
              <w:rPr>
                <w:rFonts w:ascii="宋体" w:hAnsi="宋体" w:cs="宋体" w:hint="eastAsia"/>
                <w:sz w:val="18"/>
                <w:szCs w:val="18"/>
              </w:rPr>
              <w:t>教师队伍建设</w:t>
            </w:r>
          </w:p>
        </w:tc>
        <w:tc>
          <w:tcPr>
            <w:tcW w:w="850" w:type="dxa"/>
            <w:vAlign w:val="center"/>
          </w:tcPr>
          <w:p w14:paraId="4C7E9795" w14:textId="186FAE0B" w:rsidR="0089346B" w:rsidRPr="00D44922" w:rsidRDefault="007D57F7" w:rsidP="0089346B">
            <w:pPr>
              <w:spacing w:line="276" w:lineRule="auto"/>
              <w:jc w:val="center"/>
              <w:rPr>
                <w:rFonts w:ascii="宋体" w:cs="Times New Roman"/>
                <w:sz w:val="18"/>
                <w:szCs w:val="18"/>
              </w:rPr>
            </w:pPr>
            <w:r w:rsidRPr="00D44922">
              <w:rPr>
                <w:rFonts w:ascii="宋体" w:cs="Times New Roman" w:hint="eastAsia"/>
                <w:sz w:val="18"/>
                <w:szCs w:val="18"/>
              </w:rPr>
              <w:t>2</w:t>
            </w:r>
          </w:p>
        </w:tc>
        <w:tc>
          <w:tcPr>
            <w:tcW w:w="1015" w:type="dxa"/>
            <w:vAlign w:val="center"/>
          </w:tcPr>
          <w:p w14:paraId="515454A3" w14:textId="0F74A6ED" w:rsidR="0089346B" w:rsidRPr="00D44922" w:rsidRDefault="0089346B" w:rsidP="0089346B">
            <w:pPr>
              <w:spacing w:line="276" w:lineRule="auto"/>
              <w:jc w:val="center"/>
              <w:rPr>
                <w:rFonts w:ascii="宋体" w:cs="Times New Roman"/>
                <w:sz w:val="18"/>
                <w:szCs w:val="18"/>
              </w:rPr>
            </w:pPr>
          </w:p>
        </w:tc>
        <w:tc>
          <w:tcPr>
            <w:tcW w:w="1294" w:type="dxa"/>
            <w:vAlign w:val="center"/>
          </w:tcPr>
          <w:p w14:paraId="2B3FD3BF" w14:textId="615E5C66" w:rsidR="0089346B" w:rsidRPr="00D44922" w:rsidRDefault="00F824F4" w:rsidP="0089346B">
            <w:pPr>
              <w:spacing w:line="276" w:lineRule="auto"/>
              <w:jc w:val="center"/>
              <w:rPr>
                <w:rFonts w:ascii="宋体" w:cs="Times New Roman"/>
                <w:sz w:val="18"/>
                <w:szCs w:val="18"/>
              </w:rPr>
            </w:pPr>
            <w:r w:rsidRPr="00D44922">
              <w:rPr>
                <w:rFonts w:ascii="宋体" w:cs="Times New Roman" w:hint="eastAsia"/>
                <w:sz w:val="18"/>
                <w:szCs w:val="18"/>
              </w:rPr>
              <w:t>2</w:t>
            </w:r>
          </w:p>
        </w:tc>
      </w:tr>
      <w:tr w:rsidR="0089346B" w:rsidRPr="00D44922" w14:paraId="0E8771AA" w14:textId="77777777" w:rsidTr="00AA31F3">
        <w:trPr>
          <w:jc w:val="center"/>
        </w:trPr>
        <w:tc>
          <w:tcPr>
            <w:tcW w:w="1098" w:type="dxa"/>
          </w:tcPr>
          <w:p w14:paraId="7E664CA3" w14:textId="77777777" w:rsidR="0089346B" w:rsidRPr="00D44922" w:rsidRDefault="0089346B" w:rsidP="0089346B">
            <w:pPr>
              <w:spacing w:line="276" w:lineRule="auto"/>
              <w:jc w:val="center"/>
              <w:rPr>
                <w:rFonts w:ascii="宋体" w:hAnsi="宋体" w:cs="宋体"/>
                <w:sz w:val="18"/>
                <w:szCs w:val="18"/>
              </w:rPr>
            </w:pPr>
          </w:p>
        </w:tc>
        <w:tc>
          <w:tcPr>
            <w:tcW w:w="3686" w:type="dxa"/>
            <w:vAlign w:val="center"/>
          </w:tcPr>
          <w:p w14:paraId="212E4C2F" w14:textId="148CF381" w:rsidR="0089346B" w:rsidRPr="00D44922" w:rsidRDefault="0089346B" w:rsidP="0089346B">
            <w:pPr>
              <w:spacing w:line="276" w:lineRule="auto"/>
              <w:jc w:val="center"/>
              <w:rPr>
                <w:rFonts w:ascii="宋体" w:cs="Times New Roman"/>
                <w:sz w:val="18"/>
                <w:szCs w:val="18"/>
              </w:rPr>
            </w:pPr>
            <w:r w:rsidRPr="00D44922">
              <w:rPr>
                <w:rFonts w:ascii="宋体" w:hAnsi="宋体" w:cs="宋体" w:hint="eastAsia"/>
                <w:sz w:val="18"/>
                <w:szCs w:val="18"/>
              </w:rPr>
              <w:t>合计</w:t>
            </w:r>
          </w:p>
        </w:tc>
        <w:tc>
          <w:tcPr>
            <w:tcW w:w="850" w:type="dxa"/>
            <w:vAlign w:val="center"/>
          </w:tcPr>
          <w:p w14:paraId="082D7A66" w14:textId="21EE46DF" w:rsidR="0089346B" w:rsidRPr="00D44922" w:rsidRDefault="00F824F4" w:rsidP="0089346B">
            <w:pPr>
              <w:spacing w:line="276" w:lineRule="auto"/>
              <w:jc w:val="center"/>
              <w:rPr>
                <w:rFonts w:ascii="宋体" w:cs="Times New Roman"/>
                <w:sz w:val="18"/>
                <w:szCs w:val="18"/>
              </w:rPr>
            </w:pPr>
            <w:r w:rsidRPr="00D44922">
              <w:rPr>
                <w:rFonts w:ascii="宋体" w:cs="Times New Roman" w:hint="eastAsia"/>
                <w:sz w:val="18"/>
                <w:szCs w:val="18"/>
              </w:rPr>
              <w:t>9</w:t>
            </w:r>
          </w:p>
        </w:tc>
        <w:tc>
          <w:tcPr>
            <w:tcW w:w="1015" w:type="dxa"/>
            <w:vAlign w:val="center"/>
          </w:tcPr>
          <w:p w14:paraId="5DEF82A2" w14:textId="3258CDCD" w:rsidR="0089346B" w:rsidRPr="00D44922" w:rsidRDefault="00F824F4" w:rsidP="0089346B">
            <w:pPr>
              <w:spacing w:line="276" w:lineRule="auto"/>
              <w:jc w:val="center"/>
              <w:rPr>
                <w:rFonts w:ascii="宋体" w:cs="Times New Roman"/>
                <w:sz w:val="18"/>
                <w:szCs w:val="18"/>
              </w:rPr>
            </w:pPr>
            <w:r w:rsidRPr="00D44922">
              <w:rPr>
                <w:rFonts w:ascii="宋体" w:cs="Times New Roman" w:hint="eastAsia"/>
                <w:sz w:val="18"/>
                <w:szCs w:val="18"/>
              </w:rPr>
              <w:t>7</w:t>
            </w:r>
          </w:p>
        </w:tc>
        <w:tc>
          <w:tcPr>
            <w:tcW w:w="1294" w:type="dxa"/>
            <w:vAlign w:val="center"/>
          </w:tcPr>
          <w:p w14:paraId="487368C7" w14:textId="77777777" w:rsidR="0089346B" w:rsidRPr="00D44922" w:rsidRDefault="0089346B" w:rsidP="0089346B">
            <w:pPr>
              <w:spacing w:line="276" w:lineRule="auto"/>
              <w:jc w:val="center"/>
              <w:rPr>
                <w:rFonts w:ascii="宋体" w:cs="Times New Roman"/>
                <w:sz w:val="18"/>
                <w:szCs w:val="18"/>
              </w:rPr>
            </w:pPr>
            <w:r w:rsidRPr="00D44922">
              <w:rPr>
                <w:rFonts w:ascii="宋体" w:cs="Times New Roman" w:hint="eastAsia"/>
                <w:sz w:val="18"/>
                <w:szCs w:val="18"/>
              </w:rPr>
              <w:t>16</w:t>
            </w:r>
          </w:p>
        </w:tc>
      </w:tr>
    </w:tbl>
    <w:p w14:paraId="6E70EDAA" w14:textId="77777777" w:rsidR="00675E11" w:rsidRDefault="00675E11">
      <w:pPr>
        <w:pStyle w:val="Default"/>
        <w:spacing w:line="420" w:lineRule="exact"/>
        <w:rPr>
          <w:rFonts w:ascii="宋体" w:eastAsia="宋体" w:hAnsi="宋体" w:cs="宋体"/>
          <w:b/>
          <w:bCs/>
          <w:sz w:val="28"/>
          <w:szCs w:val="28"/>
        </w:rPr>
      </w:pPr>
    </w:p>
    <w:p w14:paraId="7D20324A" w14:textId="22609641" w:rsidR="00A54475" w:rsidRDefault="00AD1A6E">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七、课程考核及成绩评定方法</w:t>
      </w:r>
    </w:p>
    <w:p w14:paraId="57362F2D" w14:textId="77777777" w:rsidR="00A54475" w:rsidRDefault="00AD1A6E">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hint="eastAsia"/>
          <w:kern w:val="0"/>
          <w:sz w:val="24"/>
          <w:szCs w:val="24"/>
        </w:rPr>
        <w:t>本门课程采用“</w:t>
      </w:r>
      <w:r>
        <w:rPr>
          <w:rFonts w:ascii="宋体" w:hAnsi="宋体" w:cs="宋体"/>
          <w:kern w:val="0"/>
          <w:sz w:val="24"/>
          <w:szCs w:val="24"/>
        </w:rPr>
        <w:t>N+1</w:t>
      </w:r>
      <w:r>
        <w:rPr>
          <w:rFonts w:ascii="宋体" w:hAnsi="宋体" w:cs="宋体" w:hint="eastAsia"/>
          <w:kern w:val="0"/>
          <w:sz w:val="24"/>
          <w:szCs w:val="24"/>
        </w:rPr>
        <w:t>”过程性考核的方式进行考核。</w:t>
      </w:r>
    </w:p>
    <w:p w14:paraId="67280947" w14:textId="67DA8310" w:rsidR="00A54475" w:rsidRPr="009F0EED" w:rsidRDefault="00AD1A6E" w:rsidP="009F0EED">
      <w:pPr>
        <w:autoSpaceDE w:val="0"/>
        <w:autoSpaceDN w:val="0"/>
        <w:adjustRightInd w:val="0"/>
        <w:spacing w:line="420" w:lineRule="exact"/>
        <w:ind w:firstLineChars="200" w:firstLine="480"/>
        <w:jc w:val="left"/>
        <w:rPr>
          <w:rFonts w:ascii="宋体" w:cs="Times New Roman"/>
          <w:b/>
          <w:bCs/>
          <w:kern w:val="0"/>
          <w:sz w:val="24"/>
          <w:szCs w:val="24"/>
        </w:rPr>
      </w:pPr>
      <w:r>
        <w:rPr>
          <w:rFonts w:ascii="宋体" w:hAnsi="宋体" w:cs="宋体" w:hint="eastAsia"/>
          <w:kern w:val="0"/>
          <w:sz w:val="24"/>
          <w:szCs w:val="24"/>
        </w:rPr>
        <w:t>考核方式：采用</w:t>
      </w:r>
      <w:r>
        <w:rPr>
          <w:rFonts w:ascii="宋体" w:hAnsi="宋体" w:cs="宋体" w:hint="eastAsia"/>
          <w:color w:val="000000"/>
          <w:sz w:val="24"/>
          <w:szCs w:val="24"/>
        </w:rPr>
        <w:t>平时作业、课堂讨论、读书笔记和期末闭卷考试</w:t>
      </w:r>
      <w:r>
        <w:rPr>
          <w:rFonts w:ascii="宋体" w:hAnsi="宋体" w:cs="宋体" w:hint="eastAsia"/>
          <w:kern w:val="0"/>
          <w:sz w:val="24"/>
          <w:szCs w:val="24"/>
        </w:rPr>
        <w:t>相结合的形式对学生课程成绩进行综合评定。</w:t>
      </w:r>
      <w:r w:rsidRPr="00E92842">
        <w:rPr>
          <w:rFonts w:ascii="宋体" w:hAnsi="宋体" w:cs="宋体" w:hint="eastAsia"/>
          <w:b/>
          <w:bCs/>
          <w:kern w:val="0"/>
          <w:sz w:val="24"/>
          <w:szCs w:val="24"/>
        </w:rPr>
        <w:t>课程总成绩中，</w:t>
      </w:r>
      <w:r w:rsidRPr="00E92842">
        <w:rPr>
          <w:rFonts w:ascii="宋体" w:hAnsi="宋体" w:cs="宋体" w:hint="eastAsia"/>
          <w:b/>
          <w:bCs/>
          <w:color w:val="000000"/>
          <w:sz w:val="24"/>
          <w:szCs w:val="24"/>
        </w:rPr>
        <w:t>平时作业成绩</w:t>
      </w:r>
      <w:r w:rsidRPr="00E92842">
        <w:rPr>
          <w:rFonts w:ascii="宋体" w:hAnsi="宋体" w:cs="宋体" w:hint="eastAsia"/>
          <w:b/>
          <w:bCs/>
          <w:kern w:val="0"/>
          <w:sz w:val="24"/>
          <w:szCs w:val="24"/>
        </w:rPr>
        <w:t>占</w:t>
      </w:r>
      <w:r w:rsidR="00137BD1" w:rsidRPr="00E92842">
        <w:rPr>
          <w:rFonts w:ascii="宋体" w:hAnsi="宋体" w:cs="宋体" w:hint="eastAsia"/>
          <w:b/>
          <w:bCs/>
          <w:kern w:val="0"/>
          <w:sz w:val="24"/>
          <w:szCs w:val="24"/>
        </w:rPr>
        <w:t>4</w:t>
      </w:r>
      <w:r w:rsidRPr="00E92842">
        <w:rPr>
          <w:rFonts w:ascii="宋体" w:hAnsi="宋体" w:cs="宋体" w:hint="eastAsia"/>
          <w:b/>
          <w:bCs/>
          <w:kern w:val="0"/>
          <w:sz w:val="24"/>
          <w:szCs w:val="24"/>
        </w:rPr>
        <w:t>0%，期末考试成绩占</w:t>
      </w:r>
      <w:r w:rsidR="00137BD1" w:rsidRPr="00E92842">
        <w:rPr>
          <w:rFonts w:ascii="宋体" w:hAnsi="宋体" w:cs="宋体" w:hint="eastAsia"/>
          <w:b/>
          <w:bCs/>
          <w:color w:val="000000"/>
          <w:sz w:val="24"/>
          <w:szCs w:val="24"/>
        </w:rPr>
        <w:t>6</w:t>
      </w:r>
      <w:r w:rsidRPr="00E92842">
        <w:rPr>
          <w:rFonts w:ascii="宋体" w:hAnsi="宋体" w:cs="宋体"/>
          <w:b/>
          <w:bCs/>
          <w:color w:val="000000"/>
          <w:sz w:val="24"/>
          <w:szCs w:val="24"/>
        </w:rPr>
        <w:t>0</w:t>
      </w:r>
      <w:r w:rsidRPr="00E92842">
        <w:rPr>
          <w:rFonts w:ascii="宋体" w:hAnsi="宋体" w:cs="宋体"/>
          <w:b/>
          <w:bCs/>
          <w:kern w:val="0"/>
          <w:sz w:val="24"/>
          <w:szCs w:val="24"/>
        </w:rPr>
        <w:t>%</w:t>
      </w:r>
      <w:r w:rsidRPr="00E92842">
        <w:rPr>
          <w:rFonts w:ascii="宋体" w:hAnsi="宋体" w:cs="宋体" w:hint="eastAsia"/>
          <w:b/>
          <w:bCs/>
          <w:kern w:val="0"/>
          <w:sz w:val="24"/>
          <w:szCs w:val="24"/>
        </w:rPr>
        <w:t>。</w:t>
      </w:r>
    </w:p>
    <w:tbl>
      <w:tblPr>
        <w:tblW w:w="8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7370"/>
      </w:tblGrid>
      <w:tr w:rsidR="00A54475" w:rsidRPr="00675E11" w14:paraId="35663A78" w14:textId="77777777">
        <w:trPr>
          <w:cantSplit/>
          <w:trHeight w:val="427"/>
        </w:trPr>
        <w:tc>
          <w:tcPr>
            <w:tcW w:w="8528" w:type="dxa"/>
            <w:gridSpan w:val="2"/>
            <w:vAlign w:val="center"/>
          </w:tcPr>
          <w:p w14:paraId="05F8D093" w14:textId="77777777" w:rsidR="00A54475" w:rsidRPr="00675E11" w:rsidRDefault="00AD1A6E">
            <w:pPr>
              <w:jc w:val="center"/>
              <w:rPr>
                <w:rFonts w:ascii="宋体" w:cs="Times New Roman"/>
                <w:sz w:val="18"/>
                <w:szCs w:val="18"/>
              </w:rPr>
            </w:pPr>
            <w:r w:rsidRPr="00675E11">
              <w:rPr>
                <w:rFonts w:ascii="宋体" w:hAnsi="宋体" w:cs="宋体" w:hint="eastAsia"/>
                <w:b/>
                <w:bCs/>
                <w:sz w:val="18"/>
                <w:szCs w:val="18"/>
              </w:rPr>
              <w:lastRenderedPageBreak/>
              <w:t>“</w:t>
            </w:r>
            <w:r w:rsidRPr="00675E11">
              <w:rPr>
                <w:rFonts w:ascii="宋体" w:hAnsi="宋体" w:cs="宋体"/>
                <w:b/>
                <w:bCs/>
                <w:sz w:val="18"/>
                <w:szCs w:val="18"/>
              </w:rPr>
              <w:t>N+1</w:t>
            </w:r>
            <w:r w:rsidRPr="00675E11">
              <w:rPr>
                <w:rFonts w:ascii="宋体" w:hAnsi="宋体" w:cs="宋体" w:hint="eastAsia"/>
                <w:b/>
                <w:bCs/>
                <w:sz w:val="18"/>
                <w:szCs w:val="18"/>
              </w:rPr>
              <w:t>”过程考核实施计划</w:t>
            </w:r>
          </w:p>
        </w:tc>
      </w:tr>
      <w:tr w:rsidR="00A54475" w:rsidRPr="00675E11" w14:paraId="67CBC664" w14:textId="77777777">
        <w:trPr>
          <w:cantSplit/>
          <w:trHeight w:hRule="exact" w:val="2505"/>
        </w:trPr>
        <w:tc>
          <w:tcPr>
            <w:tcW w:w="1158" w:type="dxa"/>
            <w:vAlign w:val="center"/>
          </w:tcPr>
          <w:p w14:paraId="2DDDE7BC" w14:textId="77777777" w:rsidR="00A54475" w:rsidRPr="00675E11" w:rsidRDefault="00AD1A6E">
            <w:pPr>
              <w:jc w:val="center"/>
              <w:rPr>
                <w:rFonts w:ascii="宋体" w:cs="Times New Roman"/>
                <w:kern w:val="0"/>
                <w:sz w:val="18"/>
                <w:szCs w:val="18"/>
              </w:rPr>
            </w:pPr>
            <w:r w:rsidRPr="00675E11">
              <w:rPr>
                <w:rFonts w:ascii="宋体" w:hAnsi="宋体" w:cs="宋体" w:hint="eastAsia"/>
                <w:kern w:val="0"/>
                <w:sz w:val="18"/>
                <w:szCs w:val="18"/>
              </w:rPr>
              <w:t>过程考核</w:t>
            </w:r>
          </w:p>
          <w:p w14:paraId="350FDE7B" w14:textId="77777777" w:rsidR="00A54475" w:rsidRPr="00675E11" w:rsidRDefault="00AD1A6E">
            <w:pPr>
              <w:jc w:val="center"/>
              <w:rPr>
                <w:rFonts w:ascii="宋体" w:cs="Times New Roman"/>
                <w:sz w:val="18"/>
                <w:szCs w:val="18"/>
              </w:rPr>
            </w:pPr>
            <w:r w:rsidRPr="00675E11">
              <w:rPr>
                <w:rFonts w:ascii="宋体" w:hAnsi="宋体" w:cs="宋体" w:hint="eastAsia"/>
                <w:kern w:val="0"/>
                <w:sz w:val="18"/>
                <w:szCs w:val="18"/>
              </w:rPr>
              <w:t>目标</w:t>
            </w:r>
          </w:p>
        </w:tc>
        <w:tc>
          <w:tcPr>
            <w:tcW w:w="7370" w:type="dxa"/>
            <w:vAlign w:val="center"/>
          </w:tcPr>
          <w:p w14:paraId="3CD6DD97" w14:textId="77777777" w:rsidR="00A54475" w:rsidRPr="00675E11" w:rsidRDefault="00AD1A6E">
            <w:pPr>
              <w:pStyle w:val="af8"/>
              <w:ind w:firstLineChars="0" w:firstLine="0"/>
              <w:rPr>
                <w:rFonts w:ascii="宋体"/>
                <w:color w:val="000000"/>
                <w:sz w:val="18"/>
                <w:szCs w:val="18"/>
              </w:rPr>
            </w:pPr>
            <w:r w:rsidRPr="00675E11">
              <w:rPr>
                <w:rFonts w:ascii="宋体" w:hAnsi="宋体" w:cs="宋体"/>
                <w:color w:val="000000"/>
                <w:sz w:val="18"/>
                <w:szCs w:val="18"/>
              </w:rPr>
              <w:t>1.</w:t>
            </w:r>
            <w:r w:rsidRPr="00675E11">
              <w:rPr>
                <w:rFonts w:ascii="宋体" w:hAnsi="宋体" w:cs="宋体" w:hint="eastAsia"/>
                <w:color w:val="000000"/>
                <w:sz w:val="18"/>
                <w:szCs w:val="18"/>
              </w:rPr>
              <w:t>知识目标：掌握学校教育基础、课程、教学等方面的的基本概念与基本原理。</w:t>
            </w:r>
          </w:p>
          <w:p w14:paraId="19FFB995" w14:textId="77777777" w:rsidR="00A54475" w:rsidRPr="00675E11" w:rsidRDefault="00AD1A6E">
            <w:pPr>
              <w:pStyle w:val="af8"/>
              <w:ind w:firstLineChars="0" w:firstLine="0"/>
              <w:rPr>
                <w:rFonts w:ascii="宋体"/>
                <w:color w:val="000000"/>
                <w:sz w:val="18"/>
                <w:szCs w:val="18"/>
              </w:rPr>
            </w:pPr>
            <w:r w:rsidRPr="00675E11">
              <w:rPr>
                <w:rFonts w:ascii="宋体" w:hAnsi="宋体" w:cs="宋体"/>
                <w:color w:val="000000"/>
                <w:sz w:val="18"/>
                <w:szCs w:val="18"/>
              </w:rPr>
              <w:t>2.</w:t>
            </w:r>
            <w:r w:rsidRPr="00675E11">
              <w:rPr>
                <w:rFonts w:ascii="宋体" w:hAnsi="宋体" w:cs="宋体" w:hint="eastAsia"/>
                <w:color w:val="000000"/>
                <w:sz w:val="18"/>
                <w:szCs w:val="18"/>
              </w:rPr>
              <w:t>能力目标：具有一定的教育理论思维能力，能够初步运用所学的教育理论分析和解决教育教学实践一线的问题，具备一定的认知能力、探究能力、创新能力和实践能力。</w:t>
            </w:r>
          </w:p>
          <w:p w14:paraId="027F46CD" w14:textId="77777777" w:rsidR="00A54475" w:rsidRPr="00675E11" w:rsidRDefault="00AD1A6E">
            <w:pPr>
              <w:pStyle w:val="af8"/>
              <w:ind w:firstLineChars="0" w:firstLine="0"/>
              <w:rPr>
                <w:rFonts w:ascii="宋体"/>
                <w:sz w:val="18"/>
                <w:szCs w:val="18"/>
              </w:rPr>
            </w:pPr>
            <w:r w:rsidRPr="00675E11">
              <w:rPr>
                <w:rFonts w:ascii="宋体" w:hAnsi="宋体" w:cs="宋体"/>
                <w:color w:val="000000"/>
                <w:sz w:val="18"/>
                <w:szCs w:val="18"/>
              </w:rPr>
              <w:t>3.</w:t>
            </w:r>
            <w:r w:rsidRPr="00675E11">
              <w:rPr>
                <w:rFonts w:ascii="宋体" w:hAnsi="宋体" w:cs="宋体" w:hint="eastAsia"/>
                <w:color w:val="000000"/>
                <w:sz w:val="18"/>
                <w:szCs w:val="18"/>
              </w:rPr>
              <w:t>素质目标：形成热爱教育事业的专业信念与专业情感，树立教书育人的责任意识，以及参与基础教育改革的意识与研究兴趣。</w:t>
            </w:r>
          </w:p>
        </w:tc>
      </w:tr>
      <w:tr w:rsidR="00A54475" w:rsidRPr="00675E11" w14:paraId="4C7A0DB5" w14:textId="77777777">
        <w:trPr>
          <w:cantSplit/>
          <w:trHeight w:hRule="exact" w:val="2978"/>
        </w:trPr>
        <w:tc>
          <w:tcPr>
            <w:tcW w:w="1158" w:type="dxa"/>
            <w:vAlign w:val="center"/>
          </w:tcPr>
          <w:p w14:paraId="0F86D2B5" w14:textId="77777777" w:rsidR="00A54475" w:rsidRPr="00675E11" w:rsidRDefault="00AD1A6E">
            <w:pPr>
              <w:jc w:val="center"/>
              <w:rPr>
                <w:rFonts w:ascii="宋体" w:cs="Times New Roman"/>
                <w:sz w:val="18"/>
                <w:szCs w:val="18"/>
              </w:rPr>
            </w:pPr>
            <w:r w:rsidRPr="00675E11">
              <w:rPr>
                <w:rFonts w:ascii="宋体" w:hAnsi="宋体" w:cs="宋体" w:hint="eastAsia"/>
                <w:sz w:val="18"/>
                <w:szCs w:val="18"/>
              </w:rPr>
              <w:t>过程考核方式及其所占比例</w:t>
            </w:r>
          </w:p>
        </w:tc>
        <w:tc>
          <w:tcPr>
            <w:tcW w:w="7370" w:type="dxa"/>
          </w:tcPr>
          <w:p w14:paraId="424E3535" w14:textId="77777777"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A.</w:t>
            </w:r>
            <w:r w:rsidRPr="00675E11">
              <w:rPr>
                <w:rFonts w:ascii="宋体" w:hAnsi="宋体" w:cs="宋体" w:hint="eastAsia"/>
                <w:kern w:val="0"/>
                <w:sz w:val="18"/>
                <w:szCs w:val="18"/>
              </w:rPr>
              <w:t>单元（阶段）测试；比例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4D5C08B8" w14:textId="77777777" w:rsidR="00A54475" w:rsidRPr="00675E11" w:rsidRDefault="00AD1A6E">
            <w:pPr>
              <w:spacing w:line="360" w:lineRule="exact"/>
              <w:rPr>
                <w:rFonts w:ascii="宋体" w:hAnsi="宋体" w:cs="宋体"/>
                <w:kern w:val="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B.</w:t>
            </w:r>
            <w:r w:rsidRPr="00675E11">
              <w:rPr>
                <w:rFonts w:ascii="宋体" w:hAnsi="宋体" w:cs="宋体" w:hint="eastAsia"/>
                <w:kern w:val="0"/>
                <w:sz w:val="18"/>
                <w:szCs w:val="18"/>
              </w:rPr>
              <w:t>期中考试；比例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p>
          <w:p w14:paraId="5EC76C35" w14:textId="681DF5D2"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C.</w:t>
            </w:r>
            <w:r w:rsidRPr="00675E11">
              <w:rPr>
                <w:rFonts w:ascii="宋体" w:hAnsi="宋体" w:cs="宋体" w:hint="eastAsia"/>
                <w:color w:val="000000"/>
                <w:sz w:val="18"/>
                <w:szCs w:val="18"/>
              </w:rPr>
              <w:t>平时作业</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003F0D7F" w:rsidRPr="00675E11">
              <w:rPr>
                <w:rFonts w:ascii="宋体" w:hAnsi="宋体" w:cs="宋体"/>
                <w:kern w:val="0"/>
                <w:sz w:val="18"/>
                <w:szCs w:val="18"/>
              </w:rPr>
              <w:t>20</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238F26A4" w14:textId="2684F979" w:rsidR="00A54475" w:rsidRPr="00675E11" w:rsidRDefault="00FF23F5">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D.</w:t>
            </w:r>
            <w:r w:rsidRPr="00675E11">
              <w:rPr>
                <w:rFonts w:ascii="宋体" w:hAnsi="宋体" w:cs="宋体" w:hint="eastAsia"/>
                <w:color w:val="000000"/>
                <w:sz w:val="18"/>
                <w:szCs w:val="18"/>
              </w:rPr>
              <w:t>读书笔记</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45CA1EF2" w14:textId="68E1A1C7"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E.</w:t>
            </w:r>
            <w:r w:rsidRPr="00675E11">
              <w:rPr>
                <w:rFonts w:ascii="宋体" w:hAnsi="宋体" w:cs="宋体" w:hint="eastAsia"/>
                <w:color w:val="000000"/>
                <w:sz w:val="18"/>
                <w:szCs w:val="18"/>
              </w:rPr>
              <w:t>课堂</w:t>
            </w:r>
            <w:r w:rsidR="00045D17" w:rsidRPr="00675E11">
              <w:rPr>
                <w:rFonts w:ascii="宋体" w:hAnsi="宋体" w:cs="宋体" w:hint="eastAsia"/>
                <w:color w:val="000000"/>
                <w:sz w:val="18"/>
                <w:szCs w:val="18"/>
              </w:rPr>
              <w:t>参与</w:t>
            </w:r>
            <w:r w:rsidR="0000622F" w:rsidRPr="00675E11">
              <w:rPr>
                <w:rFonts w:ascii="宋体" w:hAnsi="宋体" w:cs="宋体" w:hint="eastAsia"/>
                <w:color w:val="000000"/>
                <w:sz w:val="18"/>
                <w:szCs w:val="18"/>
              </w:rPr>
              <w:t>/</w:t>
            </w:r>
            <w:r w:rsidRPr="00675E11">
              <w:rPr>
                <w:rFonts w:ascii="宋体" w:hAnsi="宋体" w:cs="宋体" w:hint="eastAsia"/>
                <w:color w:val="000000"/>
                <w:sz w:val="18"/>
                <w:szCs w:val="18"/>
              </w:rPr>
              <w:t>讨论</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003F0D7F" w:rsidRPr="00675E11">
              <w:rPr>
                <w:rFonts w:ascii="宋体" w:hAnsi="宋体" w:cs="宋体"/>
                <w:kern w:val="0"/>
                <w:sz w:val="18"/>
                <w:szCs w:val="18"/>
              </w:rPr>
              <w:t>20</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7611FAAF" w14:textId="77777777"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F.</w:t>
            </w:r>
            <w:r w:rsidRPr="00675E11">
              <w:rPr>
                <w:rFonts w:ascii="宋体" w:hAnsi="宋体" w:cs="宋体" w:hint="eastAsia"/>
                <w:color w:val="000000"/>
                <w:sz w:val="18"/>
                <w:szCs w:val="18"/>
              </w:rPr>
              <w:t>实验操作</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2ACB046F" w14:textId="77777777"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G.</w:t>
            </w:r>
            <w:r w:rsidRPr="00675E11">
              <w:rPr>
                <w:rFonts w:ascii="宋体" w:hAnsi="宋体" w:cs="宋体" w:hint="eastAsia"/>
                <w:color w:val="000000"/>
                <w:sz w:val="18"/>
                <w:szCs w:val="18"/>
              </w:rPr>
              <w:t>实践训练</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p w14:paraId="4975EFB7" w14:textId="77777777" w:rsidR="00A54475" w:rsidRPr="00675E11" w:rsidRDefault="00AD1A6E">
            <w:pPr>
              <w:spacing w:line="360" w:lineRule="exact"/>
              <w:rPr>
                <w:rFonts w:ascii="宋体" w:cs="Times New Roman"/>
                <w:color w:val="000000"/>
                <w:sz w:val="18"/>
                <w:szCs w:val="18"/>
              </w:rPr>
            </w:pPr>
            <w:r w:rsidRPr="00675E11">
              <w:rPr>
                <w:rFonts w:ascii="宋体" w:hAnsi="宋体" w:cs="宋体" w:hint="eastAsia"/>
                <w:color w:val="000000"/>
                <w:sz w:val="18"/>
                <w:szCs w:val="18"/>
              </w:rPr>
              <w:t>□</w:t>
            </w:r>
            <w:r w:rsidRPr="00675E11">
              <w:rPr>
                <w:rFonts w:ascii="宋体" w:hAnsi="宋体" w:cs="宋体"/>
                <w:color w:val="000000"/>
                <w:sz w:val="18"/>
                <w:szCs w:val="18"/>
              </w:rPr>
              <w:t xml:space="preserve"> H.</w:t>
            </w:r>
            <w:r w:rsidRPr="00675E11">
              <w:rPr>
                <w:rFonts w:ascii="宋体" w:hAnsi="宋体" w:cs="宋体" w:hint="eastAsia"/>
                <w:color w:val="000000"/>
                <w:sz w:val="18"/>
                <w:szCs w:val="18"/>
              </w:rPr>
              <w:t>其他</w:t>
            </w:r>
            <w:r w:rsidRPr="00675E11">
              <w:rPr>
                <w:rFonts w:ascii="宋体" w:hAnsi="宋体" w:cs="宋体"/>
                <w:color w:val="000000"/>
                <w:sz w:val="18"/>
                <w:szCs w:val="18"/>
              </w:rPr>
              <w:t>(  )</w:t>
            </w:r>
            <w:r w:rsidRPr="00675E11">
              <w:rPr>
                <w:rFonts w:ascii="宋体" w:hAnsi="宋体" w:cs="宋体" w:hint="eastAsia"/>
                <w:kern w:val="0"/>
                <w:sz w:val="18"/>
                <w:szCs w:val="18"/>
              </w:rPr>
              <w:t>；比例</w:t>
            </w:r>
            <w:r w:rsidRPr="00675E11">
              <w:rPr>
                <w:rFonts w:ascii="宋体" w:hAnsi="宋体" w:cs="宋体"/>
                <w:kern w:val="0"/>
                <w:sz w:val="18"/>
                <w:szCs w:val="18"/>
              </w:rPr>
              <w:t>:</w:t>
            </w:r>
            <w:r w:rsidRPr="00675E11">
              <w:rPr>
                <w:rFonts w:ascii="宋体" w:hAnsi="宋体" w:cs="宋体" w:hint="eastAsia"/>
                <w:kern w:val="0"/>
                <w:sz w:val="18"/>
                <w:szCs w:val="18"/>
              </w:rPr>
              <w:t>（</w:t>
            </w:r>
            <w:r w:rsidRPr="00675E11">
              <w:rPr>
                <w:rFonts w:ascii="宋体" w:hAnsi="宋体" w:cs="宋体"/>
                <w:kern w:val="0"/>
                <w:sz w:val="18"/>
                <w:szCs w:val="18"/>
              </w:rPr>
              <w:t xml:space="preserve">    </w:t>
            </w:r>
            <w:r w:rsidRPr="00675E11">
              <w:rPr>
                <w:rFonts w:ascii="宋体" w:hAnsi="宋体" w:cs="宋体" w:hint="eastAsia"/>
                <w:kern w:val="0"/>
                <w:sz w:val="18"/>
                <w:szCs w:val="18"/>
              </w:rPr>
              <w:t>）</w:t>
            </w:r>
            <w:r w:rsidRPr="00675E11">
              <w:rPr>
                <w:rFonts w:ascii="宋体" w:hAnsi="宋体" w:cs="宋体"/>
                <w:kern w:val="0"/>
                <w:sz w:val="18"/>
                <w:szCs w:val="18"/>
              </w:rPr>
              <w:t>%</w:t>
            </w:r>
            <w:r w:rsidRPr="00675E11">
              <w:rPr>
                <w:rFonts w:ascii="宋体" w:hAnsi="宋体" w:cs="宋体" w:hint="eastAsia"/>
                <w:kern w:val="0"/>
                <w:sz w:val="18"/>
                <w:szCs w:val="18"/>
              </w:rPr>
              <w:t>。</w:t>
            </w:r>
          </w:p>
        </w:tc>
      </w:tr>
      <w:tr w:rsidR="00A54475" w:rsidRPr="00675E11" w14:paraId="6FB93AC6" w14:textId="77777777">
        <w:trPr>
          <w:cantSplit/>
          <w:trHeight w:val="962"/>
        </w:trPr>
        <w:tc>
          <w:tcPr>
            <w:tcW w:w="1158" w:type="dxa"/>
            <w:vAlign w:val="center"/>
          </w:tcPr>
          <w:p w14:paraId="016CA483" w14:textId="77777777" w:rsidR="00A54475" w:rsidRPr="00675E11" w:rsidRDefault="00AD1A6E">
            <w:pPr>
              <w:jc w:val="center"/>
              <w:rPr>
                <w:rFonts w:ascii="宋体" w:cs="Times New Roman"/>
                <w:kern w:val="0"/>
                <w:sz w:val="18"/>
                <w:szCs w:val="18"/>
              </w:rPr>
            </w:pPr>
            <w:r w:rsidRPr="00675E11">
              <w:rPr>
                <w:rFonts w:ascii="宋体" w:hAnsi="宋体" w:cs="宋体" w:hint="eastAsia"/>
                <w:kern w:val="0"/>
                <w:sz w:val="18"/>
                <w:szCs w:val="18"/>
              </w:rPr>
              <w:t>期末考核方式</w:t>
            </w:r>
          </w:p>
        </w:tc>
        <w:tc>
          <w:tcPr>
            <w:tcW w:w="7370" w:type="dxa"/>
            <w:vAlign w:val="center"/>
          </w:tcPr>
          <w:p w14:paraId="3FEFDB34" w14:textId="549F98F0" w:rsidR="00A54475" w:rsidRPr="00675E11" w:rsidRDefault="003F0D7F" w:rsidP="003F0D7F">
            <w:pPr>
              <w:ind w:firstLineChars="150" w:firstLine="270"/>
              <w:rPr>
                <w:rFonts w:ascii="宋体" w:hAnsi="宋体" w:cs="宋体"/>
                <w:color w:val="000000"/>
                <w:sz w:val="18"/>
                <w:szCs w:val="18"/>
              </w:rPr>
            </w:pPr>
            <w:r w:rsidRPr="00675E11">
              <w:rPr>
                <w:rFonts w:ascii="宋体" w:hAnsi="宋体" w:cs="宋体" w:hint="eastAsia"/>
                <w:color w:val="000000"/>
                <w:sz w:val="18"/>
                <w:szCs w:val="18"/>
              </w:rPr>
              <w:t>□</w:t>
            </w:r>
            <w:r w:rsidR="00AD1A6E" w:rsidRPr="00675E11">
              <w:rPr>
                <w:rFonts w:ascii="宋体" w:hAnsi="宋体" w:cs="宋体" w:hint="eastAsia"/>
                <w:color w:val="000000"/>
                <w:sz w:val="18"/>
                <w:szCs w:val="18"/>
              </w:rPr>
              <w:t>考试</w:t>
            </w:r>
            <w:r w:rsidR="00AD1A6E" w:rsidRPr="00675E11">
              <w:rPr>
                <w:rFonts w:ascii="宋体" w:hAnsi="宋体" w:cs="宋体"/>
                <w:color w:val="000000"/>
                <w:sz w:val="18"/>
                <w:szCs w:val="18"/>
              </w:rPr>
              <w:t xml:space="preserve">     </w:t>
            </w:r>
            <w:r w:rsidRPr="00675E11">
              <w:rPr>
                <w:rFonts w:ascii="宋体" w:hAnsi="Wingdings 2" w:cs="Times New Roman" w:hint="eastAsia"/>
                <w:color w:val="000000"/>
                <w:sz w:val="18"/>
                <w:szCs w:val="18"/>
              </w:rPr>
              <w:sym w:font="Wingdings 2" w:char="F052"/>
            </w:r>
            <w:r w:rsidR="00AD1A6E" w:rsidRPr="00675E11">
              <w:rPr>
                <w:rFonts w:ascii="宋体" w:hAnsi="宋体" w:cs="宋体" w:hint="eastAsia"/>
                <w:color w:val="000000"/>
                <w:sz w:val="18"/>
                <w:szCs w:val="18"/>
              </w:rPr>
              <w:t>考查</w:t>
            </w:r>
            <w:r w:rsidR="00AD1A6E" w:rsidRPr="00675E11">
              <w:rPr>
                <w:rFonts w:ascii="宋体" w:hAnsi="宋体" w:cs="宋体"/>
                <w:color w:val="000000"/>
                <w:sz w:val="18"/>
                <w:szCs w:val="18"/>
              </w:rPr>
              <w:t xml:space="preserve"> </w:t>
            </w:r>
          </w:p>
        </w:tc>
      </w:tr>
    </w:tbl>
    <w:p w14:paraId="30109DEA" w14:textId="77777777" w:rsidR="00A54475" w:rsidRDefault="00A54475">
      <w:pPr>
        <w:pStyle w:val="Default"/>
        <w:spacing w:line="420" w:lineRule="exact"/>
        <w:rPr>
          <w:rFonts w:ascii="宋体" w:eastAsia="宋体" w:hAnsi="宋体" w:cs="Times New Roman"/>
          <w:b/>
          <w:bCs/>
          <w:sz w:val="28"/>
          <w:szCs w:val="28"/>
        </w:rPr>
      </w:pPr>
    </w:p>
    <w:p w14:paraId="0886E7B6" w14:textId="77777777" w:rsidR="00A54475" w:rsidRDefault="00AD1A6E">
      <w:pPr>
        <w:pStyle w:val="Default"/>
        <w:spacing w:line="420" w:lineRule="exact"/>
        <w:jc w:val="both"/>
        <w:rPr>
          <w:rFonts w:ascii="宋体" w:eastAsia="宋体" w:hAnsi="宋体" w:cs="Times New Roman"/>
          <w:b/>
          <w:bCs/>
          <w:sz w:val="28"/>
          <w:szCs w:val="28"/>
        </w:rPr>
      </w:pPr>
      <w:r>
        <w:rPr>
          <w:rFonts w:ascii="宋体" w:eastAsia="宋体" w:hAnsi="宋体" w:cs="宋体" w:hint="eastAsia"/>
          <w:b/>
          <w:bCs/>
          <w:sz w:val="28"/>
          <w:szCs w:val="28"/>
        </w:rPr>
        <w:t>八、课程参考书目及资源</w:t>
      </w:r>
    </w:p>
    <w:p w14:paraId="3A73F275" w14:textId="77777777" w:rsidR="00A54475" w:rsidRDefault="00AD1A6E">
      <w:pPr>
        <w:spacing w:line="420" w:lineRule="exact"/>
        <w:ind w:firstLineChars="200" w:firstLine="480"/>
        <w:rPr>
          <w:rFonts w:ascii="宋体" w:hAnsi="宋体" w:cs="宋体"/>
          <w:kern w:val="0"/>
          <w:sz w:val="24"/>
          <w:szCs w:val="24"/>
        </w:rPr>
      </w:pPr>
      <w:r>
        <w:rPr>
          <w:rFonts w:ascii="宋体" w:hAnsi="宋体" w:cs="宋体" w:hint="eastAsia"/>
          <w:kern w:val="0"/>
          <w:sz w:val="24"/>
          <w:szCs w:val="24"/>
        </w:rPr>
        <w:t>1.编写组.习近平总书记教育重要论述讲义.北京：高等教育出版社，2020</w:t>
      </w:r>
    </w:p>
    <w:p w14:paraId="0D2934F8" w14:textId="77777777" w:rsidR="00A54475" w:rsidRDefault="00AD1A6E">
      <w:pPr>
        <w:spacing w:line="420" w:lineRule="exact"/>
        <w:ind w:firstLineChars="200" w:firstLine="480"/>
        <w:rPr>
          <w:rFonts w:ascii="宋体" w:cs="Times New Roman"/>
          <w:kern w:val="0"/>
          <w:sz w:val="24"/>
          <w:szCs w:val="24"/>
        </w:rPr>
      </w:pPr>
      <w:r>
        <w:rPr>
          <w:rFonts w:ascii="宋体" w:hAnsi="宋体" w:cs="宋体" w:hint="eastAsia"/>
          <w:kern w:val="0"/>
          <w:sz w:val="24"/>
          <w:szCs w:val="24"/>
        </w:rPr>
        <w:t>2</w:t>
      </w:r>
      <w:r>
        <w:rPr>
          <w:rFonts w:ascii="宋体" w:hAnsi="宋体" w:cs="宋体"/>
          <w:kern w:val="0"/>
          <w:sz w:val="24"/>
          <w:szCs w:val="24"/>
        </w:rPr>
        <w:t>.</w:t>
      </w:r>
      <w:r>
        <w:rPr>
          <w:rFonts w:ascii="宋体" w:hAnsi="宋体" w:cs="宋体" w:hint="eastAsia"/>
          <w:kern w:val="0"/>
          <w:sz w:val="24"/>
          <w:szCs w:val="24"/>
        </w:rPr>
        <w:t>胡金平</w:t>
      </w:r>
      <w:r>
        <w:rPr>
          <w:rFonts w:ascii="宋体" w:cs="宋体"/>
          <w:kern w:val="0"/>
          <w:sz w:val="24"/>
          <w:szCs w:val="24"/>
        </w:rPr>
        <w:t>.</w:t>
      </w:r>
      <w:r>
        <w:rPr>
          <w:rFonts w:ascii="宋体" w:hAnsi="宋体" w:cs="宋体" w:hint="eastAsia"/>
          <w:kern w:val="0"/>
          <w:sz w:val="24"/>
          <w:szCs w:val="24"/>
        </w:rPr>
        <w:t>学校教育发展</w:t>
      </w:r>
      <w:r>
        <w:rPr>
          <w:rFonts w:ascii="宋体" w:hAnsi="宋体" w:cs="宋体"/>
          <w:kern w:val="0"/>
          <w:sz w:val="24"/>
          <w:szCs w:val="24"/>
        </w:rPr>
        <w:t>[M]</w:t>
      </w:r>
      <w:r>
        <w:rPr>
          <w:rFonts w:ascii="宋体" w:cs="宋体"/>
          <w:kern w:val="0"/>
          <w:sz w:val="24"/>
          <w:szCs w:val="24"/>
        </w:rPr>
        <w:t>.</w:t>
      </w:r>
      <w:r>
        <w:rPr>
          <w:rFonts w:ascii="宋体" w:hAnsi="宋体" w:cs="宋体" w:hint="eastAsia"/>
          <w:kern w:val="0"/>
          <w:sz w:val="24"/>
          <w:szCs w:val="24"/>
        </w:rPr>
        <w:t>上海：华东师范大学出版社，</w:t>
      </w:r>
      <w:r>
        <w:rPr>
          <w:rFonts w:ascii="宋体" w:hAnsi="宋体" w:cs="宋体"/>
          <w:kern w:val="0"/>
          <w:sz w:val="24"/>
          <w:szCs w:val="24"/>
        </w:rPr>
        <w:t>2016.</w:t>
      </w:r>
    </w:p>
    <w:p w14:paraId="00E1C5FF" w14:textId="77777777" w:rsidR="00A54475" w:rsidRDefault="00AD1A6E">
      <w:pPr>
        <w:spacing w:line="420" w:lineRule="exact"/>
        <w:ind w:firstLineChars="200" w:firstLine="480"/>
        <w:rPr>
          <w:rFonts w:cs="Times New Roman"/>
          <w:kern w:val="0"/>
          <w:sz w:val="24"/>
          <w:szCs w:val="24"/>
        </w:rPr>
      </w:pPr>
      <w:r>
        <w:rPr>
          <w:rFonts w:ascii="宋体" w:hAnsi="宋体" w:cs="宋体" w:hint="eastAsia"/>
          <w:sz w:val="24"/>
          <w:szCs w:val="24"/>
        </w:rPr>
        <w:t>3</w:t>
      </w:r>
      <w:r>
        <w:rPr>
          <w:rFonts w:ascii="宋体" w:hAnsi="宋体" w:cs="宋体"/>
          <w:sz w:val="24"/>
          <w:szCs w:val="24"/>
        </w:rPr>
        <w:t>.</w:t>
      </w:r>
      <w:r>
        <w:rPr>
          <w:rFonts w:cs="宋体" w:hint="eastAsia"/>
          <w:sz w:val="24"/>
          <w:szCs w:val="24"/>
        </w:rPr>
        <w:t>教育学原理编写组</w:t>
      </w:r>
      <w:r>
        <w:rPr>
          <w:kern w:val="0"/>
          <w:sz w:val="24"/>
          <w:szCs w:val="24"/>
        </w:rPr>
        <w:t xml:space="preserve">. </w:t>
      </w:r>
      <w:r>
        <w:rPr>
          <w:rFonts w:hAnsi="宋体" w:cs="宋体" w:hint="eastAsia"/>
          <w:kern w:val="0"/>
          <w:sz w:val="24"/>
          <w:szCs w:val="24"/>
        </w:rPr>
        <w:t>教育学原理</w:t>
      </w:r>
      <w:r>
        <w:rPr>
          <w:rFonts w:ascii="宋体" w:hAnsi="宋体" w:cs="宋体"/>
          <w:kern w:val="0"/>
          <w:sz w:val="24"/>
          <w:szCs w:val="24"/>
        </w:rPr>
        <w:t>[M]</w:t>
      </w:r>
      <w:r>
        <w:rPr>
          <w:kern w:val="0"/>
          <w:sz w:val="24"/>
          <w:szCs w:val="24"/>
        </w:rPr>
        <w:t xml:space="preserve">. </w:t>
      </w:r>
      <w:r>
        <w:rPr>
          <w:rFonts w:cs="宋体" w:hint="eastAsia"/>
          <w:kern w:val="0"/>
          <w:sz w:val="24"/>
          <w:szCs w:val="24"/>
        </w:rPr>
        <w:t>北京</w:t>
      </w:r>
      <w:r>
        <w:rPr>
          <w:kern w:val="0"/>
          <w:sz w:val="24"/>
          <w:szCs w:val="24"/>
        </w:rPr>
        <w:t xml:space="preserve">: </w:t>
      </w:r>
      <w:r>
        <w:rPr>
          <w:rFonts w:cs="宋体" w:hint="eastAsia"/>
          <w:sz w:val="24"/>
          <w:szCs w:val="24"/>
        </w:rPr>
        <w:t>高等教育出版社</w:t>
      </w:r>
      <w:r>
        <w:rPr>
          <w:rFonts w:ascii="宋体" w:hAnsi="宋体" w:cs="宋体"/>
          <w:spacing w:val="-2"/>
          <w:kern w:val="0"/>
          <w:sz w:val="24"/>
          <w:szCs w:val="24"/>
        </w:rPr>
        <w:t>, 2019</w:t>
      </w:r>
      <w:r>
        <w:rPr>
          <w:kern w:val="0"/>
          <w:sz w:val="24"/>
          <w:szCs w:val="24"/>
        </w:rPr>
        <w:t>.</w:t>
      </w:r>
    </w:p>
    <w:p w14:paraId="70756814" w14:textId="77777777" w:rsidR="00A54475" w:rsidRDefault="00AD1A6E">
      <w:pPr>
        <w:pStyle w:val="Default"/>
        <w:spacing w:line="420" w:lineRule="exact"/>
        <w:rPr>
          <w:rFonts w:ascii="宋体" w:eastAsia="宋体" w:hAnsi="宋体" w:cs="Times New Roman"/>
          <w:b/>
          <w:bCs/>
        </w:rPr>
      </w:pPr>
      <w:r>
        <w:rPr>
          <w:rFonts w:ascii="宋体" w:eastAsia="宋体" w:hAnsi="宋体" w:cs="宋体" w:hint="eastAsia"/>
          <w:b/>
          <w:bCs/>
          <w:sz w:val="28"/>
          <w:szCs w:val="28"/>
        </w:rPr>
        <w:t>九、课程其它说明</w:t>
      </w:r>
    </w:p>
    <w:p w14:paraId="6326BA0E" w14:textId="77777777" w:rsidR="00A54475" w:rsidRDefault="00AD1A6E">
      <w:pPr>
        <w:spacing w:line="420" w:lineRule="exact"/>
        <w:ind w:firstLineChars="200" w:firstLine="480"/>
        <w:rPr>
          <w:rFonts w:cs="Times New Roman"/>
        </w:rPr>
      </w:pPr>
      <w:r>
        <w:rPr>
          <w:rFonts w:cs="宋体" w:hint="eastAsia"/>
          <w:sz w:val="24"/>
          <w:szCs w:val="24"/>
        </w:rPr>
        <w:t>本教学大纲所规定的教学内容、教学要求、教学进程和各章节的时间分配等，均为教学的基本要求，实际教学中，可以根据教材、学生的基础、教学时数等情况进行调整。</w:t>
      </w:r>
    </w:p>
    <w:sectPr w:rsidR="00A54475">
      <w:headerReference w:type="default" r:id="rId8"/>
      <w:footerReference w:type="default" r:id="rId9"/>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F2A03" w14:textId="77777777" w:rsidR="00DA40FA" w:rsidRDefault="00DA40FA">
      <w:r>
        <w:separator/>
      </w:r>
    </w:p>
  </w:endnote>
  <w:endnote w:type="continuationSeparator" w:id="0">
    <w:p w14:paraId="54160EF9" w14:textId="77777777" w:rsidR="00DA40FA" w:rsidRDefault="00DA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68853" w14:textId="1AD848F6" w:rsidR="00E23025" w:rsidRDefault="00E23025">
    <w:pPr>
      <w:pStyle w:val="aa"/>
      <w:jc w:val="center"/>
    </w:pPr>
    <w:r>
      <w:fldChar w:fldCharType="begin"/>
    </w:r>
    <w:r>
      <w:instrText>PAGE   \* MERGEFORMAT</w:instrText>
    </w:r>
    <w:r>
      <w:fldChar w:fldCharType="separate"/>
    </w:r>
    <w:r w:rsidR="009F5608" w:rsidRPr="009F5608">
      <w:rPr>
        <w:noProof/>
        <w:lang w:val="zh-CN"/>
      </w:rPr>
      <w:t>1</w:t>
    </w:r>
    <w:r>
      <w:fldChar w:fldCharType="end"/>
    </w:r>
  </w:p>
  <w:p w14:paraId="7799D73D" w14:textId="77777777" w:rsidR="00E23025" w:rsidRDefault="00E230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1296B" w14:textId="77777777" w:rsidR="00DA40FA" w:rsidRDefault="00DA40FA">
      <w:r>
        <w:separator/>
      </w:r>
    </w:p>
  </w:footnote>
  <w:footnote w:type="continuationSeparator" w:id="0">
    <w:p w14:paraId="5B0CF622" w14:textId="77777777" w:rsidR="00DA40FA" w:rsidRDefault="00DA4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8E51" w14:textId="77777777" w:rsidR="00A54475" w:rsidRDefault="00A54475">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B1384"/>
    <w:multiLevelType w:val="multilevel"/>
    <w:tmpl w:val="B386C2C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CC60D83"/>
    <w:rsid w:val="0000067D"/>
    <w:rsid w:val="0000622F"/>
    <w:rsid w:val="00014BBB"/>
    <w:rsid w:val="00015C4A"/>
    <w:rsid w:val="00021A4F"/>
    <w:rsid w:val="0002689A"/>
    <w:rsid w:val="000268A1"/>
    <w:rsid w:val="0003289B"/>
    <w:rsid w:val="000358AC"/>
    <w:rsid w:val="00036F41"/>
    <w:rsid w:val="000428F6"/>
    <w:rsid w:val="000445D7"/>
    <w:rsid w:val="00045D17"/>
    <w:rsid w:val="00052B6D"/>
    <w:rsid w:val="0005501A"/>
    <w:rsid w:val="000666D7"/>
    <w:rsid w:val="00072B62"/>
    <w:rsid w:val="00081788"/>
    <w:rsid w:val="00082C9E"/>
    <w:rsid w:val="00085C0A"/>
    <w:rsid w:val="00086B82"/>
    <w:rsid w:val="000909A7"/>
    <w:rsid w:val="000919CA"/>
    <w:rsid w:val="000944D7"/>
    <w:rsid w:val="000A0171"/>
    <w:rsid w:val="000A6EC3"/>
    <w:rsid w:val="000B5084"/>
    <w:rsid w:val="000D015B"/>
    <w:rsid w:val="000D090D"/>
    <w:rsid w:val="000E0006"/>
    <w:rsid w:val="000E4DAE"/>
    <w:rsid w:val="000E7DDF"/>
    <w:rsid w:val="000F1EDA"/>
    <w:rsid w:val="00110361"/>
    <w:rsid w:val="0011293C"/>
    <w:rsid w:val="00120C18"/>
    <w:rsid w:val="00122F60"/>
    <w:rsid w:val="0012487C"/>
    <w:rsid w:val="001374AF"/>
    <w:rsid w:val="00137BD1"/>
    <w:rsid w:val="00152182"/>
    <w:rsid w:val="001608AB"/>
    <w:rsid w:val="001614B1"/>
    <w:rsid w:val="00171A29"/>
    <w:rsid w:val="00174324"/>
    <w:rsid w:val="001847DE"/>
    <w:rsid w:val="00191646"/>
    <w:rsid w:val="00193982"/>
    <w:rsid w:val="00196395"/>
    <w:rsid w:val="00196DFC"/>
    <w:rsid w:val="0019761E"/>
    <w:rsid w:val="001A1931"/>
    <w:rsid w:val="001A6976"/>
    <w:rsid w:val="001D4E81"/>
    <w:rsid w:val="001E5EB2"/>
    <w:rsid w:val="00200228"/>
    <w:rsid w:val="0020318E"/>
    <w:rsid w:val="002166F7"/>
    <w:rsid w:val="002238F9"/>
    <w:rsid w:val="002318BE"/>
    <w:rsid w:val="0025637C"/>
    <w:rsid w:val="00262911"/>
    <w:rsid w:val="00262AF9"/>
    <w:rsid w:val="00263827"/>
    <w:rsid w:val="00264F16"/>
    <w:rsid w:val="00280C51"/>
    <w:rsid w:val="00281570"/>
    <w:rsid w:val="002815FD"/>
    <w:rsid w:val="0028173A"/>
    <w:rsid w:val="00287B0F"/>
    <w:rsid w:val="00296BB1"/>
    <w:rsid w:val="002B5300"/>
    <w:rsid w:val="002B6710"/>
    <w:rsid w:val="002C041A"/>
    <w:rsid w:val="002C54A3"/>
    <w:rsid w:val="002D24F4"/>
    <w:rsid w:val="002D3DFA"/>
    <w:rsid w:val="002D7688"/>
    <w:rsid w:val="002F21E1"/>
    <w:rsid w:val="002F651D"/>
    <w:rsid w:val="002F6C54"/>
    <w:rsid w:val="00310968"/>
    <w:rsid w:val="003236C1"/>
    <w:rsid w:val="0032758B"/>
    <w:rsid w:val="00330FB9"/>
    <w:rsid w:val="00331C5E"/>
    <w:rsid w:val="00333307"/>
    <w:rsid w:val="00355810"/>
    <w:rsid w:val="00371F0C"/>
    <w:rsid w:val="00376525"/>
    <w:rsid w:val="00377295"/>
    <w:rsid w:val="003826DF"/>
    <w:rsid w:val="003850DA"/>
    <w:rsid w:val="003854A8"/>
    <w:rsid w:val="00385DAC"/>
    <w:rsid w:val="00394181"/>
    <w:rsid w:val="00396B97"/>
    <w:rsid w:val="003A0252"/>
    <w:rsid w:val="003A1417"/>
    <w:rsid w:val="003A51AD"/>
    <w:rsid w:val="003C0735"/>
    <w:rsid w:val="003E7835"/>
    <w:rsid w:val="003F0D7F"/>
    <w:rsid w:val="00410D04"/>
    <w:rsid w:val="00423B21"/>
    <w:rsid w:val="00424B87"/>
    <w:rsid w:val="004335C8"/>
    <w:rsid w:val="004346D2"/>
    <w:rsid w:val="00437488"/>
    <w:rsid w:val="00452902"/>
    <w:rsid w:val="0047027E"/>
    <w:rsid w:val="0047079D"/>
    <w:rsid w:val="004729A3"/>
    <w:rsid w:val="00482968"/>
    <w:rsid w:val="004975FF"/>
    <w:rsid w:val="004A1A99"/>
    <w:rsid w:val="004A30C9"/>
    <w:rsid w:val="004B55DF"/>
    <w:rsid w:val="004C2987"/>
    <w:rsid w:val="004D0C60"/>
    <w:rsid w:val="004D59CE"/>
    <w:rsid w:val="004E0210"/>
    <w:rsid w:val="004E3DA8"/>
    <w:rsid w:val="004F2F72"/>
    <w:rsid w:val="004F7F37"/>
    <w:rsid w:val="00500248"/>
    <w:rsid w:val="00500BA2"/>
    <w:rsid w:val="00512479"/>
    <w:rsid w:val="00541E07"/>
    <w:rsid w:val="00542257"/>
    <w:rsid w:val="00543EFD"/>
    <w:rsid w:val="00547F1C"/>
    <w:rsid w:val="00572CE6"/>
    <w:rsid w:val="00574CD4"/>
    <w:rsid w:val="00577818"/>
    <w:rsid w:val="00583C35"/>
    <w:rsid w:val="0059150F"/>
    <w:rsid w:val="005A4F8A"/>
    <w:rsid w:val="005B1C67"/>
    <w:rsid w:val="005B5838"/>
    <w:rsid w:val="005B5BF4"/>
    <w:rsid w:val="005C2357"/>
    <w:rsid w:val="005C6449"/>
    <w:rsid w:val="005E12EE"/>
    <w:rsid w:val="005F5FD7"/>
    <w:rsid w:val="006018B9"/>
    <w:rsid w:val="00601D68"/>
    <w:rsid w:val="006222C1"/>
    <w:rsid w:val="00627998"/>
    <w:rsid w:val="00634704"/>
    <w:rsid w:val="00637644"/>
    <w:rsid w:val="00646879"/>
    <w:rsid w:val="00655F98"/>
    <w:rsid w:val="00662456"/>
    <w:rsid w:val="00662CF6"/>
    <w:rsid w:val="0067266D"/>
    <w:rsid w:val="00674848"/>
    <w:rsid w:val="00675E11"/>
    <w:rsid w:val="006817E8"/>
    <w:rsid w:val="00690B90"/>
    <w:rsid w:val="006912DD"/>
    <w:rsid w:val="006926E6"/>
    <w:rsid w:val="006A4996"/>
    <w:rsid w:val="006A5D24"/>
    <w:rsid w:val="006E2111"/>
    <w:rsid w:val="006E7328"/>
    <w:rsid w:val="006E7558"/>
    <w:rsid w:val="006F4279"/>
    <w:rsid w:val="006F5B90"/>
    <w:rsid w:val="00714132"/>
    <w:rsid w:val="0071526F"/>
    <w:rsid w:val="00717446"/>
    <w:rsid w:val="00720F25"/>
    <w:rsid w:val="00730DD6"/>
    <w:rsid w:val="007369D6"/>
    <w:rsid w:val="00737B40"/>
    <w:rsid w:val="00744901"/>
    <w:rsid w:val="00753AED"/>
    <w:rsid w:val="0075746B"/>
    <w:rsid w:val="00773F65"/>
    <w:rsid w:val="007777DB"/>
    <w:rsid w:val="00786384"/>
    <w:rsid w:val="00797D9F"/>
    <w:rsid w:val="007A2AC3"/>
    <w:rsid w:val="007A50E7"/>
    <w:rsid w:val="007B514C"/>
    <w:rsid w:val="007C09FE"/>
    <w:rsid w:val="007C4526"/>
    <w:rsid w:val="007C6904"/>
    <w:rsid w:val="007D21D2"/>
    <w:rsid w:val="007D57F7"/>
    <w:rsid w:val="007E1241"/>
    <w:rsid w:val="007E2286"/>
    <w:rsid w:val="007E3CFD"/>
    <w:rsid w:val="007E6074"/>
    <w:rsid w:val="007E6848"/>
    <w:rsid w:val="007F658A"/>
    <w:rsid w:val="00812F60"/>
    <w:rsid w:val="00820AAC"/>
    <w:rsid w:val="008263DF"/>
    <w:rsid w:val="008413F2"/>
    <w:rsid w:val="00844291"/>
    <w:rsid w:val="0084636F"/>
    <w:rsid w:val="008500D5"/>
    <w:rsid w:val="00853788"/>
    <w:rsid w:val="00856072"/>
    <w:rsid w:val="008604D5"/>
    <w:rsid w:val="00871680"/>
    <w:rsid w:val="008724CF"/>
    <w:rsid w:val="00874879"/>
    <w:rsid w:val="008901A7"/>
    <w:rsid w:val="0089346B"/>
    <w:rsid w:val="008945E3"/>
    <w:rsid w:val="008A604E"/>
    <w:rsid w:val="008A7564"/>
    <w:rsid w:val="008C1804"/>
    <w:rsid w:val="008C3938"/>
    <w:rsid w:val="008D31ED"/>
    <w:rsid w:val="008E4BB1"/>
    <w:rsid w:val="008E6B36"/>
    <w:rsid w:val="008F3734"/>
    <w:rsid w:val="00902768"/>
    <w:rsid w:val="00907FFB"/>
    <w:rsid w:val="0091721B"/>
    <w:rsid w:val="009247A8"/>
    <w:rsid w:val="00941CDC"/>
    <w:rsid w:val="0094606F"/>
    <w:rsid w:val="009466C9"/>
    <w:rsid w:val="009528EE"/>
    <w:rsid w:val="00957A7C"/>
    <w:rsid w:val="009611BC"/>
    <w:rsid w:val="00967F37"/>
    <w:rsid w:val="009744A4"/>
    <w:rsid w:val="009759D5"/>
    <w:rsid w:val="0098060A"/>
    <w:rsid w:val="0098434D"/>
    <w:rsid w:val="00987FB9"/>
    <w:rsid w:val="009A1186"/>
    <w:rsid w:val="009A3CBC"/>
    <w:rsid w:val="009B1BDD"/>
    <w:rsid w:val="009C3917"/>
    <w:rsid w:val="009C39A4"/>
    <w:rsid w:val="009C491F"/>
    <w:rsid w:val="009D4766"/>
    <w:rsid w:val="009E6A8A"/>
    <w:rsid w:val="009F0EED"/>
    <w:rsid w:val="009F5608"/>
    <w:rsid w:val="00A00B40"/>
    <w:rsid w:val="00A06DD1"/>
    <w:rsid w:val="00A105B3"/>
    <w:rsid w:val="00A14B2F"/>
    <w:rsid w:val="00A222B0"/>
    <w:rsid w:val="00A31A77"/>
    <w:rsid w:val="00A32802"/>
    <w:rsid w:val="00A3631C"/>
    <w:rsid w:val="00A45981"/>
    <w:rsid w:val="00A52456"/>
    <w:rsid w:val="00A5336E"/>
    <w:rsid w:val="00A54475"/>
    <w:rsid w:val="00A75987"/>
    <w:rsid w:val="00A77C24"/>
    <w:rsid w:val="00A822F3"/>
    <w:rsid w:val="00A84370"/>
    <w:rsid w:val="00A86C5F"/>
    <w:rsid w:val="00A9493F"/>
    <w:rsid w:val="00AA1E0F"/>
    <w:rsid w:val="00AA31F3"/>
    <w:rsid w:val="00AA492C"/>
    <w:rsid w:val="00AA5A88"/>
    <w:rsid w:val="00AA7F1C"/>
    <w:rsid w:val="00AB435A"/>
    <w:rsid w:val="00AB4501"/>
    <w:rsid w:val="00AD1A6E"/>
    <w:rsid w:val="00AE2CDD"/>
    <w:rsid w:val="00AE7749"/>
    <w:rsid w:val="00B03236"/>
    <w:rsid w:val="00B13E48"/>
    <w:rsid w:val="00B17BF1"/>
    <w:rsid w:val="00B236D4"/>
    <w:rsid w:val="00B324F5"/>
    <w:rsid w:val="00B34E84"/>
    <w:rsid w:val="00B4221A"/>
    <w:rsid w:val="00B427E2"/>
    <w:rsid w:val="00B55CEB"/>
    <w:rsid w:val="00B56467"/>
    <w:rsid w:val="00B60CC9"/>
    <w:rsid w:val="00B63D06"/>
    <w:rsid w:val="00B70ACD"/>
    <w:rsid w:val="00B8282E"/>
    <w:rsid w:val="00B917F3"/>
    <w:rsid w:val="00B97143"/>
    <w:rsid w:val="00B97D7D"/>
    <w:rsid w:val="00BA71FA"/>
    <w:rsid w:val="00BD06A8"/>
    <w:rsid w:val="00BD18C3"/>
    <w:rsid w:val="00BF010C"/>
    <w:rsid w:val="00C043B5"/>
    <w:rsid w:val="00C10C15"/>
    <w:rsid w:val="00C1352F"/>
    <w:rsid w:val="00C14895"/>
    <w:rsid w:val="00C20744"/>
    <w:rsid w:val="00C20C5A"/>
    <w:rsid w:val="00C3361C"/>
    <w:rsid w:val="00C5273E"/>
    <w:rsid w:val="00C577D9"/>
    <w:rsid w:val="00C62D9B"/>
    <w:rsid w:val="00C71A86"/>
    <w:rsid w:val="00C7324A"/>
    <w:rsid w:val="00C74E38"/>
    <w:rsid w:val="00C76027"/>
    <w:rsid w:val="00C85E43"/>
    <w:rsid w:val="00C864C1"/>
    <w:rsid w:val="00C87D60"/>
    <w:rsid w:val="00C9036B"/>
    <w:rsid w:val="00CB6604"/>
    <w:rsid w:val="00CC055E"/>
    <w:rsid w:val="00CD23DC"/>
    <w:rsid w:val="00CD273B"/>
    <w:rsid w:val="00CE3944"/>
    <w:rsid w:val="00CF09E5"/>
    <w:rsid w:val="00CF14AD"/>
    <w:rsid w:val="00D023FE"/>
    <w:rsid w:val="00D05CA7"/>
    <w:rsid w:val="00D15813"/>
    <w:rsid w:val="00D23B92"/>
    <w:rsid w:val="00D3060A"/>
    <w:rsid w:val="00D3348F"/>
    <w:rsid w:val="00D3351C"/>
    <w:rsid w:val="00D34BC7"/>
    <w:rsid w:val="00D43126"/>
    <w:rsid w:val="00D44922"/>
    <w:rsid w:val="00D46B04"/>
    <w:rsid w:val="00D55149"/>
    <w:rsid w:val="00D60E52"/>
    <w:rsid w:val="00D64698"/>
    <w:rsid w:val="00D671F5"/>
    <w:rsid w:val="00D82C5F"/>
    <w:rsid w:val="00D86B0C"/>
    <w:rsid w:val="00D916F6"/>
    <w:rsid w:val="00D927FF"/>
    <w:rsid w:val="00D929E5"/>
    <w:rsid w:val="00DA40FA"/>
    <w:rsid w:val="00DB575D"/>
    <w:rsid w:val="00DD3394"/>
    <w:rsid w:val="00DD5C80"/>
    <w:rsid w:val="00DE08C6"/>
    <w:rsid w:val="00DE2A6D"/>
    <w:rsid w:val="00DE665A"/>
    <w:rsid w:val="00E04FE9"/>
    <w:rsid w:val="00E23025"/>
    <w:rsid w:val="00E24FB8"/>
    <w:rsid w:val="00E27F3D"/>
    <w:rsid w:val="00E31883"/>
    <w:rsid w:val="00E31E63"/>
    <w:rsid w:val="00E324B3"/>
    <w:rsid w:val="00E35190"/>
    <w:rsid w:val="00E36A4F"/>
    <w:rsid w:val="00E4267A"/>
    <w:rsid w:val="00E45950"/>
    <w:rsid w:val="00E45D9B"/>
    <w:rsid w:val="00E849BA"/>
    <w:rsid w:val="00E864B5"/>
    <w:rsid w:val="00E8673E"/>
    <w:rsid w:val="00E92842"/>
    <w:rsid w:val="00E97416"/>
    <w:rsid w:val="00EA34AA"/>
    <w:rsid w:val="00EB632C"/>
    <w:rsid w:val="00EC678D"/>
    <w:rsid w:val="00ED2F26"/>
    <w:rsid w:val="00ED686E"/>
    <w:rsid w:val="00EE00D7"/>
    <w:rsid w:val="00EE328F"/>
    <w:rsid w:val="00EF4F1C"/>
    <w:rsid w:val="00F006D7"/>
    <w:rsid w:val="00F06653"/>
    <w:rsid w:val="00F06725"/>
    <w:rsid w:val="00F07372"/>
    <w:rsid w:val="00F12ADE"/>
    <w:rsid w:val="00F15109"/>
    <w:rsid w:val="00F34007"/>
    <w:rsid w:val="00F35D91"/>
    <w:rsid w:val="00F367F8"/>
    <w:rsid w:val="00F4660A"/>
    <w:rsid w:val="00F55C46"/>
    <w:rsid w:val="00F60046"/>
    <w:rsid w:val="00F6085D"/>
    <w:rsid w:val="00F70D59"/>
    <w:rsid w:val="00F735AD"/>
    <w:rsid w:val="00F74DE0"/>
    <w:rsid w:val="00F824F4"/>
    <w:rsid w:val="00F977D4"/>
    <w:rsid w:val="00FB6559"/>
    <w:rsid w:val="00FC1D8C"/>
    <w:rsid w:val="00FD31A9"/>
    <w:rsid w:val="00FE2596"/>
    <w:rsid w:val="00FF23F5"/>
    <w:rsid w:val="00FF371E"/>
    <w:rsid w:val="00FF3FF5"/>
    <w:rsid w:val="0128726C"/>
    <w:rsid w:val="02396AC0"/>
    <w:rsid w:val="039B70CE"/>
    <w:rsid w:val="03C32DC2"/>
    <w:rsid w:val="07F4622A"/>
    <w:rsid w:val="09BF299F"/>
    <w:rsid w:val="0A012F1C"/>
    <w:rsid w:val="0A236460"/>
    <w:rsid w:val="0BC56611"/>
    <w:rsid w:val="0DCD67C3"/>
    <w:rsid w:val="0E275D97"/>
    <w:rsid w:val="0E5E7C27"/>
    <w:rsid w:val="0EDA6925"/>
    <w:rsid w:val="0F922871"/>
    <w:rsid w:val="105B4CED"/>
    <w:rsid w:val="10D10E58"/>
    <w:rsid w:val="13087403"/>
    <w:rsid w:val="154723D6"/>
    <w:rsid w:val="15DE41C6"/>
    <w:rsid w:val="1797148B"/>
    <w:rsid w:val="18AC6143"/>
    <w:rsid w:val="18EA67F3"/>
    <w:rsid w:val="1988154C"/>
    <w:rsid w:val="1B990DDA"/>
    <w:rsid w:val="1D8B14C4"/>
    <w:rsid w:val="1F07715A"/>
    <w:rsid w:val="1F80575B"/>
    <w:rsid w:val="1F812C2C"/>
    <w:rsid w:val="215C617A"/>
    <w:rsid w:val="23645769"/>
    <w:rsid w:val="242D402C"/>
    <w:rsid w:val="24683D28"/>
    <w:rsid w:val="25277FFF"/>
    <w:rsid w:val="299E720E"/>
    <w:rsid w:val="2FF86D92"/>
    <w:rsid w:val="3185242B"/>
    <w:rsid w:val="322665AE"/>
    <w:rsid w:val="33D44726"/>
    <w:rsid w:val="35DA662E"/>
    <w:rsid w:val="37322E6D"/>
    <w:rsid w:val="3A712F99"/>
    <w:rsid w:val="3CA92F71"/>
    <w:rsid w:val="3E8F5B8C"/>
    <w:rsid w:val="4007520C"/>
    <w:rsid w:val="411A79B9"/>
    <w:rsid w:val="42D60AD1"/>
    <w:rsid w:val="42F644C7"/>
    <w:rsid w:val="43EF3A9B"/>
    <w:rsid w:val="4501089D"/>
    <w:rsid w:val="456C0B14"/>
    <w:rsid w:val="45A7005E"/>
    <w:rsid w:val="4AC61997"/>
    <w:rsid w:val="4B6035E0"/>
    <w:rsid w:val="4BC33729"/>
    <w:rsid w:val="4D5A24EC"/>
    <w:rsid w:val="4E3A4004"/>
    <w:rsid w:val="4E3F7CFB"/>
    <w:rsid w:val="51F82E8F"/>
    <w:rsid w:val="53791FFD"/>
    <w:rsid w:val="53827B6D"/>
    <w:rsid w:val="53A1580A"/>
    <w:rsid w:val="53F67C7F"/>
    <w:rsid w:val="5451635E"/>
    <w:rsid w:val="5539380D"/>
    <w:rsid w:val="55615B6D"/>
    <w:rsid w:val="5672648F"/>
    <w:rsid w:val="5880289E"/>
    <w:rsid w:val="5C1C7A53"/>
    <w:rsid w:val="5CC60D83"/>
    <w:rsid w:val="5CE25936"/>
    <w:rsid w:val="6024376C"/>
    <w:rsid w:val="60F54F3A"/>
    <w:rsid w:val="614C0CAD"/>
    <w:rsid w:val="64CD4D26"/>
    <w:rsid w:val="653C198B"/>
    <w:rsid w:val="6688492C"/>
    <w:rsid w:val="66D31333"/>
    <w:rsid w:val="67BF7F6B"/>
    <w:rsid w:val="690C6540"/>
    <w:rsid w:val="69780CB9"/>
    <w:rsid w:val="6A251427"/>
    <w:rsid w:val="6BFE4582"/>
    <w:rsid w:val="6C8E317A"/>
    <w:rsid w:val="6D4228BF"/>
    <w:rsid w:val="6D535020"/>
    <w:rsid w:val="6E70685C"/>
    <w:rsid w:val="70DB5ADD"/>
    <w:rsid w:val="714351B4"/>
    <w:rsid w:val="71C7217D"/>
    <w:rsid w:val="72A51B00"/>
    <w:rsid w:val="75CA10EA"/>
    <w:rsid w:val="767A3697"/>
    <w:rsid w:val="7ADC5CAA"/>
    <w:rsid w:val="7AF91C30"/>
    <w:rsid w:val="7C5D22D8"/>
    <w:rsid w:val="7D711319"/>
    <w:rsid w:val="7D9758BE"/>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098666"/>
  <w15:docId w15:val="{10FA1D8F-10A5-42BE-B2BB-A2182EF0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Normal Indent" w:uiPriority="99"/>
    <w:lsdException w:name="annotation text" w:semiHidden="1" w:uiPriority="99"/>
    <w:lsdException w:name="header" w:uiPriority="99"/>
    <w:lsdException w:name="footer" w:uiPriority="99"/>
    <w:lsdException w:name="caption" w:locked="1" w:semiHidden="1" w:uiPriority="35" w:unhideWhenUsed="1" w:qFormat="1"/>
    <w:lsdException w:name="annotation reference" w:semiHidden="1" w:uiPriority="99" w:qFormat="1"/>
    <w:lsdException w:name="page number" w:uiPriority="99"/>
    <w:lsdException w:name="Title" w:locked="1" w:uiPriority="10" w:qFormat="1"/>
    <w:lsdException w:name="Default Paragraph Font" w:semiHidden="1" w:uiPriority="99"/>
    <w:lsdException w:name="Body Text" w:uiPriority="99"/>
    <w:lsdException w:name="Subtitle" w:locked="1" w:uiPriority="11" w:qFormat="1"/>
    <w:lsdException w:name="Body Text Indent 2" w:uiPriority="99"/>
    <w:lsdException w:name="Hyperlink" w:uiPriority="99"/>
    <w:lsdException w:name="FollowedHyperlink" w:uiPriority="99"/>
    <w:lsdException w:name="Strong" w:locked="1" w:uiPriority="22" w:qFormat="1"/>
    <w:lsdException w:name="Emphasis" w:locked="1" w:uiPriority="20" w:qFormat="1"/>
    <w:lsdException w:name="HTML Top of Form" w:semiHidden="1" w:uiPriority="99" w:unhideWhenUsed="1"/>
    <w:lsdException w:name="HTML Bottom of Form" w:semiHidden="1" w:uiPriority="99" w:unhideWhenUsed="1"/>
    <w:lsdException w:name="HTML Preformatted" w:uiPriority="99"/>
    <w:lsdException w:name="Normal Table" w:semiHidden="1" w:uiPriority="99" w:unhideWhenUsed="1" w:qFormat="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cs="仿宋"/>
      <w:kern w:val="0"/>
      <w:sz w:val="32"/>
      <w:szCs w:val="32"/>
    </w:rPr>
  </w:style>
  <w:style w:type="paragraph" w:styleId="2">
    <w:name w:val="Body Text Indent 2"/>
    <w:basedOn w:val="a"/>
    <w:link w:val="20"/>
    <w:uiPriority w:val="99"/>
    <w:pPr>
      <w:spacing w:after="120" w:line="480" w:lineRule="auto"/>
      <w:ind w:leftChars="200" w:left="420"/>
    </w:pPr>
  </w:style>
  <w:style w:type="paragraph" w:styleId="a8">
    <w:name w:val="Balloon Text"/>
    <w:basedOn w:val="a"/>
    <w:link w:val="a9"/>
    <w:uiPriority w:val="99"/>
    <w:semiHidden/>
    <w:rPr>
      <w:sz w:val="18"/>
      <w:szCs w:val="18"/>
    </w:rPr>
  </w:style>
  <w:style w:type="paragraph" w:styleId="aa">
    <w:name w:val="footer"/>
    <w:basedOn w:val="a"/>
    <w:link w:val="ab"/>
    <w:uiPriority w:val="99"/>
    <w:pPr>
      <w:tabs>
        <w:tab w:val="center" w:pos="4153"/>
        <w:tab w:val="right" w:pos="8306"/>
      </w:tabs>
      <w:snapToGrid w:val="0"/>
      <w:jc w:val="left"/>
    </w:pPr>
    <w:rPr>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ae">
    <w:name w:val="annotation subject"/>
    <w:basedOn w:val="a4"/>
    <w:next w:val="a4"/>
    <w:link w:val="af"/>
    <w:uiPriority w:val="99"/>
    <w:semiHidden/>
    <w:rPr>
      <w:b/>
      <w:bCs/>
    </w:rPr>
  </w:style>
  <w:style w:type="table" w:styleId="af0">
    <w:name w:val="Table Grid"/>
    <w:basedOn w:val="a1"/>
    <w:uiPriority w:val="99"/>
    <w:qFormat/>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style>
  <w:style w:type="character" w:styleId="af2">
    <w:name w:val="FollowedHyperlink"/>
    <w:uiPriority w:val="99"/>
    <w:rPr>
      <w:color w:val="800080"/>
      <w:u w:val="none"/>
    </w:rPr>
  </w:style>
  <w:style w:type="character" w:styleId="af3">
    <w:name w:val="Hyperlink"/>
    <w:uiPriority w:val="99"/>
    <w:rPr>
      <w:color w:val="0000FF"/>
      <w:u w:val="none"/>
    </w:rPr>
  </w:style>
  <w:style w:type="character" w:styleId="af4">
    <w:name w:val="annotation reference"/>
    <w:uiPriority w:val="99"/>
    <w:semiHidden/>
    <w:qFormat/>
    <w:rPr>
      <w:sz w:val="21"/>
      <w:szCs w:val="21"/>
    </w:rPr>
  </w:style>
  <w:style w:type="character" w:customStyle="1" w:styleId="a5">
    <w:name w:val="批注文字 字符"/>
    <w:link w:val="a4"/>
    <w:uiPriority w:val="99"/>
    <w:locked/>
    <w:rPr>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locked/>
    <w:rPr>
      <w:rFonts w:ascii="Calibri" w:eastAsia="宋体" w:hAnsi="Calibri" w:cs="Calibri"/>
      <w:kern w:val="2"/>
      <w:sz w:val="18"/>
      <w:szCs w:val="18"/>
    </w:rPr>
  </w:style>
  <w:style w:type="character" w:customStyle="1" w:styleId="ab">
    <w:name w:val="页脚 字符"/>
    <w:link w:val="aa"/>
    <w:uiPriority w:val="99"/>
    <w:locked/>
    <w:rPr>
      <w:rFonts w:ascii="等线" w:eastAsia="等线" w:hAnsi="等线" w:cs="等线"/>
      <w:kern w:val="2"/>
      <w:sz w:val="18"/>
      <w:szCs w:val="18"/>
    </w:rPr>
  </w:style>
  <w:style w:type="character" w:customStyle="1" w:styleId="ad">
    <w:name w:val="页眉 字符"/>
    <w:link w:val="ac"/>
    <w:uiPriority w:val="99"/>
    <w:locked/>
    <w:rPr>
      <w:rFonts w:ascii="等线" w:eastAsia="等线" w:hAnsi="等线" w:cs="等线"/>
      <w:kern w:val="2"/>
      <w:sz w:val="18"/>
      <w:szCs w:val="18"/>
    </w:rPr>
  </w:style>
  <w:style w:type="character" w:customStyle="1" w:styleId="HTML0">
    <w:name w:val="HTML 预设格式 字符"/>
    <w:link w:val="HTML"/>
    <w:uiPriority w:val="99"/>
    <w:semiHidden/>
    <w:qFormat/>
    <w:locked/>
    <w:rPr>
      <w:rFonts w:ascii="Courier New" w:hAnsi="Courier New" w:cs="Courier New"/>
      <w:sz w:val="20"/>
      <w:szCs w:val="20"/>
    </w:rPr>
  </w:style>
  <w:style w:type="character" w:customStyle="1" w:styleId="af">
    <w:name w:val="批注主题 字符"/>
    <w:link w:val="ae"/>
    <w:uiPriority w:val="99"/>
    <w:locked/>
    <w:rPr>
      <w:b/>
      <w:bCs/>
      <w:kern w:val="2"/>
      <w:sz w:val="22"/>
      <w:szCs w:val="22"/>
    </w:rPr>
  </w:style>
  <w:style w:type="paragraph" w:customStyle="1" w:styleId="Default">
    <w:name w:val="Default"/>
    <w:link w:val="DefaultChar"/>
    <w:uiPriority w:val="99"/>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pPr>
      <w:spacing w:line="240" w:lineRule="atLeast"/>
      <w:jc w:val="center"/>
    </w:pPr>
    <w:rPr>
      <w:rFonts w:eastAsia="楷体_GB2312"/>
      <w:kern w:val="2"/>
      <w:sz w:val="21"/>
      <w:szCs w:val="21"/>
    </w:rPr>
  </w:style>
  <w:style w:type="paragraph" w:customStyle="1" w:styleId="af6">
    <w:name w:val="！表格首行"/>
    <w:basedOn w:val="a"/>
    <w:uiPriority w:val="99"/>
    <w:pPr>
      <w:jc w:val="center"/>
    </w:pPr>
    <w:rPr>
      <w:rFonts w:ascii="宋体" w:hAnsi="宋体" w:cs="宋体"/>
      <w:b/>
      <w:bCs/>
      <w:kern w:val="0"/>
      <w:sz w:val="20"/>
      <w:szCs w:val="20"/>
    </w:rPr>
  </w:style>
  <w:style w:type="paragraph" w:customStyle="1" w:styleId="af7">
    <w:name w:val="！表格正文"/>
    <w:basedOn w:val="a"/>
    <w:uiPriority w:val="99"/>
    <w:qFormat/>
    <w:pPr>
      <w:spacing w:line="288" w:lineRule="auto"/>
      <w:jc w:val="left"/>
    </w:pPr>
    <w:rPr>
      <w:rFonts w:ascii="宋体" w:hAnsi="宋体" w:cs="宋体"/>
    </w:rPr>
  </w:style>
  <w:style w:type="paragraph" w:customStyle="1" w:styleId="21">
    <w:name w:val="2大标题"/>
    <w:basedOn w:val="Default"/>
    <w:uiPriority w:val="99"/>
    <w:qFormat/>
    <w:pPr>
      <w:spacing w:beforeLines="50" w:afterLines="50" w:line="360" w:lineRule="auto"/>
    </w:pPr>
  </w:style>
  <w:style w:type="paragraph" w:customStyle="1" w:styleId="3">
    <w:name w:val="3小标题"/>
    <w:basedOn w:val="Default"/>
    <w:link w:val="3Char"/>
    <w:uiPriority w:val="99"/>
    <w:pPr>
      <w:spacing w:line="360" w:lineRule="auto"/>
      <w:ind w:firstLineChars="200" w:firstLine="482"/>
    </w:pPr>
    <w:rPr>
      <w:rFonts w:ascii="宋体" w:eastAsia="宋体" w:hAnsi="宋体" w:cs="宋体"/>
      <w:b/>
      <w:bCs/>
    </w:rPr>
  </w:style>
  <w:style w:type="character" w:customStyle="1" w:styleId="3Char">
    <w:name w:val="3小标题 Char"/>
    <w:link w:val="3"/>
    <w:uiPriority w:val="99"/>
    <w:locked/>
    <w:rPr>
      <w:rFonts w:ascii="宋体" w:eastAsia="宋体" w:hAnsi="宋体" w:cs="宋体"/>
      <w:b/>
      <w:bCs/>
      <w:color w:val="000000"/>
      <w:sz w:val="24"/>
      <w:szCs w:val="24"/>
      <w:lang w:val="en-US" w:eastAsia="zh-CN"/>
    </w:rPr>
  </w:style>
  <w:style w:type="character" w:customStyle="1" w:styleId="DefaultChar">
    <w:name w:val="Default Char"/>
    <w:link w:val="Default"/>
    <w:uiPriority w:val="99"/>
    <w:locked/>
    <w:rPr>
      <w:rFonts w:ascii="黑体" w:eastAsia="黑体" w:hAnsi="Calibri" w:cs="黑体"/>
      <w:color w:val="000000"/>
      <w:sz w:val="24"/>
      <w:szCs w:val="24"/>
      <w:lang w:val="en-US" w:eastAsia="zh-CN"/>
    </w:rPr>
  </w:style>
  <w:style w:type="character" w:customStyle="1" w:styleId="20">
    <w:name w:val="正文文本缩进 2 字符"/>
    <w:link w:val="2"/>
    <w:uiPriority w:val="99"/>
    <w:semiHidden/>
    <w:locked/>
    <w:rPr>
      <w:rFonts w:ascii="Calibri" w:hAnsi="Calibri" w:cs="Calibri"/>
      <w:sz w:val="21"/>
      <w:szCs w:val="21"/>
    </w:rPr>
  </w:style>
  <w:style w:type="character" w:customStyle="1" w:styleId="bdsmore2">
    <w:name w:val="bds_more2"/>
    <w:uiPriority w:val="99"/>
  </w:style>
  <w:style w:type="paragraph" w:styleId="af8">
    <w:name w:val="List Paragraph"/>
    <w:basedOn w:val="a"/>
    <w:uiPriority w:val="99"/>
    <w:qFormat/>
    <w:pPr>
      <w:ind w:firstLineChars="200" w:firstLine="42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783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658</Words>
  <Characters>3756</Characters>
  <Application>Microsoft Office Word</Application>
  <DocSecurity>0</DocSecurity>
  <Lines>31</Lines>
  <Paragraphs>8</Paragraphs>
  <ScaleCrop>false</ScaleCrop>
  <Company>微软中国</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meckell</cp:lastModifiedBy>
  <cp:revision>322</cp:revision>
  <dcterms:created xsi:type="dcterms:W3CDTF">2018-11-22T00:39:00Z</dcterms:created>
  <dcterms:modified xsi:type="dcterms:W3CDTF">2024-05-15T02:13:00Z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RubyTemplateID" linkTarget="0">
    <vt:lpwstr>6</vt:lpwstr>
  </property>
  <property fmtid="{D5CDD505-2E9C-101B-9397-08002B2CF9AE}" pid="4" name="ICV">
    <vt:lpwstr>98FECF518DB3492689885148E8B6AFB1</vt:lpwstr>
  </property>
</Properties>
</file>