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20" w:lineRule="exact"/>
        <w:jc w:val="center"/>
        <w:rPr>
          <w:rFonts w:asciiTheme="minorEastAsia" w:hAnsiTheme="minorEastAsia" w:cstheme="minorEastAsia"/>
          <w:b/>
          <w:bCs/>
          <w:sz w:val="32"/>
        </w:rPr>
      </w:pPr>
      <w:r>
        <w:rPr>
          <w:rFonts w:hint="eastAsia" w:asciiTheme="minorEastAsia" w:hAnsiTheme="minorEastAsia" w:cstheme="minorEastAsia"/>
          <w:b/>
          <w:bCs/>
          <w:sz w:val="32"/>
        </w:rPr>
        <w:t>《毕业实习》课程教学大纲</w:t>
      </w:r>
    </w:p>
    <w:p>
      <w:pPr>
        <w:spacing w:line="420" w:lineRule="exact"/>
        <w:jc w:val="center"/>
        <w:rPr>
          <w:rFonts w:asciiTheme="minorEastAsia" w:hAnsiTheme="minorEastAsia" w:cstheme="minorEastAsia"/>
          <w:sz w:val="24"/>
        </w:rPr>
      </w:pPr>
    </w:p>
    <w:tbl>
      <w:tblPr>
        <w:tblStyle w:val="10"/>
        <w:tblW w:w="4999"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365"/>
        <w:gridCol w:w="1482"/>
        <w:gridCol w:w="58"/>
        <w:gridCol w:w="1508"/>
        <w:gridCol w:w="1450"/>
        <w:gridCol w:w="1305"/>
        <w:gridCol w:w="135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26" w:hRule="atLeast"/>
          <w:jc w:val="center"/>
        </w:trPr>
        <w:tc>
          <w:tcPr>
            <w:tcW w:w="801" w:type="pct"/>
            <w:vMerge w:val="restart"/>
            <w:tcBorders>
              <w:top w:val="single" w:color="auto" w:sz="8" w:space="0"/>
              <w:left w:val="single" w:color="auto" w:sz="8" w:space="0"/>
              <w:bottom w:val="single" w:color="auto" w:sz="4" w:space="0"/>
              <w:right w:val="single" w:color="auto" w:sz="4" w:space="0"/>
            </w:tcBorders>
            <w:vAlign w:val="center"/>
          </w:tcPr>
          <w:p>
            <w:pPr>
              <w:jc w:val="center"/>
              <w:rPr>
                <w:rFonts w:ascii="Times New Roman" w:hAnsi="Times New Roman" w:cs="Times New Roman"/>
                <w:b/>
                <w:szCs w:val="21"/>
              </w:rPr>
            </w:pPr>
            <w:r>
              <w:rPr>
                <w:rFonts w:ascii="Times New Roman" w:hAnsi="Times New Roman" w:cs="Times New Roman"/>
                <w:b/>
                <w:szCs w:val="21"/>
              </w:rPr>
              <w:t>课程名称</w:t>
            </w:r>
          </w:p>
        </w:tc>
        <w:tc>
          <w:tcPr>
            <w:tcW w:w="903" w:type="pct"/>
            <w:gridSpan w:val="2"/>
            <w:tcBorders>
              <w:top w:val="single" w:color="auto" w:sz="8" w:space="0"/>
              <w:left w:val="single" w:color="auto" w:sz="4" w:space="0"/>
              <w:bottom w:val="single" w:color="auto" w:sz="4" w:space="0"/>
              <w:right w:val="single" w:color="auto" w:sz="4" w:space="0"/>
            </w:tcBorders>
            <w:vAlign w:val="center"/>
          </w:tcPr>
          <w:p>
            <w:pPr>
              <w:jc w:val="center"/>
              <w:rPr>
                <w:rFonts w:ascii="Times New Roman" w:hAnsi="Times New Roman" w:cs="Times New Roman"/>
                <w:b/>
                <w:szCs w:val="21"/>
              </w:rPr>
            </w:pPr>
            <w:r>
              <w:rPr>
                <w:rFonts w:ascii="Times New Roman" w:hAnsi="Times New Roman" w:cs="Times New Roman"/>
                <w:b/>
                <w:szCs w:val="21"/>
              </w:rPr>
              <w:t>中文</w:t>
            </w:r>
          </w:p>
        </w:tc>
        <w:tc>
          <w:tcPr>
            <w:tcW w:w="3295" w:type="pct"/>
            <w:gridSpan w:val="4"/>
            <w:tcBorders>
              <w:top w:val="single" w:color="auto" w:sz="8" w:space="0"/>
              <w:left w:val="single" w:color="auto" w:sz="4" w:space="0"/>
              <w:bottom w:val="single" w:color="auto" w:sz="4" w:space="0"/>
              <w:right w:val="single" w:color="auto" w:sz="8" w:space="0"/>
            </w:tcBorders>
            <w:vAlign w:val="center"/>
          </w:tcPr>
          <w:p>
            <w:pPr>
              <w:jc w:val="center"/>
              <w:rPr>
                <w:rFonts w:ascii="Times New Roman" w:hAnsi="Times New Roman" w:cs="Times New Roman"/>
                <w:kern w:val="0"/>
                <w:szCs w:val="21"/>
                <w:u w:val="single" w:color="FF0000"/>
              </w:rPr>
            </w:pPr>
            <w:r>
              <w:rPr>
                <w:rFonts w:ascii="Times New Roman" w:hAnsi="Times New Roman" w:cs="Times New Roman"/>
                <w:kern w:val="0"/>
                <w:szCs w:val="21"/>
              </w:rPr>
              <w:t>毕业实习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26" w:hRule="atLeast"/>
          <w:jc w:val="center"/>
        </w:trPr>
        <w:tc>
          <w:tcPr>
            <w:tcW w:w="801" w:type="pct"/>
            <w:vMerge w:val="continue"/>
            <w:tcBorders>
              <w:top w:val="single" w:color="auto" w:sz="8" w:space="0"/>
              <w:left w:val="single" w:color="auto" w:sz="8" w:space="0"/>
              <w:bottom w:val="single" w:color="auto" w:sz="4" w:space="0"/>
              <w:right w:val="single" w:color="auto" w:sz="4" w:space="0"/>
            </w:tcBorders>
            <w:vAlign w:val="center"/>
          </w:tcPr>
          <w:p>
            <w:pPr>
              <w:widowControl/>
              <w:jc w:val="left"/>
              <w:rPr>
                <w:rFonts w:ascii="Times New Roman" w:hAnsi="Times New Roman" w:cs="Times New Roman"/>
                <w:b/>
                <w:szCs w:val="21"/>
              </w:rPr>
            </w:pPr>
          </w:p>
        </w:tc>
        <w:tc>
          <w:tcPr>
            <w:tcW w:w="903" w:type="pct"/>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b/>
                <w:szCs w:val="21"/>
              </w:rPr>
            </w:pPr>
            <w:r>
              <w:rPr>
                <w:rFonts w:ascii="Times New Roman" w:hAnsi="Times New Roman" w:cs="Times New Roman"/>
                <w:b/>
                <w:szCs w:val="21"/>
              </w:rPr>
              <w:t>英文</w:t>
            </w:r>
          </w:p>
        </w:tc>
        <w:tc>
          <w:tcPr>
            <w:tcW w:w="3295" w:type="pct"/>
            <w:gridSpan w:val="4"/>
            <w:tcBorders>
              <w:top w:val="single" w:color="auto" w:sz="4" w:space="0"/>
              <w:left w:val="single" w:color="auto" w:sz="4" w:space="0"/>
              <w:bottom w:val="single" w:color="auto" w:sz="4" w:space="0"/>
              <w:right w:val="single" w:color="auto" w:sz="8" w:space="0"/>
            </w:tcBorders>
            <w:vAlign w:val="center"/>
          </w:tcPr>
          <w:p>
            <w:pPr>
              <w:jc w:val="center"/>
              <w:rPr>
                <w:rFonts w:ascii="Times New Roman" w:hAnsi="Times New Roman" w:cs="Times New Roman"/>
                <w:kern w:val="0"/>
                <w:szCs w:val="21"/>
                <w:u w:val="single" w:color="FF0000"/>
              </w:rPr>
            </w:pPr>
            <w:r>
              <w:rPr>
                <w:rFonts w:ascii="Times New Roman" w:hAnsi="Times New Roman" w:cs="Times New Roman"/>
                <w:kern w:val="0"/>
                <w:szCs w:val="21"/>
              </w:rPr>
              <w:t> </w:t>
            </w:r>
            <w:r>
              <w:fldChar w:fldCharType="begin"/>
            </w:r>
            <w:r>
              <w:instrText xml:space="preserve"> HYPERLINK "https://www.baidu.com/link?url=jdiv1qMbxmUn6rT3StGtQg4H6SkmUEp3VhZzSw3793jxbWR_LrReEXnt7RotZZJ16yZaZvGtGjHVvtnhXQqugPvV2MTsCRrp3iK3oBUVNLOECux4fmzajGe5CNDDfkHL&amp;wd=&amp;eqid=ab0a1a550039de1a000000045e9b0700" \t "https://www.baidu.com/_blank" </w:instrText>
            </w:r>
            <w:r>
              <w:fldChar w:fldCharType="separate"/>
            </w:r>
            <w:r>
              <w:rPr>
                <w:rFonts w:ascii="Times New Roman" w:hAnsi="Times New Roman" w:cs="Times New Roman"/>
                <w:kern w:val="0"/>
                <w:szCs w:val="21"/>
              </w:rPr>
              <w:t>Graduation Practice</w:t>
            </w:r>
            <w:r>
              <w:rPr>
                <w:rFonts w:ascii="Times New Roman" w:hAnsi="Times New Roman" w:cs="Times New Roman"/>
                <w:kern w:val="0"/>
                <w:szCs w:val="21"/>
              </w:rPr>
              <w:fldChar w:fldCharType="end"/>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25" w:hRule="atLeast"/>
          <w:jc w:val="center"/>
        </w:trPr>
        <w:tc>
          <w:tcPr>
            <w:tcW w:w="801" w:type="pct"/>
            <w:tcBorders>
              <w:top w:val="single" w:color="auto" w:sz="4" w:space="0"/>
              <w:left w:val="single" w:color="auto" w:sz="8" w:space="0"/>
              <w:bottom w:val="single" w:color="auto" w:sz="4" w:space="0"/>
              <w:right w:val="single" w:color="auto" w:sz="4" w:space="0"/>
            </w:tcBorders>
            <w:vAlign w:val="center"/>
          </w:tcPr>
          <w:p>
            <w:pPr>
              <w:jc w:val="center"/>
              <w:rPr>
                <w:rFonts w:ascii="Times New Roman" w:hAnsi="Times New Roman" w:cs="Times New Roman"/>
                <w:b/>
                <w:szCs w:val="21"/>
              </w:rPr>
            </w:pPr>
            <w:r>
              <w:rPr>
                <w:rFonts w:ascii="Times New Roman" w:hAnsi="Times New Roman" w:cs="Times New Roman"/>
                <w:b/>
                <w:szCs w:val="21"/>
              </w:rPr>
              <w:t>课程代码</w:t>
            </w:r>
          </w:p>
        </w:tc>
        <w:tc>
          <w:tcPr>
            <w:tcW w:w="903" w:type="pct"/>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r>
              <w:rPr>
                <w:rFonts w:ascii="Times New Roman" w:hAnsi="Times New Roman" w:cs="Times New Roman"/>
                <w:szCs w:val="21"/>
              </w:rPr>
              <w:t>A312183</w:t>
            </w:r>
          </w:p>
        </w:tc>
        <w:tc>
          <w:tcPr>
            <w:tcW w:w="884"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b/>
                <w:szCs w:val="21"/>
              </w:rPr>
            </w:pPr>
            <w:r>
              <w:rPr>
                <w:rFonts w:ascii="Times New Roman" w:hAnsi="Times New Roman" w:cs="Times New Roman"/>
                <w:b/>
                <w:szCs w:val="21"/>
              </w:rPr>
              <w:t>开课学院/系</w:t>
            </w:r>
          </w:p>
        </w:tc>
        <w:tc>
          <w:tcPr>
            <w:tcW w:w="850"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kern w:val="0"/>
                <w:szCs w:val="21"/>
              </w:rPr>
            </w:pPr>
            <w:r>
              <w:rPr>
                <w:rFonts w:ascii="Times New Roman" w:hAnsi="Times New Roman" w:cs="Times New Roman"/>
                <w:kern w:val="0"/>
                <w:szCs w:val="21"/>
              </w:rPr>
              <w:t>电气信息工程学院/信息工程系</w:t>
            </w:r>
          </w:p>
        </w:tc>
        <w:tc>
          <w:tcPr>
            <w:tcW w:w="765"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b/>
                <w:szCs w:val="21"/>
              </w:rPr>
            </w:pPr>
            <w:r>
              <w:rPr>
                <w:rFonts w:ascii="Times New Roman" w:hAnsi="Times New Roman" w:cs="Times New Roman"/>
                <w:b/>
                <w:szCs w:val="21"/>
              </w:rPr>
              <w:t>制定/修订</w:t>
            </w:r>
          </w:p>
          <w:p>
            <w:pPr>
              <w:jc w:val="center"/>
              <w:rPr>
                <w:rFonts w:ascii="Times New Roman" w:hAnsi="Times New Roman" w:cs="Times New Roman"/>
                <w:b/>
                <w:szCs w:val="21"/>
              </w:rPr>
            </w:pPr>
            <w:r>
              <w:rPr>
                <w:rFonts w:ascii="Times New Roman" w:hAnsi="Times New Roman" w:cs="Times New Roman"/>
                <w:b/>
                <w:szCs w:val="21"/>
              </w:rPr>
              <w:t>时间</w:t>
            </w:r>
          </w:p>
        </w:tc>
        <w:tc>
          <w:tcPr>
            <w:tcW w:w="795" w:type="pct"/>
            <w:tcBorders>
              <w:top w:val="single" w:color="auto" w:sz="4" w:space="0"/>
              <w:left w:val="single" w:color="auto" w:sz="4" w:space="0"/>
              <w:bottom w:val="single" w:color="auto" w:sz="4" w:space="0"/>
              <w:right w:val="single" w:color="auto" w:sz="8" w:space="0"/>
            </w:tcBorders>
            <w:vAlign w:val="center"/>
          </w:tcPr>
          <w:p>
            <w:pPr>
              <w:jc w:val="center"/>
              <w:rPr>
                <w:rFonts w:hint="eastAsia" w:ascii="Times New Roman" w:hAnsi="Times New Roman" w:cs="Times New Roman" w:eastAsiaTheme="minorEastAsia"/>
                <w:szCs w:val="21"/>
                <w:lang w:val="en-US" w:eastAsia="zh-CN"/>
              </w:rPr>
            </w:pPr>
            <w:r>
              <w:rPr>
                <w:rFonts w:ascii="Times New Roman" w:hAnsi="Times New Roman" w:cs="Times New Roman"/>
                <w:szCs w:val="21"/>
              </w:rPr>
              <w:t>202</w:t>
            </w:r>
            <w:r>
              <w:rPr>
                <w:rFonts w:hint="eastAsia" w:ascii="Times New Roman" w:hAnsi="Times New Roman" w:cs="Times New Roman"/>
                <w:szCs w:val="21"/>
                <w:lang w:val="en-US" w:eastAsia="zh-CN"/>
              </w:rPr>
              <w:t>3</w:t>
            </w:r>
            <w:r>
              <w:rPr>
                <w:rFonts w:ascii="Times New Roman" w:hAnsi="Times New Roman" w:cs="Times New Roman"/>
                <w:szCs w:val="21"/>
              </w:rPr>
              <w:t>.0</w:t>
            </w:r>
            <w:r>
              <w:rPr>
                <w:rFonts w:hint="eastAsia" w:ascii="Times New Roman" w:hAnsi="Times New Roman" w:cs="Times New Roman"/>
                <w:szCs w:val="21"/>
                <w:lang w:val="en-US" w:eastAsia="zh-CN"/>
              </w:rPr>
              <w:t>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25" w:hRule="atLeast"/>
          <w:jc w:val="center"/>
        </w:trPr>
        <w:tc>
          <w:tcPr>
            <w:tcW w:w="801" w:type="pct"/>
            <w:tcBorders>
              <w:top w:val="single" w:color="auto" w:sz="4" w:space="0"/>
              <w:left w:val="single" w:color="auto" w:sz="8" w:space="0"/>
              <w:bottom w:val="single" w:color="auto" w:sz="4" w:space="0"/>
              <w:right w:val="single" w:color="auto" w:sz="4" w:space="0"/>
            </w:tcBorders>
            <w:vAlign w:val="center"/>
          </w:tcPr>
          <w:p>
            <w:pPr>
              <w:jc w:val="center"/>
              <w:rPr>
                <w:rFonts w:ascii="Times New Roman" w:hAnsi="Times New Roman" w:cs="Times New Roman"/>
                <w:b/>
                <w:szCs w:val="21"/>
              </w:rPr>
            </w:pPr>
            <w:r>
              <w:rPr>
                <w:rFonts w:ascii="Times New Roman" w:hAnsi="Times New Roman" w:cs="Times New Roman"/>
                <w:b/>
                <w:szCs w:val="21"/>
              </w:rPr>
              <w:t>课程类别</w:t>
            </w:r>
          </w:p>
        </w:tc>
        <w:tc>
          <w:tcPr>
            <w:tcW w:w="903" w:type="pct"/>
            <w:gridSpan w:val="2"/>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jc w:val="center"/>
              <w:rPr>
                <w:rFonts w:ascii="Times New Roman" w:hAnsi="Times New Roman" w:cs="Times New Roman"/>
                <w:kern w:val="0"/>
                <w:szCs w:val="21"/>
              </w:rPr>
            </w:pPr>
            <w:r>
              <w:rPr>
                <w:rFonts w:ascii="Times New Roman" w:hAnsi="Times New Roman" w:cs="Times New Roman"/>
                <w:kern w:val="0"/>
                <w:szCs w:val="21"/>
              </w:rPr>
              <w:t>集中实践教学环节</w:t>
            </w:r>
          </w:p>
        </w:tc>
        <w:tc>
          <w:tcPr>
            <w:tcW w:w="884"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b/>
                <w:szCs w:val="21"/>
              </w:rPr>
            </w:pPr>
            <w:r>
              <w:rPr>
                <w:rFonts w:ascii="Times New Roman" w:hAnsi="Times New Roman" w:cs="Times New Roman"/>
                <w:b/>
                <w:szCs w:val="21"/>
              </w:rPr>
              <w:t>学分</w:t>
            </w:r>
          </w:p>
        </w:tc>
        <w:tc>
          <w:tcPr>
            <w:tcW w:w="850"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kern w:val="0"/>
                <w:szCs w:val="21"/>
              </w:rPr>
            </w:pPr>
            <w:r>
              <w:rPr>
                <w:rFonts w:ascii="Times New Roman" w:hAnsi="Times New Roman" w:cs="Times New Roman"/>
                <w:kern w:val="0"/>
                <w:szCs w:val="21"/>
              </w:rPr>
              <w:t>6.0</w:t>
            </w:r>
          </w:p>
        </w:tc>
        <w:tc>
          <w:tcPr>
            <w:tcW w:w="765"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b/>
                <w:szCs w:val="21"/>
              </w:rPr>
            </w:pPr>
            <w:r>
              <w:rPr>
                <w:rFonts w:ascii="Times New Roman" w:hAnsi="Times New Roman" w:cs="Times New Roman"/>
                <w:b/>
                <w:szCs w:val="21"/>
              </w:rPr>
              <w:t>学时</w:t>
            </w:r>
          </w:p>
        </w:tc>
        <w:tc>
          <w:tcPr>
            <w:tcW w:w="795" w:type="pct"/>
            <w:tcBorders>
              <w:top w:val="single" w:color="auto" w:sz="4" w:space="0"/>
              <w:left w:val="single" w:color="auto" w:sz="4" w:space="0"/>
              <w:bottom w:val="single" w:color="auto" w:sz="4" w:space="0"/>
              <w:right w:val="single" w:color="auto" w:sz="8" w:space="0"/>
            </w:tcBorders>
            <w:vAlign w:val="center"/>
          </w:tcPr>
          <w:p>
            <w:pPr>
              <w:jc w:val="center"/>
              <w:rPr>
                <w:rFonts w:ascii="Times New Roman" w:hAnsi="Times New Roman" w:cs="Times New Roman"/>
                <w:szCs w:val="21"/>
              </w:rPr>
            </w:pPr>
            <w:r>
              <w:rPr>
                <w:rFonts w:ascii="Times New Roman" w:hAnsi="Times New Roman" w:cs="Times New Roman"/>
                <w:szCs w:val="21"/>
              </w:rPr>
              <w:t>1</w:t>
            </w:r>
            <w:r>
              <w:rPr>
                <w:rFonts w:hint="eastAsia" w:ascii="Times New Roman" w:hAnsi="Times New Roman" w:cs="Times New Roman"/>
                <w:szCs w:val="21"/>
                <w:lang w:val="en-US" w:eastAsia="zh-CN"/>
              </w:rPr>
              <w:t>2</w:t>
            </w:r>
            <w:r>
              <w:rPr>
                <w:rFonts w:ascii="Times New Roman" w:hAnsi="Times New Roman" w:cs="Times New Roman"/>
                <w:szCs w:val="21"/>
              </w:rPr>
              <w:t>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25" w:hRule="atLeast"/>
          <w:jc w:val="center"/>
        </w:trPr>
        <w:tc>
          <w:tcPr>
            <w:tcW w:w="801" w:type="pct"/>
            <w:tcBorders>
              <w:top w:val="single" w:color="auto" w:sz="4" w:space="0"/>
              <w:left w:val="single" w:color="auto" w:sz="8" w:space="0"/>
              <w:bottom w:val="single" w:color="auto" w:sz="4" w:space="0"/>
              <w:right w:val="single" w:color="auto" w:sz="4" w:space="0"/>
            </w:tcBorders>
            <w:vAlign w:val="center"/>
          </w:tcPr>
          <w:p>
            <w:pPr>
              <w:jc w:val="center"/>
              <w:rPr>
                <w:rFonts w:ascii="Times New Roman" w:hAnsi="Times New Roman" w:cs="Times New Roman"/>
                <w:b/>
                <w:szCs w:val="21"/>
              </w:rPr>
            </w:pPr>
            <w:r>
              <w:rPr>
                <w:rFonts w:ascii="Times New Roman" w:hAnsi="Times New Roman" w:cs="Times New Roman"/>
                <w:b/>
                <w:szCs w:val="21"/>
              </w:rPr>
              <w:t>适用专业</w:t>
            </w:r>
          </w:p>
        </w:tc>
        <w:tc>
          <w:tcPr>
            <w:tcW w:w="4198" w:type="pct"/>
            <w:gridSpan w:val="6"/>
            <w:tcBorders>
              <w:top w:val="single" w:color="auto" w:sz="4" w:space="0"/>
              <w:left w:val="single" w:color="auto" w:sz="4" w:space="0"/>
              <w:bottom w:val="single" w:color="auto" w:sz="4" w:space="0"/>
              <w:right w:val="single" w:color="auto" w:sz="8" w:space="0"/>
            </w:tcBorders>
            <w:vAlign w:val="center"/>
          </w:tcPr>
          <w:p>
            <w:pPr>
              <w:jc w:val="center"/>
              <w:rPr>
                <w:rFonts w:ascii="Times New Roman" w:hAnsi="Times New Roman" w:cs="Times New Roman"/>
                <w:b/>
                <w:szCs w:val="21"/>
              </w:rPr>
            </w:pPr>
            <w:r>
              <w:rPr>
                <w:rFonts w:ascii="Times New Roman" w:hAnsi="Times New Roman" w:cs="Times New Roman"/>
                <w:bCs/>
                <w:szCs w:val="21"/>
              </w:rPr>
              <w:t>物联网工程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25" w:hRule="atLeast"/>
          <w:jc w:val="center"/>
        </w:trPr>
        <w:tc>
          <w:tcPr>
            <w:tcW w:w="801" w:type="pct"/>
            <w:tcBorders>
              <w:top w:val="single" w:color="auto" w:sz="4" w:space="0"/>
              <w:left w:val="single" w:color="auto" w:sz="8" w:space="0"/>
              <w:bottom w:val="single" w:color="auto" w:sz="4" w:space="0"/>
              <w:right w:val="single" w:color="auto" w:sz="4" w:space="0"/>
            </w:tcBorders>
            <w:vAlign w:val="center"/>
          </w:tcPr>
          <w:p>
            <w:pPr>
              <w:jc w:val="center"/>
              <w:rPr>
                <w:rFonts w:ascii="Times New Roman" w:hAnsi="Times New Roman" w:cs="Times New Roman"/>
                <w:b/>
                <w:szCs w:val="21"/>
              </w:rPr>
            </w:pPr>
            <w:r>
              <w:rPr>
                <w:rFonts w:ascii="Times New Roman" w:hAnsi="Times New Roman" w:cs="Times New Roman"/>
                <w:b/>
                <w:szCs w:val="21"/>
              </w:rPr>
              <w:t>先修课程</w:t>
            </w:r>
          </w:p>
        </w:tc>
        <w:tc>
          <w:tcPr>
            <w:tcW w:w="4198" w:type="pct"/>
            <w:gridSpan w:val="6"/>
            <w:tcBorders>
              <w:top w:val="single" w:color="auto" w:sz="4" w:space="0"/>
              <w:left w:val="single" w:color="auto" w:sz="4" w:space="0"/>
              <w:bottom w:val="single" w:color="auto" w:sz="4" w:space="0"/>
              <w:right w:val="single" w:color="auto" w:sz="8" w:space="0"/>
            </w:tcBorders>
            <w:vAlign w:val="center"/>
          </w:tcPr>
          <w:p>
            <w:pPr>
              <w:jc w:val="center"/>
              <w:rPr>
                <w:rFonts w:ascii="Times New Roman" w:hAnsi="Times New Roman" w:cs="Times New Roman"/>
                <w:szCs w:val="21"/>
              </w:rPr>
            </w:pPr>
            <w:r>
              <w:rPr>
                <w:rFonts w:ascii="Times New Roman" w:hAnsi="Times New Roman" w:cs="Times New Roman"/>
                <w:szCs w:val="21"/>
              </w:rPr>
              <w:t>人才培养方案规定的通识教育课、通识基础课、专业基础课、专业课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26" w:hRule="atLeast"/>
          <w:jc w:val="center"/>
        </w:trPr>
        <w:tc>
          <w:tcPr>
            <w:tcW w:w="801" w:type="pct"/>
            <w:tcBorders>
              <w:top w:val="single" w:color="auto" w:sz="4" w:space="0"/>
              <w:left w:val="single" w:color="auto" w:sz="8" w:space="0"/>
              <w:bottom w:val="single" w:color="auto" w:sz="4" w:space="0"/>
              <w:right w:val="single" w:color="auto" w:sz="4" w:space="0"/>
            </w:tcBorders>
            <w:vAlign w:val="center"/>
          </w:tcPr>
          <w:p>
            <w:pPr>
              <w:jc w:val="center"/>
              <w:rPr>
                <w:rFonts w:ascii="Times New Roman" w:hAnsi="Times New Roman" w:cs="Times New Roman"/>
                <w:b/>
                <w:szCs w:val="21"/>
              </w:rPr>
            </w:pPr>
            <w:r>
              <w:rPr>
                <w:rFonts w:ascii="Times New Roman" w:hAnsi="Times New Roman" w:cs="Times New Roman"/>
                <w:b/>
                <w:szCs w:val="21"/>
              </w:rPr>
              <w:t>选用教材</w:t>
            </w:r>
          </w:p>
        </w:tc>
        <w:tc>
          <w:tcPr>
            <w:tcW w:w="4198" w:type="pct"/>
            <w:gridSpan w:val="6"/>
            <w:tcBorders>
              <w:top w:val="single" w:color="auto" w:sz="4" w:space="0"/>
              <w:left w:val="single" w:color="auto" w:sz="4" w:space="0"/>
              <w:bottom w:val="single" w:color="auto" w:sz="4" w:space="0"/>
              <w:right w:val="single" w:color="auto" w:sz="8" w:space="0"/>
            </w:tcBorders>
            <w:vAlign w:val="center"/>
          </w:tcPr>
          <w:p>
            <w:pPr>
              <w:jc w:val="center"/>
              <w:rPr>
                <w:rFonts w:ascii="Times New Roman" w:hAnsi="Times New Roman" w:cs="Times New Roman"/>
                <w:color w:val="0000FF"/>
                <w:kern w:val="0"/>
                <w:szCs w:val="21"/>
                <w:u w:val="single" w:color="FF0000"/>
              </w:rPr>
            </w:pPr>
            <w:r>
              <w:rPr>
                <w:rFonts w:ascii="Times New Roman" w:hAnsi="Times New Roman" w:cs="Times New Roman"/>
                <w:kern w:val="0"/>
                <w:szCs w:val="21"/>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25" w:hRule="atLeast"/>
          <w:jc w:val="center"/>
        </w:trPr>
        <w:tc>
          <w:tcPr>
            <w:tcW w:w="801" w:type="pct"/>
            <w:tcBorders>
              <w:top w:val="single" w:color="auto" w:sz="4" w:space="0"/>
              <w:left w:val="single" w:color="auto" w:sz="8" w:space="0"/>
              <w:bottom w:val="single" w:color="auto" w:sz="8" w:space="0"/>
              <w:right w:val="single" w:color="auto" w:sz="4" w:space="0"/>
            </w:tcBorders>
            <w:vAlign w:val="center"/>
          </w:tcPr>
          <w:p>
            <w:pPr>
              <w:jc w:val="center"/>
              <w:rPr>
                <w:rFonts w:ascii="Times New Roman" w:hAnsi="Times New Roman" w:cs="Times New Roman"/>
                <w:b/>
                <w:szCs w:val="21"/>
              </w:rPr>
            </w:pPr>
            <w:r>
              <w:rPr>
                <w:rFonts w:ascii="Times New Roman" w:hAnsi="Times New Roman" w:cs="Times New Roman"/>
                <w:b/>
                <w:szCs w:val="21"/>
              </w:rPr>
              <w:t>撰写人</w:t>
            </w:r>
          </w:p>
        </w:tc>
        <w:tc>
          <w:tcPr>
            <w:tcW w:w="869" w:type="pct"/>
            <w:tcBorders>
              <w:top w:val="single" w:color="auto" w:sz="4" w:space="0"/>
              <w:left w:val="single" w:color="auto" w:sz="4" w:space="0"/>
              <w:bottom w:val="single" w:color="auto" w:sz="8" w:space="0"/>
              <w:right w:val="single" w:color="auto" w:sz="4" w:space="0"/>
            </w:tcBorders>
            <w:vAlign w:val="center"/>
          </w:tcPr>
          <w:p>
            <w:pPr>
              <w:jc w:val="center"/>
              <w:rPr>
                <w:rFonts w:hint="eastAsia" w:ascii="Times New Roman" w:hAnsi="Times New Roman" w:cs="Times New Roman" w:eastAsiaTheme="minorEastAsia"/>
                <w:kern w:val="0"/>
                <w:szCs w:val="21"/>
                <w:lang w:eastAsia="zh-CN"/>
              </w:rPr>
            </w:pPr>
            <w:r>
              <w:rPr>
                <w:rFonts w:hint="eastAsia" w:ascii="Times New Roman" w:hAnsi="Times New Roman" w:cs="Times New Roman"/>
                <w:kern w:val="0"/>
                <w:szCs w:val="21"/>
                <w:lang w:eastAsia="zh-CN"/>
              </w:rPr>
              <w:t>方千予</w:t>
            </w:r>
          </w:p>
        </w:tc>
        <w:tc>
          <w:tcPr>
            <w:tcW w:w="918" w:type="pct"/>
            <w:gridSpan w:val="2"/>
            <w:tcBorders>
              <w:top w:val="single" w:color="auto" w:sz="4" w:space="0"/>
              <w:left w:val="single" w:color="auto" w:sz="4" w:space="0"/>
              <w:bottom w:val="single" w:color="auto" w:sz="8" w:space="0"/>
              <w:right w:val="single" w:color="auto" w:sz="4" w:space="0"/>
            </w:tcBorders>
            <w:vAlign w:val="center"/>
          </w:tcPr>
          <w:p>
            <w:pPr>
              <w:jc w:val="center"/>
              <w:rPr>
                <w:rFonts w:ascii="Times New Roman" w:hAnsi="Times New Roman" w:cs="Times New Roman"/>
                <w:b/>
                <w:szCs w:val="21"/>
              </w:rPr>
            </w:pPr>
            <w:r>
              <w:rPr>
                <w:rFonts w:ascii="Times New Roman" w:hAnsi="Times New Roman" w:cs="Times New Roman"/>
                <w:b/>
                <w:szCs w:val="21"/>
              </w:rPr>
              <w:t>审定人</w:t>
            </w:r>
          </w:p>
        </w:tc>
        <w:tc>
          <w:tcPr>
            <w:tcW w:w="850" w:type="pct"/>
            <w:tcBorders>
              <w:top w:val="single" w:color="auto" w:sz="4" w:space="0"/>
              <w:left w:val="single" w:color="auto" w:sz="4" w:space="0"/>
              <w:bottom w:val="single" w:color="auto" w:sz="8" w:space="0"/>
              <w:right w:val="single" w:color="auto" w:sz="4" w:space="0"/>
            </w:tcBorders>
            <w:vAlign w:val="center"/>
          </w:tcPr>
          <w:p>
            <w:pPr>
              <w:jc w:val="center"/>
              <w:rPr>
                <w:rFonts w:hint="eastAsia" w:ascii="Times New Roman" w:hAnsi="Times New Roman" w:cs="Times New Roman" w:eastAsiaTheme="minorEastAsia"/>
                <w:kern w:val="0"/>
                <w:szCs w:val="21"/>
                <w:lang w:eastAsia="zh-CN"/>
              </w:rPr>
            </w:pPr>
            <w:r>
              <w:rPr>
                <w:rFonts w:hint="eastAsia" w:ascii="Times New Roman" w:hAnsi="Times New Roman" w:eastAsia="宋体" w:cs="Times New Roman"/>
                <w:kern w:val="0"/>
                <w:szCs w:val="21"/>
                <w:lang w:eastAsia="zh-CN"/>
              </w:rPr>
              <w:t>黄成</w:t>
            </w:r>
          </w:p>
        </w:tc>
        <w:tc>
          <w:tcPr>
            <w:tcW w:w="765" w:type="pct"/>
            <w:tcBorders>
              <w:top w:val="single" w:color="auto" w:sz="4" w:space="0"/>
              <w:left w:val="single" w:color="auto" w:sz="4" w:space="0"/>
              <w:bottom w:val="single" w:color="auto" w:sz="8" w:space="0"/>
              <w:right w:val="single" w:color="auto" w:sz="4" w:space="0"/>
            </w:tcBorders>
            <w:vAlign w:val="center"/>
          </w:tcPr>
          <w:p>
            <w:pPr>
              <w:jc w:val="center"/>
              <w:rPr>
                <w:rFonts w:ascii="Times New Roman" w:hAnsi="Times New Roman" w:cs="Times New Roman"/>
                <w:b/>
                <w:szCs w:val="21"/>
              </w:rPr>
            </w:pPr>
            <w:r>
              <w:rPr>
                <w:rFonts w:ascii="Times New Roman" w:hAnsi="Times New Roman" w:cs="Times New Roman"/>
                <w:b/>
                <w:szCs w:val="21"/>
              </w:rPr>
              <w:t>批准人</w:t>
            </w:r>
          </w:p>
        </w:tc>
        <w:tc>
          <w:tcPr>
            <w:tcW w:w="795" w:type="pct"/>
            <w:tcBorders>
              <w:top w:val="single" w:color="auto" w:sz="4" w:space="0"/>
              <w:left w:val="single" w:color="auto" w:sz="4" w:space="0"/>
              <w:bottom w:val="single" w:color="auto" w:sz="8" w:space="0"/>
              <w:right w:val="single" w:color="auto" w:sz="8" w:space="0"/>
            </w:tcBorders>
            <w:vAlign w:val="center"/>
          </w:tcPr>
          <w:p>
            <w:pPr>
              <w:jc w:val="center"/>
              <w:rPr>
                <w:rFonts w:ascii="Times New Roman" w:hAnsi="Times New Roman" w:cs="Times New Roman"/>
                <w:kern w:val="0"/>
                <w:szCs w:val="21"/>
              </w:rPr>
            </w:pPr>
            <w:r>
              <w:rPr>
                <w:rFonts w:ascii="Times New Roman" w:hAnsi="Times New Roman" w:cs="Times New Roman"/>
                <w:kern w:val="0"/>
                <w:szCs w:val="21"/>
              </w:rPr>
              <w:t>薛波</w:t>
            </w:r>
          </w:p>
        </w:tc>
      </w:tr>
    </w:tbl>
    <w:p>
      <w:pPr>
        <w:spacing w:line="420" w:lineRule="exact"/>
        <w:jc w:val="left"/>
        <w:rPr>
          <w:rFonts w:ascii="Times New Roman" w:hAnsi="Times New Roman" w:cs="Times New Roman"/>
          <w:sz w:val="21"/>
          <w:szCs w:val="21"/>
        </w:rPr>
      </w:pPr>
    </w:p>
    <w:p>
      <w:pPr>
        <w:spacing w:line="420" w:lineRule="exact"/>
        <w:rPr>
          <w:rFonts w:ascii="Times New Roman" w:hAnsi="Times New Roman" w:cs="Times New Roman"/>
          <w:b/>
          <w:bCs/>
          <w:sz w:val="28"/>
          <w:szCs w:val="28"/>
        </w:rPr>
      </w:pPr>
      <w:r>
        <w:rPr>
          <w:rFonts w:ascii="Times New Roman" w:hAnsi="Times New Roman" w:cs="Times New Roman"/>
          <w:b/>
          <w:bCs/>
          <w:sz w:val="28"/>
          <w:szCs w:val="28"/>
        </w:rPr>
        <w:t>一、课程简介</w:t>
      </w:r>
    </w:p>
    <w:p>
      <w:pPr>
        <w:pStyle w:val="17"/>
        <w:spacing w:line="420" w:lineRule="exact"/>
        <w:ind w:firstLine="480" w:firstLineChars="200"/>
        <w:rPr>
          <w:rFonts w:ascii="Times New Roman" w:hAnsi="Times New Roman" w:cs="Times New Roman" w:eastAsiaTheme="minorEastAsia"/>
        </w:rPr>
      </w:pPr>
      <w:r>
        <w:rPr>
          <w:rFonts w:hint="eastAsia" w:ascii="宋体" w:hAnsi="宋体" w:eastAsia="宋体" w:cs="宋体"/>
        </w:rPr>
        <w:t>《毕业实习》是</w:t>
      </w:r>
      <w:r>
        <w:rPr>
          <w:rFonts w:hint="eastAsia" w:ascii="宋体" w:hAnsi="宋体" w:eastAsia="宋体" w:cs="宋体"/>
          <w:lang w:eastAsia="zh-Hans"/>
        </w:rPr>
        <w:t>物联网</w:t>
      </w:r>
      <w:r>
        <w:rPr>
          <w:rFonts w:hint="eastAsia" w:ascii="宋体" w:hAnsi="宋体" w:eastAsia="宋体" w:cs="宋体"/>
        </w:rPr>
        <w:t>工程专业的集中实践教学环节。该课程是在产教融合背景下，依托ICT产教融合创新基地，安排学生参加ICT行业内企业的面试并进入企业实习，要求学生将在校期间双师教学模式下的所学知识运用到实际工作场景中，巩</w:t>
      </w:r>
      <w:r>
        <w:rPr>
          <w:rFonts w:ascii="Times New Roman" w:hAnsi="Times New Roman" w:cs="Times New Roman" w:eastAsiaTheme="minorEastAsia"/>
        </w:rPr>
        <w:t>固强化专业技能，学生在实习过程中将所学理论联系实际，增强对理论知识的感性认识。通过毕业实习，培养学生热爱工作、认真严谨、团结协作、创新探究、追求卓越的工作作风，实现学生到职业人的角色转变。课程内容主要包括生产安全规范学习，顶岗实习，企业组织结构与管理模式学习，实习答辩以及实习报告的撰写等。</w:t>
      </w:r>
    </w:p>
    <w:p>
      <w:pPr>
        <w:spacing w:line="420" w:lineRule="exact"/>
        <w:rPr>
          <w:rFonts w:ascii="Times New Roman" w:hAnsi="Times New Roman" w:cs="Times New Roman"/>
          <w:b/>
          <w:bCs/>
          <w:sz w:val="28"/>
          <w:szCs w:val="28"/>
        </w:rPr>
      </w:pPr>
      <w:r>
        <w:rPr>
          <w:rFonts w:ascii="Times New Roman" w:hAnsi="Times New Roman" w:cs="Times New Roman"/>
          <w:b/>
          <w:bCs/>
          <w:sz w:val="28"/>
          <w:szCs w:val="28"/>
        </w:rPr>
        <w:t>二、课程目标</w:t>
      </w:r>
    </w:p>
    <w:p>
      <w:pPr>
        <w:pStyle w:val="17"/>
        <w:spacing w:line="420" w:lineRule="exact"/>
        <w:ind w:firstLine="480" w:firstLineChars="200"/>
        <w:rPr>
          <w:rFonts w:ascii="Times New Roman" w:hAnsi="Times New Roman" w:cs="Times New Roman" w:eastAsiaTheme="minorEastAsia"/>
          <w:color w:val="auto"/>
          <w:lang w:eastAsia="zh-Hans"/>
        </w:rPr>
      </w:pPr>
      <w:r>
        <w:rPr>
          <w:rFonts w:ascii="Times New Roman" w:hAnsi="Times New Roman" w:cs="Times New Roman" w:eastAsiaTheme="minorEastAsia"/>
        </w:rPr>
        <w:t>课程目标1：理解</w:t>
      </w:r>
      <w:r>
        <w:rPr>
          <w:rFonts w:hint="eastAsia" w:ascii="Times New Roman" w:hAnsi="Times New Roman" w:cs="Times New Roman" w:eastAsiaTheme="minorEastAsia"/>
          <w:lang w:eastAsia="zh-CN"/>
        </w:rPr>
        <w:t>工业</w:t>
      </w:r>
      <w:r>
        <w:rPr>
          <w:rFonts w:ascii="Times New Roman" w:hAnsi="Times New Roman" w:cs="Times New Roman" w:eastAsiaTheme="minorEastAsia"/>
          <w:lang w:eastAsia="zh-Hans"/>
        </w:rPr>
        <w:t>互联网发展技术方面的重大突破对实习企业、实习岗位带来的影响</w:t>
      </w:r>
      <w:r>
        <w:rPr>
          <w:rFonts w:ascii="Times New Roman" w:hAnsi="Times New Roman" w:cs="Times New Roman" w:eastAsiaTheme="minorEastAsia"/>
        </w:rPr>
        <w:t>标；</w:t>
      </w:r>
    </w:p>
    <w:p>
      <w:pPr>
        <w:pStyle w:val="17"/>
        <w:spacing w:line="420" w:lineRule="exact"/>
        <w:ind w:firstLine="480" w:firstLineChars="200"/>
        <w:rPr>
          <w:rFonts w:ascii="Times New Roman" w:hAnsi="Times New Roman" w:cs="Times New Roman" w:eastAsiaTheme="minorEastAsia"/>
          <w:lang w:eastAsia="zh-Hans"/>
        </w:rPr>
      </w:pPr>
      <w:r>
        <w:rPr>
          <w:rFonts w:ascii="Times New Roman" w:hAnsi="Times New Roman" w:cs="Times New Roman" w:eastAsiaTheme="minorEastAsia"/>
        </w:rPr>
        <w:t>课程目标2：</w:t>
      </w:r>
      <w:r>
        <w:rPr>
          <w:rFonts w:ascii="Times New Roman" w:hAnsi="Times New Roman" w:cs="Times New Roman" w:eastAsiaTheme="minorEastAsia"/>
          <w:lang w:eastAsia="zh-Hans"/>
        </w:rPr>
        <w:t>能够针对工程实际需求制定合理的解决方案，并在制定中充分考虑社会、健康、安全、法律以及文化等方面的潜在影响，并理解承担责任。</w:t>
      </w:r>
    </w:p>
    <w:p>
      <w:pPr>
        <w:pStyle w:val="17"/>
        <w:spacing w:line="420" w:lineRule="exact"/>
        <w:ind w:firstLine="480" w:firstLineChars="200"/>
        <w:rPr>
          <w:rFonts w:ascii="Times New Roman" w:hAnsi="Times New Roman" w:cs="Times New Roman" w:eastAsiaTheme="minorEastAsia"/>
          <w:lang w:eastAsia="zh-Hans"/>
        </w:rPr>
      </w:pPr>
      <w:r>
        <w:rPr>
          <w:rFonts w:ascii="Times New Roman" w:hAnsi="Times New Roman" w:cs="Times New Roman" w:eastAsiaTheme="minorEastAsia"/>
        </w:rPr>
        <w:t>课程目标3：</w:t>
      </w:r>
      <w:r>
        <w:rPr>
          <w:rFonts w:ascii="Times New Roman" w:hAnsi="Times New Roman" w:cs="Times New Roman" w:eastAsiaTheme="minorEastAsia"/>
          <w:lang w:eastAsia="zh-Hans"/>
        </w:rPr>
        <w:t>理解专业课程所描述的相关</w:t>
      </w:r>
      <w:r>
        <w:rPr>
          <w:rFonts w:hint="eastAsia" w:ascii="Times New Roman" w:hAnsi="Times New Roman" w:cs="Times New Roman" w:eastAsiaTheme="minorEastAsia"/>
          <w:lang w:eastAsia="zh-CN"/>
        </w:rPr>
        <w:t>工业</w:t>
      </w:r>
      <w:r>
        <w:rPr>
          <w:rFonts w:ascii="Times New Roman" w:hAnsi="Times New Roman" w:cs="Times New Roman" w:eastAsiaTheme="minorEastAsia"/>
          <w:lang w:eastAsia="zh-Hans"/>
        </w:rPr>
        <w:t>互联标准在企</w:t>
      </w:r>
      <w:r>
        <w:rPr>
          <w:rFonts w:ascii="Times New Roman" w:hAnsi="Times New Roman" w:cs="Times New Roman" w:eastAsiaTheme="minorEastAsia"/>
          <w:color w:val="auto"/>
          <w:lang w:eastAsia="zh-Hans"/>
        </w:rPr>
        <w:t>业生产、研发、测试等环节的使用，并了解行业动态、产业政策及其法律法规。</w:t>
      </w:r>
    </w:p>
    <w:p>
      <w:pPr>
        <w:pStyle w:val="17"/>
        <w:spacing w:line="420" w:lineRule="exact"/>
        <w:ind w:firstLine="480" w:firstLineChars="200"/>
        <w:rPr>
          <w:rFonts w:ascii="Times New Roman" w:hAnsi="Times New Roman" w:cs="Times New Roman" w:eastAsiaTheme="minorEastAsia"/>
        </w:rPr>
      </w:pPr>
      <w:r>
        <w:rPr>
          <w:rFonts w:ascii="Times New Roman" w:hAnsi="Times New Roman" w:cs="Times New Roman" w:eastAsiaTheme="minorEastAsia"/>
        </w:rPr>
        <w:t>课程目标4：能够与实习单位的同事及其他实习同学协同合作，虚心学习，并认真听取上级、同事的意见，能适应团队角色，承担相应的工作任务；</w:t>
      </w:r>
    </w:p>
    <w:p>
      <w:pPr>
        <w:autoSpaceDE w:val="0"/>
        <w:autoSpaceDN w:val="0"/>
        <w:adjustRightInd w:val="0"/>
        <w:spacing w:line="420" w:lineRule="exact"/>
        <w:ind w:firstLine="480" w:firstLineChars="200"/>
        <w:jc w:val="left"/>
        <w:rPr>
          <w:rFonts w:ascii="Times New Roman" w:hAnsi="Times New Roman" w:eastAsia="宋体" w:cs="Times New Roman"/>
        </w:rPr>
      </w:pPr>
      <w:r>
        <w:rPr>
          <w:rFonts w:ascii="Times New Roman" w:hAnsi="Times New Roman" w:cs="Times New Roman"/>
          <w:color w:val="000000"/>
          <w:kern w:val="0"/>
          <w:sz w:val="24"/>
        </w:rPr>
        <w:t>课程目标5：</w:t>
      </w:r>
      <w:r>
        <w:rPr>
          <w:rFonts w:ascii="Times New Roman" w:hAnsi="Times New Roman" w:eastAsia="宋体" w:cs="Times New Roman"/>
          <w:color w:val="000000"/>
          <w:kern w:val="0"/>
          <w:sz w:val="24"/>
        </w:rPr>
        <w:t>能够就</w:t>
      </w:r>
      <w:r>
        <w:rPr>
          <w:rFonts w:hint="eastAsia" w:ascii="Times New Roman" w:hAnsi="Times New Roman" w:eastAsia="宋体" w:cs="Times New Roman"/>
          <w:color w:val="000000"/>
          <w:kern w:val="0"/>
          <w:sz w:val="24"/>
          <w:lang w:eastAsia="zh-CN"/>
        </w:rPr>
        <w:t>工业互联网</w:t>
      </w:r>
      <w:r>
        <w:rPr>
          <w:rFonts w:ascii="Times New Roman" w:hAnsi="Times New Roman" w:eastAsia="宋体" w:cs="Times New Roman"/>
          <w:color w:val="000000"/>
          <w:kern w:val="0"/>
          <w:sz w:val="24"/>
          <w:lang w:eastAsia="zh-Hans"/>
        </w:rPr>
        <w:t>工程</w:t>
      </w:r>
      <w:r>
        <w:rPr>
          <w:rFonts w:ascii="Times New Roman" w:hAnsi="Times New Roman" w:eastAsia="宋体" w:cs="Times New Roman"/>
          <w:color w:val="000000"/>
          <w:kern w:val="0"/>
          <w:sz w:val="24"/>
        </w:rPr>
        <w:t>领域相关工程问题进行条理清晰、表述严谨、语言流畅地描述与汇报；</w:t>
      </w:r>
    </w:p>
    <w:p>
      <w:pPr>
        <w:pStyle w:val="17"/>
        <w:spacing w:line="420" w:lineRule="exact"/>
        <w:ind w:firstLine="480" w:firstLineChars="200"/>
        <w:rPr>
          <w:rFonts w:ascii="Times New Roman" w:hAnsi="Times New Roman" w:cs="Times New Roman" w:eastAsiaTheme="minorEastAsia"/>
        </w:rPr>
      </w:pPr>
      <w:r>
        <w:rPr>
          <w:rFonts w:ascii="Times New Roman" w:hAnsi="Times New Roman" w:cs="Times New Roman" w:eastAsiaTheme="minorEastAsia"/>
        </w:rPr>
        <w:t>课程目标6：在遇到复杂工程问题时能运用所学以及通过合理方式获取到的相关资料和数据将其解决，并善于在过程中对疑点难点进行总结分析</w:t>
      </w:r>
      <w:r>
        <w:rPr>
          <w:rFonts w:ascii="Times New Roman" w:hAnsi="Times New Roman" w:cs="Times New Roman" w:eastAsiaTheme="minorEastAsia"/>
          <w:lang w:eastAsia="zh-Hans"/>
        </w:rPr>
        <w:t>持续学习</w:t>
      </w:r>
      <w:r>
        <w:rPr>
          <w:rFonts w:ascii="Times New Roman" w:hAnsi="Times New Roman" w:cs="Times New Roman" w:eastAsiaTheme="minorEastAsia"/>
        </w:rPr>
        <w:t>。</w:t>
      </w:r>
    </w:p>
    <w:p>
      <w:pPr>
        <w:rPr>
          <w:rFonts w:ascii="Times New Roman" w:hAnsi="Times New Roman" w:cs="Times New Roman"/>
          <w:b/>
          <w:bCs/>
          <w:sz w:val="28"/>
          <w:szCs w:val="28"/>
        </w:rPr>
      </w:pPr>
      <w:r>
        <w:rPr>
          <w:rFonts w:ascii="Times New Roman" w:hAnsi="Times New Roman" w:cs="Times New Roman"/>
          <w:b/>
          <w:bCs/>
          <w:sz w:val="28"/>
          <w:szCs w:val="28"/>
        </w:rPr>
        <w:t>三、课程目标与毕业要求的支撑关系</w:t>
      </w:r>
    </w:p>
    <w:tbl>
      <w:tblPr>
        <w:tblStyle w:val="10"/>
        <w:tblW w:w="4998" w:type="pct"/>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autofit"/>
        <w:tblCellMar>
          <w:top w:w="0" w:type="dxa"/>
          <w:left w:w="108" w:type="dxa"/>
          <w:bottom w:w="0" w:type="dxa"/>
          <w:right w:w="108" w:type="dxa"/>
        </w:tblCellMar>
      </w:tblPr>
      <w:tblGrid>
        <w:gridCol w:w="1897"/>
        <w:gridCol w:w="4910"/>
        <w:gridCol w:w="1718"/>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PrEx>
        <w:trPr>
          <w:jc w:val="center"/>
        </w:trPr>
        <w:tc>
          <w:tcPr>
            <w:tcW w:w="1112" w:type="pct"/>
          </w:tcPr>
          <w:p>
            <w:pPr>
              <w:pStyle w:val="17"/>
              <w:jc w:val="center"/>
              <w:rPr>
                <w:rFonts w:ascii="Times New Roman" w:hAnsi="Times New Roman" w:eastAsia="宋体" w:cs="Times New Roman"/>
                <w:bCs/>
                <w:sz w:val="21"/>
                <w:szCs w:val="21"/>
              </w:rPr>
            </w:pPr>
            <w:r>
              <w:rPr>
                <w:rFonts w:ascii="Times New Roman" w:hAnsi="Times New Roman" w:eastAsia="宋体" w:cs="Times New Roman"/>
                <w:bCs/>
                <w:sz w:val="21"/>
                <w:szCs w:val="21"/>
              </w:rPr>
              <w:t>毕业要求</w:t>
            </w:r>
          </w:p>
        </w:tc>
        <w:tc>
          <w:tcPr>
            <w:tcW w:w="2879" w:type="pct"/>
          </w:tcPr>
          <w:p>
            <w:pPr>
              <w:pStyle w:val="17"/>
              <w:jc w:val="center"/>
              <w:rPr>
                <w:rFonts w:ascii="Times New Roman" w:hAnsi="Times New Roman" w:eastAsia="宋体" w:cs="Times New Roman"/>
                <w:bCs/>
                <w:sz w:val="21"/>
                <w:szCs w:val="21"/>
              </w:rPr>
            </w:pPr>
            <w:r>
              <w:rPr>
                <w:rFonts w:ascii="Times New Roman" w:hAnsi="Times New Roman" w:eastAsia="宋体" w:cs="Times New Roman"/>
                <w:bCs/>
                <w:sz w:val="21"/>
                <w:szCs w:val="21"/>
              </w:rPr>
              <w:t>毕业要求指标点</w:t>
            </w:r>
          </w:p>
        </w:tc>
        <w:tc>
          <w:tcPr>
            <w:tcW w:w="1007" w:type="pct"/>
          </w:tcPr>
          <w:p>
            <w:pPr>
              <w:pStyle w:val="17"/>
              <w:jc w:val="center"/>
              <w:rPr>
                <w:rFonts w:ascii="Times New Roman" w:hAnsi="Times New Roman" w:eastAsia="宋体" w:cs="Times New Roman"/>
                <w:bCs/>
                <w:sz w:val="21"/>
                <w:szCs w:val="21"/>
              </w:rPr>
            </w:pPr>
            <w:r>
              <w:rPr>
                <w:rFonts w:ascii="Times New Roman" w:hAnsi="Times New Roman" w:eastAsia="宋体" w:cs="Times New Roman"/>
                <w:bCs/>
                <w:sz w:val="21"/>
                <w:szCs w:val="21"/>
              </w:rPr>
              <w:t>课程目标</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PrEx>
        <w:trPr>
          <w:trHeight w:val="752" w:hRule="atLeast"/>
          <w:jc w:val="center"/>
        </w:trPr>
        <w:tc>
          <w:tcPr>
            <w:tcW w:w="1112" w:type="pct"/>
            <w:vMerge w:val="restart"/>
            <w:vAlign w:val="center"/>
          </w:tcPr>
          <w:p>
            <w:pPr>
              <w:pStyle w:val="17"/>
              <w:adjustRightInd/>
              <w:jc w:val="both"/>
              <w:rPr>
                <w:rFonts w:ascii="Times New Roman" w:hAnsi="Times New Roman" w:eastAsia="宋体" w:cs="Times New Roman"/>
                <w:bCs/>
                <w:sz w:val="21"/>
                <w:szCs w:val="21"/>
              </w:rPr>
            </w:pPr>
            <w:r>
              <w:rPr>
                <w:rFonts w:ascii="Times New Roman" w:hAnsi="Times New Roman" w:eastAsia="宋体" w:cs="Times New Roman"/>
                <w:bCs/>
                <w:sz w:val="21"/>
                <w:szCs w:val="21"/>
              </w:rPr>
              <w:t>毕业要求6：工程与社会</w:t>
            </w:r>
          </w:p>
        </w:tc>
        <w:tc>
          <w:tcPr>
            <w:tcW w:w="2879" w:type="pct"/>
            <w:vAlign w:val="center"/>
          </w:tcPr>
          <w:p>
            <w:pPr>
              <w:widowControl/>
              <w:rPr>
                <w:rFonts w:ascii="Times New Roman" w:hAnsi="Times New Roman" w:eastAsia="宋体" w:cs="Times New Roman"/>
                <w:bCs/>
                <w:szCs w:val="21"/>
              </w:rPr>
            </w:pPr>
            <w:r>
              <w:rPr>
                <w:rFonts w:ascii="Times New Roman" w:hAnsi="Times New Roman" w:eastAsia="宋体" w:cs="Times New Roman"/>
                <w:bCs/>
                <w:color w:val="000000"/>
                <w:kern w:val="0"/>
                <w:szCs w:val="21"/>
                <w:lang w:bidi="ar"/>
              </w:rPr>
              <w:t>6.1</w:t>
            </w:r>
            <w:r>
              <w:rPr>
                <w:rFonts w:ascii="Times New Roman" w:hAnsi="Times New Roman" w:eastAsia="宋体" w:cs="Times New Roman"/>
                <w:bCs/>
                <w:color w:val="000000"/>
                <w:kern w:val="0"/>
                <w:szCs w:val="21"/>
                <w:lang w:eastAsia="zh-Hans" w:bidi="ar"/>
              </w:rPr>
              <w:t>了解</w:t>
            </w:r>
            <w:r>
              <w:rPr>
                <w:rFonts w:hint="eastAsia" w:ascii="Times New Roman" w:hAnsi="Times New Roman" w:eastAsia="宋体" w:cs="Times New Roman"/>
                <w:bCs/>
                <w:color w:val="000000"/>
                <w:kern w:val="0"/>
                <w:szCs w:val="21"/>
                <w:lang w:eastAsia="zh-CN" w:bidi="ar"/>
              </w:rPr>
              <w:t>工业</w:t>
            </w:r>
            <w:r>
              <w:rPr>
                <w:rFonts w:ascii="Times New Roman" w:hAnsi="Times New Roman" w:eastAsia="宋体" w:cs="Times New Roman"/>
                <w:bCs/>
                <w:color w:val="000000"/>
                <w:kern w:val="0"/>
                <w:szCs w:val="21"/>
                <w:lang w:eastAsia="zh-Hans" w:bidi="ar"/>
              </w:rPr>
              <w:t>互联技术的发展历史，以及重大技术突破的背景级社会影响</w:t>
            </w:r>
            <w:r>
              <w:rPr>
                <w:rFonts w:ascii="Times New Roman" w:hAnsi="Times New Roman" w:eastAsia="宋体" w:cs="Times New Roman"/>
                <w:bCs/>
                <w:color w:val="000000"/>
                <w:kern w:val="0"/>
                <w:szCs w:val="21"/>
                <w:lang w:bidi="ar"/>
              </w:rPr>
              <w:t>；</w:t>
            </w:r>
          </w:p>
        </w:tc>
        <w:tc>
          <w:tcPr>
            <w:tcW w:w="1007" w:type="pct"/>
            <w:vAlign w:val="center"/>
          </w:tcPr>
          <w:p>
            <w:pPr>
              <w:pStyle w:val="17"/>
              <w:jc w:val="center"/>
              <w:rPr>
                <w:rFonts w:ascii="Times New Roman" w:hAnsi="Times New Roman" w:eastAsia="宋体" w:cs="Times New Roman"/>
                <w:bCs/>
                <w:sz w:val="21"/>
                <w:szCs w:val="21"/>
              </w:rPr>
            </w:pPr>
            <w:r>
              <w:rPr>
                <w:rFonts w:ascii="Times New Roman" w:hAnsi="Times New Roman" w:eastAsia="宋体" w:cs="Times New Roman"/>
                <w:bCs/>
                <w:sz w:val="21"/>
                <w:szCs w:val="21"/>
              </w:rPr>
              <w:t>1</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PrEx>
        <w:trPr>
          <w:trHeight w:val="802" w:hRule="atLeast"/>
          <w:jc w:val="center"/>
        </w:trPr>
        <w:tc>
          <w:tcPr>
            <w:tcW w:w="1112" w:type="pct"/>
            <w:vMerge w:val="continue"/>
            <w:vAlign w:val="center"/>
          </w:tcPr>
          <w:p>
            <w:pPr>
              <w:pStyle w:val="17"/>
              <w:adjustRightInd/>
              <w:jc w:val="both"/>
              <w:rPr>
                <w:rFonts w:ascii="Times New Roman" w:hAnsi="Times New Roman" w:eastAsia="宋体" w:cs="Times New Roman"/>
                <w:bCs/>
                <w:sz w:val="21"/>
                <w:szCs w:val="21"/>
              </w:rPr>
            </w:pPr>
          </w:p>
        </w:tc>
        <w:tc>
          <w:tcPr>
            <w:tcW w:w="2879" w:type="pct"/>
            <w:shd w:val="clear" w:color="auto" w:fill="auto"/>
            <w:vAlign w:val="center"/>
          </w:tcPr>
          <w:p>
            <w:pPr>
              <w:widowControl/>
              <w:rPr>
                <w:rFonts w:ascii="Times New Roman" w:hAnsi="Times New Roman" w:eastAsia="宋体" w:cs="Times New Roman"/>
                <w:bCs/>
                <w:sz w:val="21"/>
                <w:szCs w:val="21"/>
              </w:rPr>
            </w:pPr>
            <w:r>
              <w:rPr>
                <w:rFonts w:ascii="Times New Roman" w:hAnsi="Times New Roman" w:eastAsia="宋体" w:cs="Times New Roman"/>
                <w:bCs/>
                <w:color w:val="000000"/>
                <w:kern w:val="0"/>
                <w:szCs w:val="21"/>
                <w:lang w:bidi="ar"/>
              </w:rPr>
              <w:t xml:space="preserve">6.2 </w:t>
            </w:r>
            <w:r>
              <w:rPr>
                <w:rFonts w:ascii="Times New Roman" w:hAnsi="Times New Roman" w:eastAsia="宋体" w:cs="Times New Roman"/>
                <w:bCs/>
                <w:color w:val="000000"/>
                <w:kern w:val="0"/>
                <w:szCs w:val="21"/>
                <w:lang w:val="en-US" w:eastAsia="zh-CN" w:bidi="ar"/>
              </w:rPr>
              <w:t>具有系统的工程实践学习经历，熟悉</w:t>
            </w:r>
            <w:r>
              <w:rPr>
                <w:rFonts w:hint="eastAsia" w:ascii="Times New Roman" w:hAnsi="Times New Roman" w:eastAsia="宋体" w:cs="Times New Roman"/>
                <w:bCs/>
                <w:color w:val="000000"/>
                <w:kern w:val="0"/>
                <w:szCs w:val="21"/>
                <w:lang w:val="en-US" w:eastAsia="zh-CN" w:bidi="ar"/>
              </w:rPr>
              <w:t>工业</w:t>
            </w:r>
            <w:r>
              <w:rPr>
                <w:rFonts w:ascii="Times New Roman" w:hAnsi="Times New Roman" w:eastAsia="宋体" w:cs="Times New Roman"/>
                <w:bCs/>
                <w:color w:val="000000"/>
                <w:kern w:val="0"/>
                <w:szCs w:val="21"/>
                <w:lang w:val="en-US" w:eastAsia="zh-CN" w:bidi="ar"/>
              </w:rPr>
              <w:t>互联领域的相关技术标准、产业政策</w:t>
            </w:r>
            <w:r>
              <w:rPr>
                <w:rFonts w:hint="default" w:ascii="Times New Roman" w:hAnsi="Times New Roman" w:eastAsia="宋体" w:cs="Times New Roman"/>
                <w:bCs/>
                <w:color w:val="000000"/>
                <w:kern w:val="0"/>
                <w:szCs w:val="21"/>
                <w:lang w:val="en-US" w:eastAsia="zh-CN" w:bidi="ar"/>
              </w:rPr>
              <w:t>和法津法规；</w:t>
            </w:r>
          </w:p>
        </w:tc>
        <w:tc>
          <w:tcPr>
            <w:tcW w:w="1007" w:type="pct"/>
            <w:vAlign w:val="center"/>
          </w:tcPr>
          <w:p>
            <w:pPr>
              <w:pStyle w:val="17"/>
              <w:jc w:val="center"/>
              <w:rPr>
                <w:rFonts w:ascii="Times New Roman" w:hAnsi="Times New Roman" w:eastAsia="宋体" w:cs="Times New Roman"/>
                <w:bCs/>
                <w:sz w:val="21"/>
                <w:szCs w:val="21"/>
              </w:rPr>
            </w:pPr>
            <w:r>
              <w:rPr>
                <w:rFonts w:ascii="Times New Roman" w:hAnsi="Times New Roman" w:eastAsia="宋体" w:cs="Times New Roman"/>
                <w:bCs/>
                <w:sz w:val="21"/>
                <w:szCs w:val="21"/>
              </w:rPr>
              <w:t>3</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PrEx>
        <w:trPr>
          <w:trHeight w:val="1152" w:hRule="atLeast"/>
          <w:jc w:val="center"/>
        </w:trPr>
        <w:tc>
          <w:tcPr>
            <w:tcW w:w="1112" w:type="pct"/>
            <w:vMerge w:val="continue"/>
            <w:vAlign w:val="center"/>
          </w:tcPr>
          <w:p>
            <w:pPr>
              <w:snapToGrid w:val="0"/>
              <w:rPr>
                <w:rFonts w:ascii="Times New Roman" w:hAnsi="Times New Roman" w:eastAsia="宋体" w:cs="Times New Roman"/>
                <w:bCs/>
              </w:rPr>
            </w:pPr>
          </w:p>
        </w:tc>
        <w:tc>
          <w:tcPr>
            <w:tcW w:w="2879" w:type="pct"/>
            <w:shd w:val="clear" w:color="auto" w:fill="auto"/>
            <w:vAlign w:val="center"/>
          </w:tcPr>
          <w:p>
            <w:pPr>
              <w:pStyle w:val="17"/>
              <w:adjustRightInd/>
              <w:jc w:val="both"/>
              <w:rPr>
                <w:rFonts w:ascii="Times New Roman" w:hAnsi="Times New Roman" w:eastAsia="宋体" w:cs="Times New Roman"/>
                <w:bCs/>
                <w:sz w:val="21"/>
                <w:szCs w:val="21"/>
              </w:rPr>
            </w:pPr>
            <w:r>
              <w:rPr>
                <w:rFonts w:ascii="Times New Roman" w:hAnsi="Times New Roman" w:eastAsia="宋体" w:cs="Times New Roman"/>
                <w:bCs/>
                <w:sz w:val="21"/>
                <w:szCs w:val="21"/>
              </w:rPr>
              <w:t>6.3 能够合理分析和评价</w:t>
            </w:r>
            <w:r>
              <w:rPr>
                <w:rFonts w:hint="eastAsia" w:ascii="Times New Roman" w:hAnsi="Times New Roman" w:eastAsia="宋体" w:cs="Times New Roman"/>
                <w:bCs/>
                <w:sz w:val="21"/>
                <w:szCs w:val="21"/>
                <w:lang w:eastAsia="zh-CN"/>
              </w:rPr>
              <w:t>工业互联网</w:t>
            </w:r>
            <w:r>
              <w:rPr>
                <w:rFonts w:ascii="Times New Roman" w:hAnsi="Times New Roman" w:eastAsia="宋体" w:cs="Times New Roman"/>
                <w:bCs/>
                <w:sz w:val="21"/>
                <w:szCs w:val="21"/>
              </w:rPr>
              <w:t>实践和复杂工程问题解决方案对社会、健康、安全、法律以及文化等方面的潜在影响，并理解应承担的责任；</w:t>
            </w:r>
          </w:p>
        </w:tc>
        <w:tc>
          <w:tcPr>
            <w:tcW w:w="1007" w:type="pct"/>
            <w:vAlign w:val="center"/>
          </w:tcPr>
          <w:p>
            <w:pPr>
              <w:pStyle w:val="17"/>
              <w:jc w:val="center"/>
              <w:rPr>
                <w:rFonts w:ascii="Times New Roman" w:hAnsi="Times New Roman" w:eastAsia="宋体" w:cs="Times New Roman"/>
                <w:bCs/>
                <w:sz w:val="21"/>
                <w:szCs w:val="21"/>
              </w:rPr>
            </w:pPr>
            <w:r>
              <w:rPr>
                <w:rFonts w:ascii="Times New Roman" w:hAnsi="Times New Roman" w:eastAsia="宋体" w:cs="Times New Roman"/>
                <w:bCs/>
                <w:sz w:val="21"/>
                <w:szCs w:val="21"/>
              </w:rPr>
              <w:t>5</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PrEx>
        <w:trPr>
          <w:trHeight w:val="1119" w:hRule="atLeast"/>
          <w:jc w:val="center"/>
        </w:trPr>
        <w:tc>
          <w:tcPr>
            <w:tcW w:w="1112" w:type="pct"/>
            <w:vAlign w:val="center"/>
          </w:tcPr>
          <w:p>
            <w:pPr>
              <w:pStyle w:val="17"/>
              <w:adjustRightInd/>
              <w:jc w:val="both"/>
              <w:rPr>
                <w:rFonts w:ascii="Times New Roman" w:hAnsi="Times New Roman" w:eastAsia="宋体" w:cs="Times New Roman"/>
                <w:bCs/>
                <w:sz w:val="21"/>
                <w:szCs w:val="21"/>
              </w:rPr>
            </w:pPr>
            <w:r>
              <w:rPr>
                <w:rFonts w:ascii="Times New Roman" w:hAnsi="Times New Roman" w:eastAsia="宋体" w:cs="Times New Roman"/>
                <w:bCs/>
                <w:sz w:val="21"/>
                <w:szCs w:val="21"/>
              </w:rPr>
              <w:t>毕业要求8：职业规范</w:t>
            </w:r>
          </w:p>
        </w:tc>
        <w:tc>
          <w:tcPr>
            <w:tcW w:w="2879" w:type="pct"/>
            <w:shd w:val="clear" w:color="auto" w:fill="auto"/>
            <w:vAlign w:val="center"/>
          </w:tcPr>
          <w:p>
            <w:pPr>
              <w:pStyle w:val="17"/>
              <w:adjustRightInd/>
              <w:jc w:val="both"/>
              <w:rPr>
                <w:rFonts w:ascii="Times New Roman" w:hAnsi="Times New Roman" w:eastAsia="宋体" w:cs="Times New Roman"/>
                <w:bCs/>
                <w:sz w:val="21"/>
                <w:szCs w:val="21"/>
              </w:rPr>
            </w:pPr>
            <w:r>
              <w:rPr>
                <w:rFonts w:ascii="Times New Roman" w:hAnsi="Times New Roman" w:eastAsia="宋体" w:cs="Times New Roman"/>
                <w:bCs/>
                <w:sz w:val="21"/>
                <w:szCs w:val="21"/>
              </w:rPr>
              <w:t>8.2 理解</w:t>
            </w:r>
            <w:r>
              <w:rPr>
                <w:rFonts w:hint="eastAsia" w:ascii="Times New Roman" w:hAnsi="Times New Roman" w:eastAsia="宋体" w:cs="Times New Roman"/>
                <w:bCs/>
                <w:sz w:val="21"/>
                <w:szCs w:val="21"/>
                <w:lang w:eastAsia="zh-CN"/>
              </w:rPr>
              <w:t>工业互联网</w:t>
            </w:r>
            <w:r>
              <w:rPr>
                <w:rFonts w:ascii="Times New Roman" w:hAnsi="Times New Roman" w:eastAsia="宋体" w:cs="Times New Roman"/>
                <w:bCs/>
                <w:sz w:val="21"/>
                <w:szCs w:val="21"/>
              </w:rPr>
              <w:t>领域工程师的责任，能够在</w:t>
            </w:r>
            <w:r>
              <w:rPr>
                <w:rFonts w:hint="eastAsia" w:ascii="Times New Roman" w:hAnsi="Times New Roman" w:eastAsia="宋体" w:cs="Times New Roman"/>
                <w:bCs/>
                <w:sz w:val="21"/>
                <w:szCs w:val="21"/>
                <w:lang w:eastAsia="zh-CN"/>
              </w:rPr>
              <w:t>工业互联网</w:t>
            </w:r>
            <w:r>
              <w:rPr>
                <w:rFonts w:ascii="Times New Roman" w:hAnsi="Times New Roman" w:eastAsia="宋体" w:cs="Times New Roman"/>
                <w:bCs/>
                <w:sz w:val="21"/>
                <w:szCs w:val="21"/>
              </w:rPr>
              <w:t>实践中遵守工程职业道德和行为规范，履行</w:t>
            </w:r>
            <w:r>
              <w:rPr>
                <w:rFonts w:hint="eastAsia" w:ascii="Times New Roman" w:hAnsi="Times New Roman" w:eastAsia="宋体" w:cs="Times New Roman"/>
                <w:bCs/>
                <w:sz w:val="21"/>
                <w:szCs w:val="21"/>
                <w:lang w:eastAsia="zh-CN"/>
              </w:rPr>
              <w:t>工业互联网</w:t>
            </w:r>
            <w:r>
              <w:rPr>
                <w:rFonts w:ascii="Times New Roman" w:hAnsi="Times New Roman" w:eastAsia="宋体" w:cs="Times New Roman"/>
                <w:bCs/>
                <w:sz w:val="21"/>
                <w:szCs w:val="21"/>
              </w:rPr>
              <w:t>工程师的社会责任；</w:t>
            </w:r>
          </w:p>
        </w:tc>
        <w:tc>
          <w:tcPr>
            <w:tcW w:w="1007" w:type="pct"/>
            <w:vAlign w:val="center"/>
          </w:tcPr>
          <w:p>
            <w:pPr>
              <w:pStyle w:val="17"/>
              <w:jc w:val="center"/>
              <w:rPr>
                <w:rFonts w:ascii="Times New Roman" w:hAnsi="Times New Roman" w:eastAsia="宋体" w:cs="Times New Roman"/>
                <w:bCs/>
                <w:sz w:val="21"/>
                <w:szCs w:val="21"/>
              </w:rPr>
            </w:pPr>
            <w:r>
              <w:rPr>
                <w:rFonts w:ascii="Times New Roman" w:hAnsi="Times New Roman" w:eastAsia="宋体" w:cs="Times New Roman"/>
                <w:bCs/>
                <w:sz w:val="21"/>
                <w:szCs w:val="21"/>
              </w:rPr>
              <w:t>2</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PrEx>
        <w:trPr>
          <w:trHeight w:val="1152" w:hRule="atLeast"/>
          <w:jc w:val="center"/>
        </w:trPr>
        <w:tc>
          <w:tcPr>
            <w:tcW w:w="1112" w:type="pct"/>
            <w:vAlign w:val="center"/>
          </w:tcPr>
          <w:p>
            <w:pPr>
              <w:pStyle w:val="17"/>
              <w:adjustRightInd/>
              <w:jc w:val="both"/>
              <w:rPr>
                <w:rFonts w:ascii="Times New Roman" w:hAnsi="Times New Roman" w:eastAsia="宋体" w:cs="Times New Roman"/>
                <w:bCs/>
                <w:sz w:val="21"/>
                <w:szCs w:val="21"/>
              </w:rPr>
            </w:pPr>
            <w:r>
              <w:rPr>
                <w:rFonts w:ascii="Times New Roman" w:hAnsi="Times New Roman" w:eastAsia="宋体" w:cs="Times New Roman"/>
                <w:bCs/>
                <w:sz w:val="21"/>
                <w:szCs w:val="21"/>
              </w:rPr>
              <w:t>毕业要求9：个人和团队</w:t>
            </w:r>
          </w:p>
        </w:tc>
        <w:tc>
          <w:tcPr>
            <w:tcW w:w="2879" w:type="pct"/>
            <w:shd w:val="clear" w:color="auto" w:fill="auto"/>
            <w:vAlign w:val="center"/>
          </w:tcPr>
          <w:p>
            <w:pPr>
              <w:pStyle w:val="17"/>
              <w:adjustRightInd/>
              <w:jc w:val="both"/>
              <w:rPr>
                <w:rFonts w:ascii="Times New Roman" w:hAnsi="Times New Roman" w:eastAsia="宋体" w:cs="Times New Roman"/>
                <w:bCs/>
                <w:sz w:val="21"/>
                <w:szCs w:val="21"/>
              </w:rPr>
            </w:pPr>
            <w:r>
              <w:rPr>
                <w:rFonts w:ascii="Times New Roman" w:hAnsi="Times New Roman" w:eastAsia="宋体" w:cs="Times New Roman"/>
                <w:bCs/>
                <w:sz w:val="21"/>
                <w:szCs w:val="21"/>
              </w:rPr>
              <w:t>9.2 能够与其他成员协调合作，倾听其他团队成员的意见，在团队中胜任团队成员及负责人的角色，按照需求承担相应任务；</w:t>
            </w:r>
          </w:p>
        </w:tc>
        <w:tc>
          <w:tcPr>
            <w:tcW w:w="1007" w:type="pct"/>
            <w:vAlign w:val="center"/>
          </w:tcPr>
          <w:p>
            <w:pPr>
              <w:pStyle w:val="17"/>
              <w:jc w:val="center"/>
              <w:rPr>
                <w:rFonts w:ascii="Times New Roman" w:hAnsi="Times New Roman" w:eastAsia="宋体" w:cs="Times New Roman"/>
                <w:bCs/>
                <w:sz w:val="21"/>
                <w:szCs w:val="21"/>
              </w:rPr>
            </w:pPr>
            <w:r>
              <w:rPr>
                <w:rFonts w:ascii="Times New Roman" w:hAnsi="Times New Roman" w:eastAsia="宋体" w:cs="Times New Roman"/>
                <w:bCs/>
                <w:sz w:val="21"/>
                <w:szCs w:val="21"/>
              </w:rPr>
              <w:t>4</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PrEx>
        <w:trPr>
          <w:trHeight w:val="807" w:hRule="atLeast"/>
          <w:jc w:val="center"/>
        </w:trPr>
        <w:tc>
          <w:tcPr>
            <w:tcW w:w="1112" w:type="pct"/>
            <w:vAlign w:val="center"/>
          </w:tcPr>
          <w:p>
            <w:pPr>
              <w:pStyle w:val="17"/>
              <w:adjustRightInd/>
              <w:jc w:val="both"/>
              <w:rPr>
                <w:rFonts w:ascii="Times New Roman" w:hAnsi="Times New Roman" w:eastAsia="宋体" w:cs="Times New Roman"/>
                <w:bCs/>
                <w:sz w:val="21"/>
                <w:szCs w:val="21"/>
              </w:rPr>
            </w:pPr>
            <w:r>
              <w:rPr>
                <w:rFonts w:ascii="Times New Roman" w:hAnsi="Times New Roman" w:eastAsia="宋体" w:cs="Times New Roman"/>
                <w:bCs/>
                <w:sz w:val="21"/>
                <w:szCs w:val="21"/>
              </w:rPr>
              <w:t>毕业要求12：</w:t>
            </w:r>
            <w:r>
              <w:rPr>
                <w:rFonts w:ascii="Times New Roman" w:hAnsi="Times New Roman" w:eastAsia="宋体" w:cs="Times New Roman"/>
                <w:bCs/>
                <w:sz w:val="21"/>
                <w:szCs w:val="21"/>
                <w:lang w:eastAsia="zh-Hans"/>
              </w:rPr>
              <w:t>终身学习</w:t>
            </w:r>
          </w:p>
        </w:tc>
        <w:tc>
          <w:tcPr>
            <w:tcW w:w="2879" w:type="pct"/>
            <w:shd w:val="clear" w:color="auto" w:fill="auto"/>
            <w:vAlign w:val="center"/>
          </w:tcPr>
          <w:p>
            <w:pPr>
              <w:pStyle w:val="17"/>
              <w:adjustRightInd/>
              <w:jc w:val="both"/>
              <w:rPr>
                <w:rFonts w:ascii="Times New Roman" w:hAnsi="Times New Roman" w:eastAsia="宋体" w:cs="Times New Roman"/>
                <w:bCs/>
                <w:sz w:val="21"/>
                <w:szCs w:val="21"/>
              </w:rPr>
            </w:pPr>
            <w:r>
              <w:rPr>
                <w:rFonts w:ascii="Times New Roman" w:hAnsi="Times New Roman" w:eastAsia="宋体" w:cs="Times New Roman"/>
                <w:bCs/>
                <w:sz w:val="21"/>
                <w:szCs w:val="21"/>
              </w:rPr>
              <w:t xml:space="preserve">12.2 </w:t>
            </w:r>
            <w:r>
              <w:rPr>
                <w:rFonts w:ascii="Times New Roman" w:hAnsi="Times New Roman" w:eastAsia="宋体" w:cs="Times New Roman"/>
                <w:bCs/>
                <w:sz w:val="21"/>
                <w:szCs w:val="21"/>
                <w:lang w:eastAsia="zh-Hans"/>
              </w:rPr>
              <w:t>具有自主学习的能力，包括对实际工程技术问题进行分析，理解和归纳总结等能力。</w:t>
            </w:r>
          </w:p>
        </w:tc>
        <w:tc>
          <w:tcPr>
            <w:tcW w:w="1007" w:type="pct"/>
            <w:vAlign w:val="center"/>
          </w:tcPr>
          <w:p>
            <w:pPr>
              <w:pStyle w:val="17"/>
              <w:jc w:val="center"/>
              <w:rPr>
                <w:rFonts w:ascii="Times New Roman" w:hAnsi="Times New Roman" w:eastAsia="宋体" w:cs="Times New Roman"/>
                <w:bCs/>
                <w:sz w:val="21"/>
                <w:szCs w:val="21"/>
              </w:rPr>
            </w:pPr>
            <w:r>
              <w:rPr>
                <w:rFonts w:ascii="Times New Roman" w:hAnsi="Times New Roman" w:eastAsia="宋体" w:cs="Times New Roman"/>
                <w:bCs/>
                <w:sz w:val="21"/>
                <w:szCs w:val="21"/>
              </w:rPr>
              <w:t>6</w:t>
            </w:r>
          </w:p>
        </w:tc>
      </w:tr>
    </w:tbl>
    <w:p>
      <w:pPr>
        <w:pStyle w:val="17"/>
        <w:spacing w:line="420" w:lineRule="exact"/>
        <w:rPr>
          <w:rFonts w:ascii="Times New Roman" w:hAnsi="Times New Roman" w:cs="Times New Roman" w:eastAsiaTheme="minorEastAsia"/>
          <w:kern w:val="2"/>
          <w:sz w:val="21"/>
        </w:rPr>
      </w:pPr>
      <w:r>
        <w:rPr>
          <w:rFonts w:hint="eastAsia" w:ascii="Times New Roman" w:hAnsi="Times New Roman" w:cs="Times New Roman" w:eastAsiaTheme="majorEastAsia"/>
          <w:b/>
          <w:bCs/>
          <w:sz w:val="28"/>
          <w:szCs w:val="28"/>
          <w:lang w:val="en-US" w:eastAsia="zh-CN"/>
        </w:rPr>
        <w:t>四</w:t>
      </w:r>
      <w:r>
        <w:rPr>
          <w:rFonts w:ascii="Times New Roman" w:hAnsi="Times New Roman" w:cs="Times New Roman" w:eastAsiaTheme="majorEastAsia"/>
          <w:b/>
          <w:bCs/>
          <w:sz w:val="28"/>
          <w:szCs w:val="28"/>
        </w:rPr>
        <w:t>、</w:t>
      </w:r>
      <w:r>
        <w:rPr>
          <w:rFonts w:ascii="Times New Roman" w:hAnsi="Times New Roman" w:cs="Times New Roman" w:eastAsiaTheme="majorEastAsia"/>
          <w:b/>
          <w:bCs/>
          <w:kern w:val="2"/>
          <w:sz w:val="28"/>
          <w:szCs w:val="28"/>
        </w:rPr>
        <w:t>教学内容与课程目标的支撑关系</w:t>
      </w:r>
    </w:p>
    <w:tbl>
      <w:tblPr>
        <w:tblStyle w:val="10"/>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69"/>
        <w:gridCol w:w="1496"/>
        <w:gridCol w:w="3517"/>
        <w:gridCol w:w="23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4" w:hRule="atLeast"/>
          <w:jc w:val="center"/>
        </w:trPr>
        <w:tc>
          <w:tcPr>
            <w:tcW w:w="1563" w:type="pct"/>
            <w:gridSpan w:val="2"/>
            <w:vAlign w:val="center"/>
          </w:tcPr>
          <w:p>
            <w:pPr>
              <w:jc w:val="center"/>
              <w:rPr>
                <w:rFonts w:ascii="Times New Roman" w:hAnsi="Times New Roman" w:cs="Times New Roman"/>
                <w:b/>
                <w:szCs w:val="21"/>
              </w:rPr>
            </w:pPr>
            <w:r>
              <w:rPr>
                <w:rFonts w:ascii="Times New Roman" w:hAnsi="Times New Roman" w:cs="Times New Roman"/>
                <w:b/>
                <w:szCs w:val="21"/>
              </w:rPr>
              <w:t>时间</w:t>
            </w:r>
          </w:p>
        </w:tc>
        <w:tc>
          <w:tcPr>
            <w:tcW w:w="2062" w:type="pct"/>
            <w:vAlign w:val="center"/>
          </w:tcPr>
          <w:p>
            <w:pPr>
              <w:jc w:val="center"/>
              <w:rPr>
                <w:rFonts w:ascii="Times New Roman" w:hAnsi="Times New Roman" w:cs="Times New Roman"/>
                <w:b/>
                <w:szCs w:val="21"/>
              </w:rPr>
            </w:pPr>
            <w:r>
              <w:rPr>
                <w:rFonts w:ascii="Times New Roman" w:hAnsi="Times New Roman" w:cs="Times New Roman"/>
                <w:b/>
                <w:szCs w:val="21"/>
              </w:rPr>
              <w:t>实习内容</w:t>
            </w:r>
          </w:p>
        </w:tc>
        <w:tc>
          <w:tcPr>
            <w:tcW w:w="1374" w:type="pct"/>
            <w:vAlign w:val="center"/>
          </w:tcPr>
          <w:p>
            <w:pPr>
              <w:jc w:val="center"/>
              <w:rPr>
                <w:rFonts w:ascii="Times New Roman" w:hAnsi="Times New Roman" w:cs="Times New Roman"/>
                <w:b/>
                <w:szCs w:val="21"/>
              </w:rPr>
            </w:pPr>
            <w:r>
              <w:rPr>
                <w:rFonts w:ascii="Times New Roman" w:hAnsi="Times New Roman" w:cs="Times New Roman"/>
                <w:b/>
                <w:szCs w:val="21"/>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34" w:hRule="exact"/>
          <w:jc w:val="center"/>
        </w:trPr>
        <w:tc>
          <w:tcPr>
            <w:tcW w:w="686" w:type="pct"/>
            <w:vAlign w:val="center"/>
          </w:tcPr>
          <w:p>
            <w:pPr>
              <w:rPr>
                <w:rFonts w:ascii="Times New Roman" w:hAnsi="Times New Roman" w:cs="Times New Roman"/>
                <w:szCs w:val="21"/>
              </w:rPr>
            </w:pPr>
            <w:r>
              <w:rPr>
                <w:rFonts w:ascii="Times New Roman" w:hAnsi="Times New Roman" w:cs="Times New Roman"/>
                <w:szCs w:val="21"/>
              </w:rPr>
              <w:t>第1</w:t>
            </w:r>
            <w:r>
              <w:rPr>
                <w:rFonts w:hint="eastAsia" w:ascii="Times New Roman" w:hAnsi="Times New Roman" w:cs="Times New Roman"/>
                <w:szCs w:val="21"/>
                <w:lang w:val="en-US" w:eastAsia="zh-CN"/>
              </w:rPr>
              <w:t>-2</w:t>
            </w:r>
            <w:r>
              <w:rPr>
                <w:rFonts w:ascii="Times New Roman" w:hAnsi="Times New Roman" w:cs="Times New Roman"/>
                <w:szCs w:val="21"/>
              </w:rPr>
              <w:t>周</w:t>
            </w:r>
          </w:p>
        </w:tc>
        <w:tc>
          <w:tcPr>
            <w:tcW w:w="876" w:type="pct"/>
            <w:vAlign w:val="center"/>
          </w:tcPr>
          <w:p>
            <w:pPr>
              <w:rPr>
                <w:rFonts w:ascii="Times New Roman" w:hAnsi="Times New Roman" w:cs="Times New Roman"/>
                <w:szCs w:val="21"/>
              </w:rPr>
            </w:pPr>
            <w:r>
              <w:rPr>
                <w:rFonts w:ascii="Times New Roman" w:hAnsi="Times New Roman" w:cs="Times New Roman"/>
                <w:szCs w:val="21"/>
              </w:rPr>
              <w:t>初入岗位阶段</w:t>
            </w:r>
          </w:p>
        </w:tc>
        <w:tc>
          <w:tcPr>
            <w:tcW w:w="2062" w:type="pct"/>
            <w:vAlign w:val="center"/>
          </w:tcPr>
          <w:p>
            <w:pPr>
              <w:ind w:right="-124" w:rightChars="-59"/>
              <w:rPr>
                <w:rFonts w:ascii="Times New Roman" w:hAnsi="Times New Roman" w:cs="Times New Roman"/>
                <w:szCs w:val="21"/>
              </w:rPr>
            </w:pPr>
            <w:r>
              <w:rPr>
                <w:rFonts w:ascii="Times New Roman" w:hAnsi="Times New Roman" w:eastAsia="宋体" w:cs="Times New Roman"/>
                <w:szCs w:val="21"/>
              </w:rPr>
              <w:t>内容1：初入岗位阶段熟悉工作环境</w:t>
            </w:r>
          </w:p>
        </w:tc>
        <w:tc>
          <w:tcPr>
            <w:tcW w:w="1374" w:type="pct"/>
            <w:vAlign w:val="center"/>
          </w:tcPr>
          <w:p>
            <w:pPr>
              <w:jc w:val="center"/>
              <w:rPr>
                <w:rFonts w:hint="default" w:ascii="Times New Roman" w:hAnsi="Times New Roman" w:cs="Times New Roman" w:eastAsiaTheme="minorEastAsia"/>
                <w:szCs w:val="21"/>
                <w:lang w:val="en-US" w:eastAsia="zh-CN"/>
              </w:rPr>
            </w:pPr>
            <w:r>
              <w:rPr>
                <w:rFonts w:ascii="Times New Roman" w:hAnsi="Times New Roman" w:cs="Times New Roman"/>
                <w:szCs w:val="21"/>
              </w:rPr>
              <w:t>1、2、4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34" w:hRule="exact"/>
          <w:jc w:val="center"/>
        </w:trPr>
        <w:tc>
          <w:tcPr>
            <w:tcW w:w="686" w:type="pct"/>
            <w:vAlign w:val="center"/>
          </w:tcPr>
          <w:p>
            <w:pPr>
              <w:rPr>
                <w:rFonts w:ascii="Times New Roman" w:hAnsi="Times New Roman" w:cs="Times New Roman"/>
                <w:szCs w:val="21"/>
              </w:rPr>
            </w:pPr>
            <w:r>
              <w:rPr>
                <w:rFonts w:ascii="Times New Roman" w:hAnsi="Times New Roman" w:cs="Times New Roman"/>
                <w:szCs w:val="21"/>
              </w:rPr>
              <w:t>第</w:t>
            </w:r>
            <w:r>
              <w:rPr>
                <w:rFonts w:hint="eastAsia" w:ascii="Times New Roman" w:hAnsi="Times New Roman" w:cs="Times New Roman"/>
                <w:szCs w:val="21"/>
                <w:lang w:val="en-US" w:eastAsia="zh-CN"/>
              </w:rPr>
              <w:t>3</w:t>
            </w:r>
            <w:r>
              <w:rPr>
                <w:rFonts w:ascii="Times New Roman" w:hAnsi="Times New Roman" w:cs="Times New Roman"/>
                <w:szCs w:val="21"/>
              </w:rPr>
              <w:t>-1</w:t>
            </w:r>
            <w:r>
              <w:rPr>
                <w:rFonts w:hint="eastAsia" w:ascii="Times New Roman" w:hAnsi="Times New Roman" w:cs="Times New Roman"/>
                <w:szCs w:val="21"/>
                <w:lang w:val="en-US" w:eastAsia="zh-CN"/>
              </w:rPr>
              <w:t>1</w:t>
            </w:r>
            <w:r>
              <w:rPr>
                <w:rFonts w:ascii="Times New Roman" w:hAnsi="Times New Roman" w:cs="Times New Roman"/>
                <w:szCs w:val="21"/>
              </w:rPr>
              <w:t>周</w:t>
            </w:r>
          </w:p>
        </w:tc>
        <w:tc>
          <w:tcPr>
            <w:tcW w:w="876" w:type="pct"/>
            <w:vAlign w:val="center"/>
          </w:tcPr>
          <w:p>
            <w:pPr>
              <w:rPr>
                <w:rFonts w:ascii="Times New Roman" w:hAnsi="Times New Roman" w:cs="Times New Roman"/>
                <w:szCs w:val="21"/>
              </w:rPr>
            </w:pPr>
            <w:r>
              <w:rPr>
                <w:rFonts w:ascii="Times New Roman" w:hAnsi="Times New Roman" w:cs="Times New Roman"/>
                <w:szCs w:val="21"/>
              </w:rPr>
              <w:t>开展工作阶段</w:t>
            </w:r>
          </w:p>
        </w:tc>
        <w:tc>
          <w:tcPr>
            <w:tcW w:w="2062" w:type="pct"/>
            <w:vAlign w:val="center"/>
          </w:tcPr>
          <w:p>
            <w:pPr>
              <w:ind w:right="-143" w:rightChars="-68"/>
              <w:rPr>
                <w:rFonts w:ascii="Times New Roman" w:hAnsi="Times New Roman" w:cs="Times New Roman"/>
                <w:szCs w:val="21"/>
              </w:rPr>
            </w:pPr>
            <w:r>
              <w:rPr>
                <w:rFonts w:ascii="Times New Roman" w:hAnsi="Times New Roman" w:cs="Times New Roman"/>
                <w:szCs w:val="21"/>
              </w:rPr>
              <w:t>内容2：开展工作阶段执行工作任务</w:t>
            </w:r>
          </w:p>
        </w:tc>
        <w:tc>
          <w:tcPr>
            <w:tcW w:w="1374" w:type="pct"/>
            <w:vAlign w:val="center"/>
          </w:tcPr>
          <w:p>
            <w:pPr>
              <w:jc w:val="center"/>
              <w:rPr>
                <w:rFonts w:hint="default" w:ascii="Times New Roman" w:hAnsi="Times New Roman" w:cs="Times New Roman" w:eastAsiaTheme="minorEastAsia"/>
                <w:szCs w:val="21"/>
                <w:lang w:val="en-US" w:eastAsia="zh-CN"/>
              </w:rPr>
            </w:pPr>
            <w:r>
              <w:rPr>
                <w:rFonts w:ascii="Times New Roman" w:hAnsi="Times New Roman" w:cs="Times New Roman"/>
                <w:szCs w:val="21"/>
              </w:rPr>
              <w:t>1、2、3、4、5、6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34" w:hRule="exact"/>
          <w:jc w:val="center"/>
        </w:trPr>
        <w:tc>
          <w:tcPr>
            <w:tcW w:w="686" w:type="pct"/>
            <w:vAlign w:val="center"/>
          </w:tcPr>
          <w:p>
            <w:pPr>
              <w:rPr>
                <w:rFonts w:ascii="Times New Roman" w:hAnsi="Times New Roman" w:cs="Times New Roman"/>
                <w:szCs w:val="21"/>
              </w:rPr>
            </w:pPr>
            <w:r>
              <w:rPr>
                <w:rFonts w:ascii="Times New Roman" w:hAnsi="Times New Roman" w:cs="Times New Roman"/>
                <w:szCs w:val="21"/>
              </w:rPr>
              <w:t>第1</w:t>
            </w:r>
            <w:r>
              <w:rPr>
                <w:rFonts w:hint="eastAsia" w:ascii="Times New Roman" w:hAnsi="Times New Roman" w:cs="Times New Roman"/>
                <w:szCs w:val="21"/>
                <w:lang w:val="en-US" w:eastAsia="zh-CN"/>
              </w:rPr>
              <w:t>2</w:t>
            </w:r>
            <w:r>
              <w:rPr>
                <w:rFonts w:ascii="Times New Roman" w:hAnsi="Times New Roman" w:cs="Times New Roman"/>
                <w:szCs w:val="21"/>
              </w:rPr>
              <w:t>周</w:t>
            </w:r>
          </w:p>
        </w:tc>
        <w:tc>
          <w:tcPr>
            <w:tcW w:w="876" w:type="pct"/>
            <w:vAlign w:val="center"/>
          </w:tcPr>
          <w:p>
            <w:pPr>
              <w:rPr>
                <w:rFonts w:ascii="Times New Roman" w:hAnsi="Times New Roman" w:cs="Times New Roman"/>
                <w:szCs w:val="21"/>
              </w:rPr>
            </w:pPr>
            <w:r>
              <w:rPr>
                <w:rFonts w:ascii="Times New Roman" w:hAnsi="Times New Roman" w:cs="Times New Roman"/>
                <w:szCs w:val="21"/>
              </w:rPr>
              <w:t>总结回顾阶段</w:t>
            </w:r>
          </w:p>
        </w:tc>
        <w:tc>
          <w:tcPr>
            <w:tcW w:w="2062" w:type="pct"/>
            <w:vAlign w:val="center"/>
          </w:tcPr>
          <w:p>
            <w:pPr>
              <w:rPr>
                <w:rFonts w:ascii="Times New Roman" w:hAnsi="Times New Roman" w:cs="Times New Roman"/>
                <w:szCs w:val="21"/>
              </w:rPr>
            </w:pPr>
            <w:r>
              <w:rPr>
                <w:rFonts w:ascii="Times New Roman" w:hAnsi="Times New Roman" w:cs="Times New Roman"/>
                <w:szCs w:val="21"/>
              </w:rPr>
              <w:t>内容3：校外实习结束阶段总结回顾</w:t>
            </w:r>
          </w:p>
        </w:tc>
        <w:tc>
          <w:tcPr>
            <w:tcW w:w="1374" w:type="pct"/>
            <w:vAlign w:val="center"/>
          </w:tcPr>
          <w:p>
            <w:pPr>
              <w:jc w:val="center"/>
              <w:rPr>
                <w:rFonts w:hint="default" w:ascii="Times New Roman" w:hAnsi="Times New Roman" w:cs="Times New Roman" w:eastAsiaTheme="minorEastAsia"/>
                <w:szCs w:val="21"/>
                <w:lang w:val="en-US" w:eastAsia="zh-CN"/>
              </w:rPr>
            </w:pPr>
            <w:r>
              <w:rPr>
                <w:rFonts w:ascii="Times New Roman" w:hAnsi="Times New Roman" w:cs="Times New Roman"/>
                <w:szCs w:val="21"/>
              </w:rPr>
              <w:t>5</w:t>
            </w:r>
            <w:r>
              <w:rPr>
                <w:rFonts w:hint="eastAsia" w:ascii="Times New Roman" w:hAnsi="Times New Roman" w:cs="Times New Roman"/>
                <w:szCs w:val="21"/>
                <w:lang w:eastAsia="zh-CN"/>
              </w:rPr>
              <w:t>、</w:t>
            </w:r>
            <w:r>
              <w:rPr>
                <w:rFonts w:hint="eastAsia" w:ascii="Times New Roman" w:hAnsi="Times New Roman" w:cs="Times New Roman"/>
                <w:szCs w:val="21"/>
                <w:lang w:val="en-US" w:eastAsia="zh-CN"/>
              </w:rPr>
              <w:t>6</w:t>
            </w:r>
          </w:p>
        </w:tc>
      </w:tr>
    </w:tbl>
    <w:p>
      <w:pPr>
        <w:spacing w:line="420" w:lineRule="exact"/>
        <w:rPr>
          <w:rFonts w:ascii="Times New Roman" w:hAnsi="Times New Roman" w:cs="Times New Roman"/>
          <w:b/>
          <w:bCs/>
          <w:sz w:val="28"/>
          <w:szCs w:val="28"/>
        </w:rPr>
      </w:pPr>
      <w:r>
        <w:rPr>
          <w:rFonts w:hint="eastAsia" w:ascii="Times New Roman" w:hAnsi="Times New Roman" w:cs="Times New Roman"/>
          <w:b/>
          <w:bCs/>
          <w:sz w:val="28"/>
          <w:szCs w:val="28"/>
          <w:lang w:val="en-US" w:eastAsia="zh-CN"/>
        </w:rPr>
        <w:t>五</w:t>
      </w:r>
      <w:r>
        <w:rPr>
          <w:rFonts w:ascii="Times New Roman" w:hAnsi="Times New Roman" w:cs="Times New Roman"/>
          <w:b/>
          <w:bCs/>
          <w:sz w:val="28"/>
          <w:szCs w:val="28"/>
        </w:rPr>
        <w:t>、课程教学方法</w:t>
      </w:r>
    </w:p>
    <w:p>
      <w:pPr>
        <w:spacing w:line="420" w:lineRule="exact"/>
        <w:ind w:firstLine="480"/>
        <w:rPr>
          <w:rFonts w:ascii="Times New Roman" w:hAnsi="Times New Roman" w:cs="Times New Roman"/>
          <w:sz w:val="24"/>
        </w:rPr>
      </w:pPr>
      <w:r>
        <w:rPr>
          <w:rFonts w:ascii="Times New Roman" w:hAnsi="Times New Roman" w:cs="Times New Roman"/>
          <w:sz w:val="24"/>
        </w:rPr>
        <w:t>双师指导：校外企业指导老师进行</w:t>
      </w:r>
      <w:bookmarkStart w:id="0" w:name="_GoBack"/>
      <w:bookmarkEnd w:id="0"/>
      <w:r>
        <w:rPr>
          <w:rFonts w:ascii="Times New Roman" w:hAnsi="Times New Roman" w:cs="Times New Roman"/>
          <w:sz w:val="24"/>
        </w:rPr>
        <w:t>工程任务安排与指导，校内指导老师进行生活与学习上的远程监督与指导两种教学方式。</w:t>
      </w:r>
    </w:p>
    <w:p>
      <w:pPr>
        <w:spacing w:line="420" w:lineRule="exact"/>
        <w:ind w:firstLine="480"/>
        <w:rPr>
          <w:rFonts w:ascii="Times New Roman" w:hAnsi="Times New Roman" w:cs="Times New Roman"/>
          <w:sz w:val="24"/>
        </w:rPr>
      </w:pPr>
      <w:r>
        <w:rPr>
          <w:rFonts w:ascii="Times New Roman" w:hAnsi="Times New Roman" w:cs="Times New Roman"/>
          <w:sz w:val="24"/>
        </w:rPr>
        <w:t>在线管理：通过钉钉软件进行线上实习管理，学生登陆系统账号在线打卡、周报提交，校内指导老师进行线上审批，及时掌握学生实习动态。</w:t>
      </w:r>
    </w:p>
    <w:p>
      <w:pPr>
        <w:spacing w:line="420" w:lineRule="exact"/>
        <w:rPr>
          <w:rFonts w:ascii="Times New Roman" w:hAnsi="Times New Roman" w:cs="Times New Roman"/>
          <w:b/>
          <w:bCs/>
          <w:sz w:val="28"/>
          <w:szCs w:val="28"/>
        </w:rPr>
      </w:pPr>
      <w:r>
        <w:rPr>
          <w:rFonts w:hint="eastAsia" w:ascii="Times New Roman" w:hAnsi="Times New Roman" w:cs="Times New Roman"/>
          <w:b/>
          <w:bCs/>
          <w:sz w:val="28"/>
          <w:szCs w:val="28"/>
          <w:lang w:val="en-US" w:eastAsia="zh-CN"/>
        </w:rPr>
        <w:t>六</w:t>
      </w:r>
      <w:r>
        <w:rPr>
          <w:rFonts w:ascii="Times New Roman" w:hAnsi="Times New Roman" w:cs="Times New Roman"/>
          <w:b/>
          <w:bCs/>
          <w:sz w:val="28"/>
          <w:szCs w:val="28"/>
        </w:rPr>
        <w:t>、课程的考核方式与成绩评定</w:t>
      </w:r>
    </w:p>
    <w:p>
      <w:pPr>
        <w:autoSpaceDE w:val="0"/>
        <w:autoSpaceDN w:val="0"/>
        <w:adjustRightInd w:val="0"/>
        <w:spacing w:line="420" w:lineRule="exact"/>
        <w:ind w:firstLine="480" w:firstLineChars="200"/>
        <w:jc w:val="left"/>
        <w:rPr>
          <w:rFonts w:ascii="Times New Roman" w:hAnsi="Times New Roman" w:cs="Times New Roman"/>
          <w:kern w:val="0"/>
          <w:sz w:val="24"/>
        </w:rPr>
      </w:pPr>
      <w:r>
        <w:rPr>
          <w:rFonts w:ascii="Times New Roman" w:hAnsi="Times New Roman" w:cs="Times New Roman"/>
          <w:kern w:val="0"/>
          <w:sz w:val="24"/>
        </w:rPr>
        <w:t>考核方式：采用实习周报、实习报告、企业评价、实习答辩成绩相结合的形式对学生实习成绩进行综合评定。课程考核总成绩中，实习周</w:t>
      </w:r>
      <w:r>
        <w:rPr>
          <w:rFonts w:ascii="Times New Roman" w:hAnsi="Times New Roman" w:cs="Times New Roman"/>
          <w:sz w:val="24"/>
        </w:rPr>
        <w:t>报</w:t>
      </w:r>
      <w:r>
        <w:rPr>
          <w:rFonts w:ascii="Times New Roman" w:hAnsi="Times New Roman" w:cs="Times New Roman"/>
          <w:kern w:val="0"/>
          <w:sz w:val="24"/>
        </w:rPr>
        <w:t>成绩占</w:t>
      </w:r>
      <w:r>
        <w:rPr>
          <w:rFonts w:ascii="Times New Roman" w:hAnsi="Times New Roman" w:cs="Times New Roman"/>
          <w:sz w:val="24"/>
        </w:rPr>
        <w:t>35</w:t>
      </w:r>
      <w:r>
        <w:rPr>
          <w:rFonts w:ascii="Times New Roman" w:hAnsi="Times New Roman" w:cs="Times New Roman"/>
          <w:kern w:val="0"/>
          <w:sz w:val="24"/>
        </w:rPr>
        <w:t>%，</w:t>
      </w:r>
      <w:r>
        <w:rPr>
          <w:rFonts w:ascii="Times New Roman" w:hAnsi="Times New Roman" w:cs="Times New Roman"/>
          <w:sz w:val="24"/>
        </w:rPr>
        <w:t>实习报告</w:t>
      </w:r>
      <w:r>
        <w:rPr>
          <w:rFonts w:ascii="Times New Roman" w:hAnsi="Times New Roman" w:cs="Times New Roman"/>
          <w:kern w:val="0"/>
          <w:sz w:val="24"/>
        </w:rPr>
        <w:t>成绩占35%，</w:t>
      </w:r>
      <w:r>
        <w:rPr>
          <w:rFonts w:ascii="Times New Roman" w:hAnsi="Times New Roman" w:cs="Times New Roman"/>
          <w:sz w:val="24"/>
        </w:rPr>
        <w:t>企业评价</w:t>
      </w:r>
      <w:r>
        <w:rPr>
          <w:rFonts w:ascii="Times New Roman" w:hAnsi="Times New Roman" w:cs="Times New Roman"/>
          <w:kern w:val="0"/>
          <w:sz w:val="24"/>
        </w:rPr>
        <w:t>成绩占10%，毕业实习答辩成绩占20%。各考核环节按照附件中的评分标准进行成绩评定。</w:t>
      </w:r>
    </w:p>
    <w:p>
      <w:pPr>
        <w:pStyle w:val="17"/>
        <w:spacing w:line="420" w:lineRule="exact"/>
        <w:ind w:firstLine="480" w:firstLineChars="200"/>
        <w:rPr>
          <w:rFonts w:ascii="Times New Roman" w:hAnsi="Times New Roman" w:cs="Times New Roman" w:eastAsiaTheme="minorEastAsia"/>
          <w:bCs/>
          <w:color w:val="auto"/>
        </w:rPr>
      </w:pPr>
      <w:r>
        <w:rPr>
          <w:rFonts w:ascii="Times New Roman" w:hAnsi="Times New Roman" w:cs="Times New Roman" w:eastAsiaTheme="minorEastAsia"/>
          <w:color w:val="auto"/>
        </w:rPr>
        <w:t>课程目标与课程考核环节的对应关系：</w:t>
      </w:r>
    </w:p>
    <w:tbl>
      <w:tblPr>
        <w:tblStyle w:val="10"/>
        <w:tblW w:w="4998" w:type="pct"/>
        <w:jc w:val="center"/>
        <w:tblLayout w:type="autofit"/>
        <w:tblCellMar>
          <w:top w:w="0" w:type="dxa"/>
          <w:left w:w="57" w:type="dxa"/>
          <w:bottom w:w="0" w:type="dxa"/>
          <w:right w:w="57" w:type="dxa"/>
        </w:tblCellMar>
      </w:tblPr>
      <w:tblGrid>
        <w:gridCol w:w="1035"/>
        <w:gridCol w:w="1628"/>
        <w:gridCol w:w="1220"/>
        <w:gridCol w:w="1220"/>
        <w:gridCol w:w="1220"/>
        <w:gridCol w:w="1222"/>
        <w:gridCol w:w="878"/>
      </w:tblGrid>
      <w:tr>
        <w:trPr>
          <w:trHeight w:val="20" w:hRule="atLeast"/>
          <w:jc w:val="center"/>
        </w:trPr>
        <w:tc>
          <w:tcPr>
            <w:tcW w:w="615" w:type="pct"/>
            <w:vMerge w:val="restart"/>
            <w:tcBorders>
              <w:top w:val="single" w:color="auto" w:sz="4" w:space="0"/>
              <w:left w:val="single" w:color="auto" w:sz="4" w:space="0"/>
              <w:right w:val="single" w:color="auto" w:sz="4" w:space="0"/>
            </w:tcBorders>
            <w:vAlign w:val="center"/>
          </w:tcPr>
          <w:p>
            <w:pPr>
              <w:autoSpaceDE w:val="0"/>
              <w:spacing w:before="31" w:beforeLines="10" w:after="31" w:afterLines="10"/>
              <w:ind w:right="105" w:rightChars="50"/>
              <w:jc w:val="center"/>
              <w:rPr>
                <w:rFonts w:ascii="Times New Roman" w:hAnsi="Times New Roman" w:eastAsia="宋体" w:cs="Times New Roman"/>
                <w:b/>
                <w:bCs/>
                <w:szCs w:val="21"/>
              </w:rPr>
            </w:pPr>
            <w:r>
              <w:rPr>
                <w:rFonts w:ascii="Times New Roman" w:hAnsi="Times New Roman" w:eastAsia="宋体" w:cs="Times New Roman"/>
                <w:b/>
                <w:bCs/>
                <w:szCs w:val="21"/>
              </w:rPr>
              <w:t>序号</w:t>
            </w:r>
          </w:p>
        </w:tc>
        <w:tc>
          <w:tcPr>
            <w:tcW w:w="965" w:type="pct"/>
            <w:vMerge w:val="restart"/>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ind w:right="105" w:rightChars="50" w:firstLine="210" w:firstLineChars="100"/>
              <w:jc w:val="center"/>
              <w:rPr>
                <w:rFonts w:ascii="Times New Roman" w:hAnsi="Times New Roman" w:eastAsia="宋体" w:cs="Times New Roman"/>
                <w:b/>
                <w:bCs/>
                <w:szCs w:val="21"/>
              </w:rPr>
            </w:pPr>
            <w:r>
              <w:rPr>
                <w:rFonts w:ascii="Times New Roman" w:hAnsi="Times New Roman" w:eastAsia="宋体" w:cs="Times New Roman"/>
                <w:b/>
                <w:bCs/>
                <w:szCs w:val="21"/>
              </w:rPr>
              <w:t>课程目标</w:t>
            </w:r>
          </w:p>
        </w:tc>
        <w:tc>
          <w:tcPr>
            <w:tcW w:w="2897" w:type="pct"/>
            <w:gridSpan w:val="4"/>
            <w:tcBorders>
              <w:top w:val="single" w:color="auto" w:sz="4" w:space="0"/>
              <w:left w:val="nil"/>
              <w:bottom w:val="single" w:color="auto" w:sz="4" w:space="0"/>
              <w:right w:val="single" w:color="auto" w:sz="4" w:space="0"/>
            </w:tcBorders>
            <w:vAlign w:val="center"/>
          </w:tcPr>
          <w:p>
            <w:pPr>
              <w:autoSpaceDE w:val="0"/>
              <w:spacing w:before="31" w:beforeLines="10" w:after="31" w:afterLines="10"/>
              <w:ind w:right="105" w:rightChars="50"/>
              <w:jc w:val="center"/>
              <w:rPr>
                <w:rFonts w:ascii="Times New Roman" w:hAnsi="Times New Roman" w:eastAsia="宋体" w:cs="Times New Roman"/>
                <w:b/>
                <w:bCs/>
                <w:szCs w:val="21"/>
              </w:rPr>
            </w:pPr>
            <w:r>
              <w:rPr>
                <w:rFonts w:ascii="Times New Roman" w:hAnsi="Times New Roman" w:eastAsia="宋体" w:cs="Times New Roman"/>
                <w:b/>
                <w:bCs/>
                <w:szCs w:val="21"/>
              </w:rPr>
              <w:t>考核环节</w:t>
            </w:r>
          </w:p>
        </w:tc>
        <w:tc>
          <w:tcPr>
            <w:tcW w:w="521" w:type="pct"/>
            <w:vMerge w:val="restart"/>
            <w:tcBorders>
              <w:top w:val="single" w:color="auto" w:sz="4" w:space="0"/>
              <w:left w:val="nil"/>
              <w:right w:val="single" w:color="auto" w:sz="4" w:space="0"/>
            </w:tcBorders>
            <w:vAlign w:val="center"/>
          </w:tcPr>
          <w:p>
            <w:pPr>
              <w:autoSpaceDE w:val="0"/>
              <w:spacing w:before="31" w:beforeLines="10" w:after="31" w:afterLines="10"/>
              <w:ind w:right="105" w:rightChars="50"/>
              <w:jc w:val="center"/>
              <w:rPr>
                <w:rFonts w:ascii="Times New Roman" w:hAnsi="Times New Roman" w:eastAsia="宋体" w:cs="Times New Roman"/>
                <w:b/>
                <w:bCs/>
                <w:szCs w:val="21"/>
              </w:rPr>
            </w:pPr>
            <w:r>
              <w:rPr>
                <w:rFonts w:ascii="Times New Roman" w:hAnsi="Times New Roman" w:eastAsia="宋体" w:cs="Times New Roman"/>
                <w:b/>
                <w:bCs/>
                <w:szCs w:val="21"/>
              </w:rPr>
              <w:t>合计</w:t>
            </w:r>
          </w:p>
        </w:tc>
      </w:tr>
      <w:tr>
        <w:trPr>
          <w:trHeight w:val="20" w:hRule="atLeast"/>
          <w:jc w:val="center"/>
        </w:trPr>
        <w:tc>
          <w:tcPr>
            <w:tcW w:w="615" w:type="pct"/>
            <w:vMerge w:val="continue"/>
            <w:tcBorders>
              <w:left w:val="single" w:color="auto" w:sz="4" w:space="0"/>
              <w:bottom w:val="single" w:color="auto" w:sz="4" w:space="0"/>
              <w:right w:val="single" w:color="auto" w:sz="4" w:space="0"/>
            </w:tcBorders>
          </w:tcPr>
          <w:p>
            <w:pPr>
              <w:widowControl/>
              <w:jc w:val="left"/>
              <w:rPr>
                <w:rFonts w:ascii="Times New Roman" w:hAnsi="Times New Roman" w:eastAsia="宋体" w:cs="Times New Roman"/>
                <w:b/>
                <w:bCs/>
                <w:szCs w:val="21"/>
              </w:rPr>
            </w:pPr>
          </w:p>
        </w:tc>
        <w:tc>
          <w:tcPr>
            <w:tcW w:w="96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b/>
                <w:bCs/>
                <w:szCs w:val="21"/>
              </w:rPr>
            </w:pPr>
          </w:p>
        </w:tc>
        <w:tc>
          <w:tcPr>
            <w:tcW w:w="724" w:type="pct"/>
            <w:tcBorders>
              <w:top w:val="single" w:color="auto" w:sz="4" w:space="0"/>
              <w:left w:val="nil"/>
              <w:bottom w:val="single" w:color="auto" w:sz="4" w:space="0"/>
              <w:right w:val="single" w:color="auto" w:sz="4" w:space="0"/>
            </w:tcBorders>
            <w:vAlign w:val="center"/>
          </w:tcPr>
          <w:p>
            <w:pPr>
              <w:autoSpaceDE w:val="0"/>
              <w:jc w:val="center"/>
              <w:rPr>
                <w:rFonts w:ascii="Times New Roman" w:hAnsi="Times New Roman" w:eastAsia="宋体" w:cs="Times New Roman"/>
                <w:b/>
                <w:szCs w:val="21"/>
              </w:rPr>
            </w:pPr>
            <w:r>
              <w:rPr>
                <w:rFonts w:ascii="Times New Roman" w:hAnsi="Times New Roman" w:eastAsia="宋体" w:cs="Times New Roman"/>
                <w:b/>
                <w:szCs w:val="21"/>
              </w:rPr>
              <w:t>周报</w:t>
            </w:r>
          </w:p>
        </w:tc>
        <w:tc>
          <w:tcPr>
            <w:tcW w:w="724" w:type="pct"/>
            <w:tcBorders>
              <w:top w:val="single" w:color="auto" w:sz="4" w:space="0"/>
              <w:left w:val="nil"/>
              <w:bottom w:val="single" w:color="auto" w:sz="4" w:space="0"/>
              <w:right w:val="single" w:color="auto" w:sz="4" w:space="0"/>
            </w:tcBorders>
            <w:vAlign w:val="center"/>
          </w:tcPr>
          <w:p>
            <w:pPr>
              <w:autoSpaceDE w:val="0"/>
              <w:jc w:val="center"/>
              <w:rPr>
                <w:rFonts w:ascii="Times New Roman" w:hAnsi="Times New Roman" w:eastAsia="宋体" w:cs="Times New Roman"/>
                <w:b/>
                <w:bCs/>
                <w:szCs w:val="21"/>
              </w:rPr>
            </w:pPr>
            <w:r>
              <w:rPr>
                <w:rFonts w:ascii="Times New Roman" w:hAnsi="Times New Roman" w:eastAsia="宋体" w:cs="Times New Roman"/>
                <w:b/>
                <w:szCs w:val="21"/>
              </w:rPr>
              <w:t>实习报告</w:t>
            </w:r>
          </w:p>
        </w:tc>
        <w:tc>
          <w:tcPr>
            <w:tcW w:w="724" w:type="pct"/>
            <w:tcBorders>
              <w:top w:val="single" w:color="auto" w:sz="4" w:space="0"/>
              <w:left w:val="nil"/>
              <w:bottom w:val="single" w:color="auto" w:sz="4" w:space="0"/>
              <w:right w:val="single" w:color="auto" w:sz="4" w:space="0"/>
            </w:tcBorders>
            <w:vAlign w:val="center"/>
          </w:tcPr>
          <w:p>
            <w:pPr>
              <w:autoSpaceDE w:val="0"/>
              <w:jc w:val="center"/>
              <w:rPr>
                <w:rFonts w:ascii="Times New Roman" w:hAnsi="Times New Roman" w:eastAsia="宋体" w:cs="Times New Roman"/>
                <w:b/>
                <w:szCs w:val="21"/>
              </w:rPr>
            </w:pPr>
            <w:r>
              <w:rPr>
                <w:rFonts w:ascii="Times New Roman" w:hAnsi="Times New Roman" w:eastAsia="宋体" w:cs="Times New Roman"/>
                <w:b/>
                <w:szCs w:val="21"/>
              </w:rPr>
              <w:t>企业评价</w:t>
            </w:r>
          </w:p>
        </w:tc>
        <w:tc>
          <w:tcPr>
            <w:tcW w:w="725" w:type="pct"/>
            <w:tcBorders>
              <w:top w:val="single" w:color="auto" w:sz="4" w:space="0"/>
              <w:left w:val="nil"/>
              <w:bottom w:val="single" w:color="auto" w:sz="4" w:space="0"/>
              <w:right w:val="single" w:color="auto" w:sz="4" w:space="0"/>
            </w:tcBorders>
            <w:vAlign w:val="center"/>
          </w:tcPr>
          <w:p>
            <w:pPr>
              <w:autoSpaceDE w:val="0"/>
              <w:jc w:val="center"/>
              <w:rPr>
                <w:rFonts w:ascii="Times New Roman" w:hAnsi="Times New Roman" w:eastAsia="宋体" w:cs="Times New Roman"/>
                <w:b/>
                <w:szCs w:val="21"/>
              </w:rPr>
            </w:pPr>
            <w:r>
              <w:rPr>
                <w:rFonts w:ascii="Times New Roman" w:hAnsi="Times New Roman" w:eastAsia="宋体" w:cs="Times New Roman"/>
                <w:b/>
                <w:szCs w:val="21"/>
              </w:rPr>
              <w:t>实习答辩</w:t>
            </w:r>
          </w:p>
        </w:tc>
        <w:tc>
          <w:tcPr>
            <w:tcW w:w="521" w:type="pct"/>
            <w:vMerge w:val="continue"/>
            <w:tcBorders>
              <w:left w:val="nil"/>
              <w:right w:val="single" w:color="auto" w:sz="4" w:space="0"/>
            </w:tcBorders>
            <w:vAlign w:val="center"/>
          </w:tcPr>
          <w:p>
            <w:pPr>
              <w:widowControl/>
              <w:jc w:val="left"/>
              <w:rPr>
                <w:rFonts w:ascii="Times New Roman" w:hAnsi="Times New Roman" w:eastAsia="宋体" w:cs="Times New Roman"/>
                <w:b/>
                <w:bCs/>
                <w:szCs w:val="21"/>
              </w:rPr>
            </w:pPr>
          </w:p>
        </w:tc>
      </w:tr>
      <w:tr>
        <w:trPr>
          <w:trHeight w:val="20" w:hRule="atLeast"/>
          <w:jc w:val="center"/>
        </w:trPr>
        <w:tc>
          <w:tcPr>
            <w:tcW w:w="615" w:type="pct"/>
            <w:tcBorders>
              <w:top w:val="single" w:color="auto" w:sz="4" w:space="0"/>
              <w:left w:val="single" w:color="auto" w:sz="4" w:space="0"/>
              <w:bottom w:val="single" w:color="auto" w:sz="4" w:space="0"/>
              <w:right w:val="single" w:color="auto" w:sz="4" w:space="0"/>
            </w:tcBorders>
          </w:tcPr>
          <w:p>
            <w:pPr>
              <w:autoSpaceDE w:val="0"/>
              <w:spacing w:before="31" w:beforeLines="10" w:after="31" w:afterLines="10"/>
              <w:jc w:val="center"/>
              <w:rPr>
                <w:rFonts w:ascii="Times New Roman" w:hAnsi="Times New Roman" w:eastAsia="宋体" w:cs="Times New Roman"/>
                <w:szCs w:val="21"/>
              </w:rPr>
            </w:pPr>
            <w:r>
              <w:rPr>
                <w:rFonts w:ascii="Times New Roman" w:hAnsi="Times New Roman" w:eastAsia="宋体" w:cs="Times New Roman"/>
                <w:szCs w:val="21"/>
              </w:rPr>
              <w:t>1</w:t>
            </w:r>
          </w:p>
        </w:tc>
        <w:tc>
          <w:tcPr>
            <w:tcW w:w="965" w:type="pct"/>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jc w:val="center"/>
              <w:rPr>
                <w:rFonts w:ascii="Times New Roman" w:hAnsi="Times New Roman" w:eastAsia="宋体" w:cs="Times New Roman"/>
                <w:szCs w:val="21"/>
              </w:rPr>
            </w:pPr>
            <w:r>
              <w:rPr>
                <w:rFonts w:ascii="Times New Roman" w:hAnsi="Times New Roman" w:eastAsia="宋体" w:cs="Times New Roman"/>
                <w:szCs w:val="21"/>
              </w:rPr>
              <w:t>课程目标1</w:t>
            </w:r>
          </w:p>
        </w:tc>
        <w:tc>
          <w:tcPr>
            <w:tcW w:w="724"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eastAsia="宋体" w:cs="Times New Roman"/>
                <w:szCs w:val="21"/>
              </w:rPr>
            </w:pPr>
          </w:p>
        </w:tc>
        <w:tc>
          <w:tcPr>
            <w:tcW w:w="724"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eastAsia="宋体" w:cs="Times New Roman"/>
                <w:szCs w:val="21"/>
              </w:rPr>
            </w:pPr>
            <w:r>
              <w:rPr>
                <w:rFonts w:ascii="Times New Roman" w:hAnsi="Times New Roman" w:eastAsia="宋体" w:cs="Times New Roman"/>
                <w:szCs w:val="21"/>
              </w:rPr>
              <w:t>10%</w:t>
            </w:r>
          </w:p>
        </w:tc>
        <w:tc>
          <w:tcPr>
            <w:tcW w:w="724" w:type="pct"/>
            <w:tcBorders>
              <w:top w:val="single" w:color="auto" w:sz="4" w:space="0"/>
              <w:left w:val="nil"/>
              <w:bottom w:val="single" w:color="auto" w:sz="4" w:space="0"/>
              <w:right w:val="single" w:color="auto" w:sz="4" w:space="0"/>
            </w:tcBorders>
            <w:vAlign w:val="center"/>
          </w:tcPr>
          <w:p>
            <w:pPr>
              <w:autoSpaceDE w:val="0"/>
              <w:jc w:val="center"/>
              <w:rPr>
                <w:rFonts w:ascii="Times New Roman" w:hAnsi="Times New Roman" w:eastAsia="宋体" w:cs="Times New Roman"/>
                <w:szCs w:val="21"/>
              </w:rPr>
            </w:pPr>
          </w:p>
        </w:tc>
        <w:tc>
          <w:tcPr>
            <w:tcW w:w="725" w:type="pct"/>
            <w:tcBorders>
              <w:top w:val="single" w:color="auto" w:sz="4" w:space="0"/>
              <w:left w:val="nil"/>
              <w:bottom w:val="single" w:color="auto" w:sz="4" w:space="0"/>
              <w:right w:val="single" w:color="auto" w:sz="4" w:space="0"/>
            </w:tcBorders>
            <w:vAlign w:val="center"/>
          </w:tcPr>
          <w:p>
            <w:pPr>
              <w:autoSpaceDE w:val="0"/>
              <w:jc w:val="center"/>
              <w:rPr>
                <w:rFonts w:ascii="Times New Roman" w:hAnsi="Times New Roman" w:eastAsia="宋体" w:cs="Times New Roman"/>
                <w:szCs w:val="21"/>
              </w:rPr>
            </w:pPr>
          </w:p>
        </w:tc>
        <w:tc>
          <w:tcPr>
            <w:tcW w:w="521"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eastAsia="宋体" w:cs="Times New Roman"/>
                <w:szCs w:val="21"/>
              </w:rPr>
            </w:pPr>
            <w:r>
              <w:rPr>
                <w:rFonts w:ascii="Times New Roman" w:hAnsi="Times New Roman" w:eastAsia="宋体" w:cs="Times New Roman"/>
                <w:szCs w:val="21"/>
              </w:rPr>
              <w:t>10%</w:t>
            </w:r>
          </w:p>
        </w:tc>
      </w:tr>
      <w:tr>
        <w:trPr>
          <w:trHeight w:val="20" w:hRule="atLeast"/>
          <w:jc w:val="center"/>
        </w:trPr>
        <w:tc>
          <w:tcPr>
            <w:tcW w:w="615" w:type="pct"/>
            <w:tcBorders>
              <w:top w:val="single" w:color="auto" w:sz="4" w:space="0"/>
              <w:left w:val="single" w:color="auto" w:sz="4" w:space="0"/>
              <w:bottom w:val="single" w:color="auto" w:sz="4" w:space="0"/>
              <w:right w:val="single" w:color="auto" w:sz="4" w:space="0"/>
            </w:tcBorders>
          </w:tcPr>
          <w:p>
            <w:pPr>
              <w:autoSpaceDE w:val="0"/>
              <w:spacing w:before="31" w:beforeLines="10" w:after="31" w:afterLines="10"/>
              <w:jc w:val="center"/>
              <w:rPr>
                <w:rFonts w:ascii="Times New Roman" w:hAnsi="Times New Roman" w:eastAsia="宋体" w:cs="Times New Roman"/>
                <w:szCs w:val="21"/>
              </w:rPr>
            </w:pPr>
            <w:r>
              <w:rPr>
                <w:rFonts w:ascii="Times New Roman" w:hAnsi="Times New Roman" w:eastAsia="宋体" w:cs="Times New Roman"/>
                <w:szCs w:val="21"/>
              </w:rPr>
              <w:t>2</w:t>
            </w:r>
          </w:p>
        </w:tc>
        <w:tc>
          <w:tcPr>
            <w:tcW w:w="965" w:type="pct"/>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jc w:val="center"/>
              <w:rPr>
                <w:rFonts w:ascii="Times New Roman" w:hAnsi="Times New Roman" w:eastAsia="宋体" w:cs="Times New Roman"/>
                <w:szCs w:val="21"/>
              </w:rPr>
            </w:pPr>
            <w:r>
              <w:rPr>
                <w:rFonts w:ascii="Times New Roman" w:hAnsi="Times New Roman" w:eastAsia="宋体" w:cs="Times New Roman"/>
                <w:szCs w:val="21"/>
              </w:rPr>
              <w:t>课程目标2</w:t>
            </w:r>
          </w:p>
        </w:tc>
        <w:tc>
          <w:tcPr>
            <w:tcW w:w="724"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eastAsia="宋体" w:cs="Times New Roman"/>
                <w:szCs w:val="21"/>
              </w:rPr>
            </w:pPr>
            <w:r>
              <w:rPr>
                <w:rFonts w:ascii="Times New Roman" w:hAnsi="Times New Roman" w:eastAsia="宋体" w:cs="Times New Roman"/>
                <w:szCs w:val="21"/>
              </w:rPr>
              <w:t>5%</w:t>
            </w:r>
          </w:p>
        </w:tc>
        <w:tc>
          <w:tcPr>
            <w:tcW w:w="724"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eastAsia="宋体" w:cs="Times New Roman"/>
                <w:szCs w:val="21"/>
              </w:rPr>
            </w:pPr>
            <w:r>
              <w:rPr>
                <w:rFonts w:ascii="Times New Roman" w:hAnsi="Times New Roman" w:eastAsia="宋体" w:cs="Times New Roman"/>
                <w:szCs w:val="21"/>
              </w:rPr>
              <w:t>5%</w:t>
            </w:r>
          </w:p>
        </w:tc>
        <w:tc>
          <w:tcPr>
            <w:tcW w:w="724" w:type="pct"/>
            <w:tcBorders>
              <w:top w:val="single" w:color="auto" w:sz="4" w:space="0"/>
              <w:left w:val="nil"/>
              <w:bottom w:val="single" w:color="auto" w:sz="4" w:space="0"/>
              <w:right w:val="single" w:color="auto" w:sz="4" w:space="0"/>
            </w:tcBorders>
            <w:vAlign w:val="center"/>
          </w:tcPr>
          <w:p>
            <w:pPr>
              <w:autoSpaceDE w:val="0"/>
              <w:jc w:val="center"/>
              <w:rPr>
                <w:rFonts w:ascii="Times New Roman" w:hAnsi="Times New Roman" w:eastAsia="宋体" w:cs="Times New Roman"/>
                <w:szCs w:val="21"/>
              </w:rPr>
            </w:pPr>
          </w:p>
        </w:tc>
        <w:tc>
          <w:tcPr>
            <w:tcW w:w="725" w:type="pct"/>
            <w:tcBorders>
              <w:top w:val="single" w:color="auto" w:sz="4" w:space="0"/>
              <w:left w:val="nil"/>
              <w:bottom w:val="single" w:color="auto" w:sz="4" w:space="0"/>
              <w:right w:val="single" w:color="auto" w:sz="4" w:space="0"/>
            </w:tcBorders>
            <w:vAlign w:val="center"/>
          </w:tcPr>
          <w:p>
            <w:pPr>
              <w:autoSpaceDE w:val="0"/>
              <w:jc w:val="center"/>
              <w:rPr>
                <w:rFonts w:ascii="Times New Roman" w:hAnsi="Times New Roman" w:eastAsia="宋体" w:cs="Times New Roman"/>
                <w:szCs w:val="21"/>
              </w:rPr>
            </w:pPr>
          </w:p>
        </w:tc>
        <w:tc>
          <w:tcPr>
            <w:tcW w:w="521"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eastAsia="宋体" w:cs="Times New Roman"/>
                <w:szCs w:val="21"/>
              </w:rPr>
            </w:pPr>
            <w:r>
              <w:rPr>
                <w:rFonts w:ascii="Times New Roman" w:hAnsi="Times New Roman" w:eastAsia="宋体" w:cs="Times New Roman"/>
                <w:szCs w:val="21"/>
              </w:rPr>
              <w:t>10%</w:t>
            </w:r>
          </w:p>
        </w:tc>
      </w:tr>
      <w:tr>
        <w:trPr>
          <w:trHeight w:val="20" w:hRule="atLeast"/>
          <w:jc w:val="center"/>
        </w:trPr>
        <w:tc>
          <w:tcPr>
            <w:tcW w:w="615" w:type="pct"/>
            <w:tcBorders>
              <w:top w:val="single" w:color="auto" w:sz="4" w:space="0"/>
              <w:left w:val="single" w:color="auto" w:sz="4" w:space="0"/>
              <w:bottom w:val="single" w:color="auto" w:sz="4" w:space="0"/>
              <w:right w:val="single" w:color="auto" w:sz="4" w:space="0"/>
            </w:tcBorders>
          </w:tcPr>
          <w:p>
            <w:pPr>
              <w:autoSpaceDE w:val="0"/>
              <w:spacing w:before="31" w:beforeLines="10" w:after="31" w:afterLines="10"/>
              <w:jc w:val="center"/>
              <w:rPr>
                <w:rFonts w:ascii="Times New Roman" w:hAnsi="Times New Roman" w:eastAsia="宋体" w:cs="Times New Roman"/>
                <w:szCs w:val="21"/>
              </w:rPr>
            </w:pPr>
            <w:r>
              <w:rPr>
                <w:rFonts w:ascii="Times New Roman" w:hAnsi="Times New Roman" w:eastAsia="宋体" w:cs="Times New Roman"/>
                <w:szCs w:val="21"/>
              </w:rPr>
              <w:t>3</w:t>
            </w:r>
          </w:p>
        </w:tc>
        <w:tc>
          <w:tcPr>
            <w:tcW w:w="965" w:type="pct"/>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jc w:val="center"/>
              <w:rPr>
                <w:rFonts w:ascii="Times New Roman" w:hAnsi="Times New Roman" w:eastAsia="宋体" w:cs="Times New Roman"/>
                <w:szCs w:val="21"/>
              </w:rPr>
            </w:pPr>
            <w:r>
              <w:rPr>
                <w:rFonts w:ascii="Times New Roman" w:hAnsi="Times New Roman" w:eastAsia="宋体" w:cs="Times New Roman"/>
                <w:szCs w:val="21"/>
              </w:rPr>
              <w:t>课程目标3</w:t>
            </w:r>
          </w:p>
        </w:tc>
        <w:tc>
          <w:tcPr>
            <w:tcW w:w="724"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eastAsia="宋体" w:cs="Times New Roman"/>
                <w:szCs w:val="21"/>
              </w:rPr>
            </w:pPr>
            <w:r>
              <w:rPr>
                <w:rFonts w:ascii="Times New Roman" w:hAnsi="Times New Roman" w:eastAsia="宋体" w:cs="Times New Roman"/>
                <w:szCs w:val="21"/>
              </w:rPr>
              <w:t>5%</w:t>
            </w:r>
          </w:p>
        </w:tc>
        <w:tc>
          <w:tcPr>
            <w:tcW w:w="724"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eastAsia="宋体" w:cs="Times New Roman"/>
                <w:szCs w:val="21"/>
              </w:rPr>
            </w:pPr>
          </w:p>
        </w:tc>
        <w:tc>
          <w:tcPr>
            <w:tcW w:w="724" w:type="pct"/>
            <w:tcBorders>
              <w:top w:val="single" w:color="auto" w:sz="4" w:space="0"/>
              <w:left w:val="nil"/>
              <w:bottom w:val="single" w:color="auto" w:sz="4" w:space="0"/>
              <w:right w:val="single" w:color="auto" w:sz="4" w:space="0"/>
            </w:tcBorders>
            <w:vAlign w:val="center"/>
          </w:tcPr>
          <w:p>
            <w:pPr>
              <w:autoSpaceDE w:val="0"/>
              <w:jc w:val="center"/>
              <w:rPr>
                <w:rFonts w:ascii="Times New Roman" w:hAnsi="Times New Roman" w:eastAsia="宋体" w:cs="Times New Roman"/>
                <w:szCs w:val="21"/>
              </w:rPr>
            </w:pPr>
            <w:r>
              <w:rPr>
                <w:rFonts w:ascii="Times New Roman" w:hAnsi="Times New Roman" w:eastAsia="宋体" w:cs="Times New Roman"/>
                <w:szCs w:val="21"/>
              </w:rPr>
              <w:t>5%</w:t>
            </w:r>
          </w:p>
        </w:tc>
        <w:tc>
          <w:tcPr>
            <w:tcW w:w="725" w:type="pct"/>
            <w:tcBorders>
              <w:top w:val="single" w:color="auto" w:sz="4" w:space="0"/>
              <w:left w:val="nil"/>
              <w:bottom w:val="single" w:color="auto" w:sz="4" w:space="0"/>
              <w:right w:val="single" w:color="auto" w:sz="4" w:space="0"/>
            </w:tcBorders>
            <w:vAlign w:val="center"/>
          </w:tcPr>
          <w:p>
            <w:pPr>
              <w:autoSpaceDE w:val="0"/>
              <w:jc w:val="center"/>
              <w:rPr>
                <w:rFonts w:ascii="Times New Roman" w:hAnsi="Times New Roman" w:eastAsia="宋体" w:cs="Times New Roman"/>
                <w:szCs w:val="21"/>
              </w:rPr>
            </w:pPr>
          </w:p>
        </w:tc>
        <w:tc>
          <w:tcPr>
            <w:tcW w:w="521"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eastAsia="宋体" w:cs="Times New Roman"/>
                <w:szCs w:val="21"/>
              </w:rPr>
            </w:pPr>
            <w:r>
              <w:rPr>
                <w:rFonts w:ascii="Times New Roman" w:hAnsi="Times New Roman" w:eastAsia="宋体" w:cs="Times New Roman"/>
                <w:szCs w:val="21"/>
              </w:rPr>
              <w:t>10%</w:t>
            </w:r>
          </w:p>
        </w:tc>
      </w:tr>
      <w:tr>
        <w:trPr>
          <w:trHeight w:val="20" w:hRule="atLeast"/>
          <w:jc w:val="center"/>
        </w:trPr>
        <w:tc>
          <w:tcPr>
            <w:tcW w:w="615" w:type="pct"/>
            <w:tcBorders>
              <w:top w:val="single" w:color="auto" w:sz="4" w:space="0"/>
              <w:left w:val="single" w:color="auto" w:sz="4" w:space="0"/>
              <w:bottom w:val="single" w:color="auto" w:sz="4" w:space="0"/>
              <w:right w:val="single" w:color="auto" w:sz="4" w:space="0"/>
            </w:tcBorders>
          </w:tcPr>
          <w:p>
            <w:pPr>
              <w:autoSpaceDE w:val="0"/>
              <w:spacing w:before="31" w:beforeLines="10" w:after="31" w:afterLines="10"/>
              <w:jc w:val="center"/>
              <w:rPr>
                <w:rFonts w:ascii="Times New Roman" w:hAnsi="Times New Roman" w:eastAsia="宋体" w:cs="Times New Roman"/>
                <w:szCs w:val="21"/>
              </w:rPr>
            </w:pPr>
            <w:r>
              <w:rPr>
                <w:rFonts w:ascii="Times New Roman" w:hAnsi="Times New Roman" w:eastAsia="宋体" w:cs="Times New Roman"/>
                <w:szCs w:val="21"/>
              </w:rPr>
              <w:t>4</w:t>
            </w:r>
          </w:p>
        </w:tc>
        <w:tc>
          <w:tcPr>
            <w:tcW w:w="965" w:type="pct"/>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jc w:val="center"/>
              <w:rPr>
                <w:rFonts w:ascii="Times New Roman" w:hAnsi="Times New Roman" w:eastAsia="宋体" w:cs="Times New Roman"/>
                <w:szCs w:val="21"/>
              </w:rPr>
            </w:pPr>
            <w:r>
              <w:rPr>
                <w:rFonts w:ascii="Times New Roman" w:hAnsi="Times New Roman" w:eastAsia="宋体" w:cs="Times New Roman"/>
                <w:szCs w:val="21"/>
              </w:rPr>
              <w:t>课程目标4</w:t>
            </w:r>
          </w:p>
        </w:tc>
        <w:tc>
          <w:tcPr>
            <w:tcW w:w="724"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eastAsia="宋体" w:cs="Times New Roman"/>
                <w:szCs w:val="21"/>
              </w:rPr>
            </w:pPr>
            <w:r>
              <w:rPr>
                <w:rFonts w:ascii="Times New Roman" w:hAnsi="Times New Roman" w:eastAsia="宋体" w:cs="Times New Roman"/>
                <w:szCs w:val="21"/>
              </w:rPr>
              <w:t>5%</w:t>
            </w:r>
          </w:p>
        </w:tc>
        <w:tc>
          <w:tcPr>
            <w:tcW w:w="724"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eastAsia="宋体" w:cs="Times New Roman"/>
                <w:szCs w:val="21"/>
              </w:rPr>
            </w:pPr>
            <w:r>
              <w:rPr>
                <w:rFonts w:ascii="Times New Roman" w:hAnsi="Times New Roman" w:eastAsia="宋体" w:cs="Times New Roman"/>
                <w:szCs w:val="21"/>
              </w:rPr>
              <w:t>5%</w:t>
            </w:r>
          </w:p>
        </w:tc>
        <w:tc>
          <w:tcPr>
            <w:tcW w:w="724" w:type="pct"/>
            <w:tcBorders>
              <w:top w:val="single" w:color="auto" w:sz="4" w:space="0"/>
              <w:left w:val="nil"/>
              <w:bottom w:val="single" w:color="auto" w:sz="4" w:space="0"/>
              <w:right w:val="single" w:color="auto" w:sz="4" w:space="0"/>
            </w:tcBorders>
            <w:vAlign w:val="center"/>
          </w:tcPr>
          <w:p>
            <w:pPr>
              <w:autoSpaceDE w:val="0"/>
              <w:jc w:val="center"/>
              <w:rPr>
                <w:rFonts w:ascii="Times New Roman" w:hAnsi="Times New Roman" w:eastAsia="宋体" w:cs="Times New Roman"/>
                <w:szCs w:val="21"/>
              </w:rPr>
            </w:pPr>
            <w:r>
              <w:rPr>
                <w:rFonts w:ascii="Times New Roman" w:hAnsi="Times New Roman" w:eastAsia="宋体" w:cs="Times New Roman"/>
                <w:szCs w:val="21"/>
              </w:rPr>
              <w:t>5%</w:t>
            </w:r>
          </w:p>
        </w:tc>
        <w:tc>
          <w:tcPr>
            <w:tcW w:w="725" w:type="pct"/>
            <w:tcBorders>
              <w:top w:val="single" w:color="auto" w:sz="4" w:space="0"/>
              <w:left w:val="nil"/>
              <w:bottom w:val="single" w:color="auto" w:sz="4" w:space="0"/>
              <w:right w:val="single" w:color="auto" w:sz="4" w:space="0"/>
            </w:tcBorders>
            <w:vAlign w:val="center"/>
          </w:tcPr>
          <w:p>
            <w:pPr>
              <w:autoSpaceDE w:val="0"/>
              <w:jc w:val="center"/>
              <w:rPr>
                <w:rFonts w:ascii="Times New Roman" w:hAnsi="Times New Roman" w:eastAsia="宋体" w:cs="Times New Roman"/>
                <w:szCs w:val="21"/>
              </w:rPr>
            </w:pPr>
          </w:p>
        </w:tc>
        <w:tc>
          <w:tcPr>
            <w:tcW w:w="521"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eastAsia="宋体" w:cs="Times New Roman"/>
                <w:szCs w:val="21"/>
              </w:rPr>
            </w:pPr>
            <w:r>
              <w:rPr>
                <w:rFonts w:ascii="Times New Roman" w:hAnsi="Times New Roman" w:eastAsia="宋体" w:cs="Times New Roman"/>
                <w:szCs w:val="21"/>
              </w:rPr>
              <w:t>15%</w:t>
            </w:r>
          </w:p>
        </w:tc>
      </w:tr>
      <w:tr>
        <w:trPr>
          <w:trHeight w:val="20" w:hRule="atLeast"/>
          <w:jc w:val="center"/>
        </w:trPr>
        <w:tc>
          <w:tcPr>
            <w:tcW w:w="615" w:type="pct"/>
            <w:tcBorders>
              <w:top w:val="single" w:color="auto" w:sz="4" w:space="0"/>
              <w:left w:val="single" w:color="auto" w:sz="4" w:space="0"/>
              <w:bottom w:val="single" w:color="auto" w:sz="4" w:space="0"/>
              <w:right w:val="single" w:color="auto" w:sz="4" w:space="0"/>
            </w:tcBorders>
          </w:tcPr>
          <w:p>
            <w:pPr>
              <w:autoSpaceDE w:val="0"/>
              <w:spacing w:before="31" w:beforeLines="10" w:after="31" w:afterLines="10"/>
              <w:jc w:val="center"/>
              <w:rPr>
                <w:rFonts w:ascii="Times New Roman" w:hAnsi="Times New Roman" w:eastAsia="宋体" w:cs="Times New Roman"/>
                <w:szCs w:val="21"/>
              </w:rPr>
            </w:pPr>
            <w:r>
              <w:rPr>
                <w:rFonts w:ascii="Times New Roman" w:hAnsi="Times New Roman" w:eastAsia="宋体" w:cs="Times New Roman"/>
                <w:szCs w:val="21"/>
              </w:rPr>
              <w:t>5</w:t>
            </w:r>
          </w:p>
        </w:tc>
        <w:tc>
          <w:tcPr>
            <w:tcW w:w="965" w:type="pct"/>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jc w:val="center"/>
              <w:rPr>
                <w:rFonts w:ascii="Times New Roman" w:hAnsi="Times New Roman" w:eastAsia="宋体" w:cs="Times New Roman"/>
                <w:szCs w:val="21"/>
              </w:rPr>
            </w:pPr>
            <w:r>
              <w:rPr>
                <w:rFonts w:ascii="Times New Roman" w:hAnsi="Times New Roman" w:eastAsia="宋体" w:cs="Times New Roman"/>
                <w:szCs w:val="21"/>
              </w:rPr>
              <w:t>课程目标5</w:t>
            </w:r>
          </w:p>
        </w:tc>
        <w:tc>
          <w:tcPr>
            <w:tcW w:w="724"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eastAsia="宋体" w:cs="Times New Roman"/>
                <w:szCs w:val="21"/>
              </w:rPr>
            </w:pPr>
            <w:r>
              <w:rPr>
                <w:rFonts w:hint="eastAsia" w:ascii="Times New Roman" w:hAnsi="Times New Roman" w:eastAsia="宋体" w:cs="Times New Roman"/>
                <w:szCs w:val="21"/>
                <w:lang w:val="en-US" w:eastAsia="zh-CN"/>
              </w:rPr>
              <w:t>10</w:t>
            </w:r>
            <w:r>
              <w:rPr>
                <w:rFonts w:ascii="Times New Roman" w:hAnsi="Times New Roman" w:eastAsia="宋体" w:cs="Times New Roman"/>
                <w:szCs w:val="21"/>
              </w:rPr>
              <w:t>%</w:t>
            </w:r>
          </w:p>
        </w:tc>
        <w:tc>
          <w:tcPr>
            <w:tcW w:w="724"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eastAsia="宋体" w:cs="Times New Roman"/>
                <w:szCs w:val="21"/>
              </w:rPr>
            </w:pPr>
            <w:r>
              <w:rPr>
                <w:rFonts w:ascii="Times New Roman" w:hAnsi="Times New Roman" w:eastAsia="宋体" w:cs="Times New Roman"/>
                <w:szCs w:val="21"/>
              </w:rPr>
              <w:t>5%</w:t>
            </w:r>
          </w:p>
        </w:tc>
        <w:tc>
          <w:tcPr>
            <w:tcW w:w="724" w:type="pct"/>
            <w:tcBorders>
              <w:top w:val="single" w:color="auto" w:sz="4" w:space="0"/>
              <w:left w:val="nil"/>
              <w:bottom w:val="single" w:color="auto" w:sz="4" w:space="0"/>
              <w:right w:val="single" w:color="auto" w:sz="4" w:space="0"/>
            </w:tcBorders>
            <w:vAlign w:val="center"/>
          </w:tcPr>
          <w:p>
            <w:pPr>
              <w:autoSpaceDE w:val="0"/>
              <w:jc w:val="center"/>
              <w:rPr>
                <w:rFonts w:ascii="Times New Roman" w:hAnsi="Times New Roman" w:eastAsia="宋体" w:cs="Times New Roman"/>
                <w:szCs w:val="21"/>
              </w:rPr>
            </w:pPr>
          </w:p>
        </w:tc>
        <w:tc>
          <w:tcPr>
            <w:tcW w:w="725" w:type="pct"/>
            <w:tcBorders>
              <w:top w:val="single" w:color="auto" w:sz="4" w:space="0"/>
              <w:left w:val="nil"/>
              <w:bottom w:val="single" w:color="auto" w:sz="4" w:space="0"/>
              <w:right w:val="single" w:color="auto" w:sz="4" w:space="0"/>
            </w:tcBorders>
            <w:vAlign w:val="center"/>
          </w:tcPr>
          <w:p>
            <w:pPr>
              <w:autoSpaceDE w:val="0"/>
              <w:jc w:val="center"/>
              <w:rPr>
                <w:rFonts w:ascii="Times New Roman" w:hAnsi="Times New Roman" w:eastAsia="宋体" w:cs="Times New Roman"/>
                <w:szCs w:val="21"/>
              </w:rPr>
            </w:pPr>
            <w:r>
              <w:rPr>
                <w:rFonts w:hint="eastAsia" w:ascii="Times New Roman" w:hAnsi="Times New Roman" w:eastAsia="宋体" w:cs="Times New Roman"/>
                <w:szCs w:val="21"/>
                <w:lang w:val="en-US" w:eastAsia="zh-CN"/>
              </w:rPr>
              <w:t>15</w:t>
            </w:r>
            <w:r>
              <w:rPr>
                <w:rFonts w:ascii="Times New Roman" w:hAnsi="Times New Roman" w:eastAsia="宋体" w:cs="Times New Roman"/>
                <w:szCs w:val="21"/>
              </w:rPr>
              <w:t>%</w:t>
            </w:r>
          </w:p>
        </w:tc>
        <w:tc>
          <w:tcPr>
            <w:tcW w:w="521"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eastAsia="宋体" w:cs="Times New Roman"/>
                <w:szCs w:val="21"/>
              </w:rPr>
            </w:pPr>
            <w:r>
              <w:rPr>
                <w:rFonts w:hint="eastAsia" w:ascii="Times New Roman" w:hAnsi="Times New Roman" w:eastAsia="宋体" w:cs="Times New Roman"/>
                <w:szCs w:val="21"/>
                <w:lang w:val="en-US" w:eastAsia="zh-CN"/>
              </w:rPr>
              <w:t>30</w:t>
            </w:r>
            <w:r>
              <w:rPr>
                <w:rFonts w:ascii="Times New Roman" w:hAnsi="Times New Roman" w:eastAsia="宋体" w:cs="Times New Roman"/>
                <w:szCs w:val="21"/>
              </w:rPr>
              <w:t>%</w:t>
            </w:r>
          </w:p>
        </w:tc>
      </w:tr>
      <w:tr>
        <w:trPr>
          <w:trHeight w:val="20" w:hRule="atLeast"/>
          <w:jc w:val="center"/>
        </w:trPr>
        <w:tc>
          <w:tcPr>
            <w:tcW w:w="615" w:type="pct"/>
            <w:tcBorders>
              <w:top w:val="single" w:color="auto" w:sz="4" w:space="0"/>
              <w:left w:val="single" w:color="auto" w:sz="4" w:space="0"/>
              <w:bottom w:val="single" w:color="auto" w:sz="4" w:space="0"/>
              <w:right w:val="single" w:color="auto" w:sz="4" w:space="0"/>
            </w:tcBorders>
          </w:tcPr>
          <w:p>
            <w:pPr>
              <w:autoSpaceDE w:val="0"/>
              <w:spacing w:before="31" w:beforeLines="10" w:after="31" w:afterLines="10"/>
              <w:jc w:val="center"/>
              <w:rPr>
                <w:rFonts w:ascii="Times New Roman" w:hAnsi="Times New Roman" w:eastAsia="宋体" w:cs="Times New Roman"/>
                <w:szCs w:val="21"/>
              </w:rPr>
            </w:pPr>
            <w:r>
              <w:rPr>
                <w:rFonts w:ascii="Times New Roman" w:hAnsi="Times New Roman" w:eastAsia="宋体" w:cs="Times New Roman"/>
                <w:szCs w:val="21"/>
              </w:rPr>
              <w:t>6</w:t>
            </w:r>
          </w:p>
        </w:tc>
        <w:tc>
          <w:tcPr>
            <w:tcW w:w="965" w:type="pct"/>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jc w:val="center"/>
              <w:rPr>
                <w:rFonts w:ascii="Times New Roman" w:hAnsi="Times New Roman" w:eastAsia="宋体" w:cs="Times New Roman"/>
                <w:szCs w:val="21"/>
              </w:rPr>
            </w:pPr>
            <w:r>
              <w:rPr>
                <w:rFonts w:ascii="Times New Roman" w:hAnsi="Times New Roman" w:eastAsia="宋体" w:cs="Times New Roman"/>
                <w:szCs w:val="21"/>
              </w:rPr>
              <w:t>课程目标6</w:t>
            </w:r>
          </w:p>
        </w:tc>
        <w:tc>
          <w:tcPr>
            <w:tcW w:w="724"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eastAsia="宋体" w:cs="Times New Roman"/>
                <w:szCs w:val="21"/>
              </w:rPr>
            </w:pPr>
            <w:r>
              <w:rPr>
                <w:rFonts w:hint="eastAsia" w:ascii="Times New Roman" w:hAnsi="Times New Roman" w:eastAsia="宋体" w:cs="Times New Roman"/>
                <w:szCs w:val="21"/>
                <w:lang w:val="en-US" w:eastAsia="zh-CN"/>
              </w:rPr>
              <w:t>10</w:t>
            </w:r>
            <w:r>
              <w:rPr>
                <w:rFonts w:ascii="Times New Roman" w:hAnsi="Times New Roman" w:eastAsia="宋体" w:cs="Times New Roman"/>
                <w:szCs w:val="21"/>
              </w:rPr>
              <w:t>%</w:t>
            </w:r>
          </w:p>
        </w:tc>
        <w:tc>
          <w:tcPr>
            <w:tcW w:w="724"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eastAsia="宋体" w:cs="Times New Roman"/>
                <w:szCs w:val="21"/>
              </w:rPr>
            </w:pPr>
            <w:r>
              <w:rPr>
                <w:rFonts w:ascii="Times New Roman" w:hAnsi="Times New Roman" w:eastAsia="宋体" w:cs="Times New Roman"/>
                <w:szCs w:val="21"/>
              </w:rPr>
              <w:t>10%</w:t>
            </w:r>
          </w:p>
        </w:tc>
        <w:tc>
          <w:tcPr>
            <w:tcW w:w="724" w:type="pct"/>
            <w:tcBorders>
              <w:top w:val="single" w:color="auto" w:sz="4" w:space="0"/>
              <w:left w:val="nil"/>
              <w:bottom w:val="single" w:color="auto" w:sz="4" w:space="0"/>
              <w:right w:val="single" w:color="auto" w:sz="4" w:space="0"/>
            </w:tcBorders>
            <w:vAlign w:val="center"/>
          </w:tcPr>
          <w:p>
            <w:pPr>
              <w:autoSpaceDE w:val="0"/>
              <w:jc w:val="center"/>
              <w:rPr>
                <w:rFonts w:ascii="Times New Roman" w:hAnsi="Times New Roman" w:eastAsia="宋体" w:cs="Times New Roman"/>
                <w:szCs w:val="21"/>
              </w:rPr>
            </w:pPr>
          </w:p>
        </w:tc>
        <w:tc>
          <w:tcPr>
            <w:tcW w:w="725" w:type="pct"/>
            <w:tcBorders>
              <w:top w:val="single" w:color="auto" w:sz="4" w:space="0"/>
              <w:left w:val="nil"/>
              <w:bottom w:val="single" w:color="auto" w:sz="4" w:space="0"/>
              <w:right w:val="single" w:color="auto" w:sz="4" w:space="0"/>
            </w:tcBorders>
            <w:vAlign w:val="center"/>
          </w:tcPr>
          <w:p>
            <w:pPr>
              <w:autoSpaceDE w:val="0"/>
              <w:jc w:val="center"/>
              <w:rPr>
                <w:rFonts w:ascii="Times New Roman" w:hAnsi="Times New Roman" w:eastAsia="宋体" w:cs="Times New Roman"/>
                <w:szCs w:val="21"/>
              </w:rPr>
            </w:pPr>
            <w:r>
              <w:rPr>
                <w:rFonts w:hint="eastAsia" w:ascii="Times New Roman" w:hAnsi="Times New Roman" w:eastAsia="宋体" w:cs="Times New Roman"/>
                <w:szCs w:val="21"/>
                <w:lang w:val="en-US" w:eastAsia="zh-CN"/>
              </w:rPr>
              <w:t>5</w:t>
            </w:r>
            <w:r>
              <w:rPr>
                <w:rFonts w:ascii="Times New Roman" w:hAnsi="Times New Roman" w:eastAsia="宋体" w:cs="Times New Roman"/>
                <w:szCs w:val="21"/>
              </w:rPr>
              <w:t>%</w:t>
            </w:r>
          </w:p>
        </w:tc>
        <w:tc>
          <w:tcPr>
            <w:tcW w:w="521"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eastAsia="宋体" w:cs="Times New Roman"/>
                <w:szCs w:val="21"/>
              </w:rPr>
            </w:pPr>
            <w:r>
              <w:rPr>
                <w:rFonts w:ascii="Times New Roman" w:hAnsi="Times New Roman" w:eastAsia="宋体" w:cs="Times New Roman"/>
                <w:szCs w:val="21"/>
              </w:rPr>
              <w:t>25%</w:t>
            </w:r>
          </w:p>
        </w:tc>
      </w:tr>
      <w:tr>
        <w:trPr>
          <w:trHeight w:val="20" w:hRule="atLeast"/>
          <w:jc w:val="center"/>
        </w:trPr>
        <w:tc>
          <w:tcPr>
            <w:tcW w:w="1581" w:type="pct"/>
            <w:gridSpan w:val="2"/>
            <w:tcBorders>
              <w:top w:val="single" w:color="auto" w:sz="4" w:space="0"/>
              <w:left w:val="single" w:color="auto" w:sz="4" w:space="0"/>
              <w:bottom w:val="single" w:color="auto" w:sz="4" w:space="0"/>
              <w:right w:val="single" w:color="auto" w:sz="4" w:space="0"/>
            </w:tcBorders>
          </w:tcPr>
          <w:p>
            <w:pPr>
              <w:autoSpaceDE w:val="0"/>
              <w:spacing w:before="31" w:beforeLines="10" w:after="31" w:afterLines="10"/>
              <w:jc w:val="center"/>
              <w:rPr>
                <w:rFonts w:ascii="Times New Roman" w:hAnsi="Times New Roman" w:eastAsia="宋体" w:cs="Times New Roman"/>
                <w:szCs w:val="21"/>
              </w:rPr>
            </w:pPr>
            <w:r>
              <w:rPr>
                <w:rFonts w:ascii="Times New Roman" w:hAnsi="Times New Roman" w:eastAsia="宋体" w:cs="Times New Roman"/>
                <w:szCs w:val="21"/>
              </w:rPr>
              <w:t>合计</w:t>
            </w:r>
          </w:p>
        </w:tc>
        <w:tc>
          <w:tcPr>
            <w:tcW w:w="724"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eastAsia="宋体" w:cs="Times New Roman"/>
                <w:szCs w:val="21"/>
              </w:rPr>
            </w:pPr>
            <w:r>
              <w:rPr>
                <w:rFonts w:hint="eastAsia" w:ascii="Times New Roman" w:hAnsi="Times New Roman" w:eastAsia="宋体" w:cs="Times New Roman"/>
                <w:szCs w:val="21"/>
                <w:lang w:val="en-US" w:eastAsia="zh-CN"/>
              </w:rPr>
              <w:t>3</w:t>
            </w:r>
            <w:r>
              <w:rPr>
                <w:rFonts w:ascii="Times New Roman" w:hAnsi="Times New Roman" w:eastAsia="宋体" w:cs="Times New Roman"/>
                <w:szCs w:val="21"/>
              </w:rPr>
              <w:t>5%</w:t>
            </w:r>
          </w:p>
        </w:tc>
        <w:tc>
          <w:tcPr>
            <w:tcW w:w="724"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eastAsia="宋体" w:cs="Times New Roman"/>
                <w:szCs w:val="21"/>
              </w:rPr>
            </w:pPr>
            <w:r>
              <w:rPr>
                <w:rFonts w:ascii="Times New Roman" w:hAnsi="Times New Roman" w:eastAsia="宋体" w:cs="Times New Roman"/>
                <w:szCs w:val="21"/>
              </w:rPr>
              <w:t>35%</w:t>
            </w:r>
          </w:p>
        </w:tc>
        <w:tc>
          <w:tcPr>
            <w:tcW w:w="724" w:type="pct"/>
            <w:tcBorders>
              <w:top w:val="single" w:color="auto" w:sz="4" w:space="0"/>
              <w:left w:val="nil"/>
              <w:bottom w:val="single" w:color="auto" w:sz="4" w:space="0"/>
              <w:right w:val="single" w:color="auto" w:sz="4" w:space="0"/>
            </w:tcBorders>
            <w:vAlign w:val="center"/>
          </w:tcPr>
          <w:p>
            <w:pPr>
              <w:autoSpaceDE w:val="0"/>
              <w:jc w:val="center"/>
              <w:rPr>
                <w:rFonts w:ascii="Times New Roman" w:hAnsi="Times New Roman" w:eastAsia="宋体" w:cs="Times New Roman"/>
                <w:szCs w:val="21"/>
              </w:rPr>
            </w:pPr>
            <w:r>
              <w:rPr>
                <w:rFonts w:ascii="Times New Roman" w:hAnsi="Times New Roman" w:eastAsia="宋体" w:cs="Times New Roman"/>
                <w:szCs w:val="21"/>
              </w:rPr>
              <w:t>10%</w:t>
            </w:r>
          </w:p>
        </w:tc>
        <w:tc>
          <w:tcPr>
            <w:tcW w:w="725" w:type="pct"/>
            <w:tcBorders>
              <w:top w:val="single" w:color="auto" w:sz="4" w:space="0"/>
              <w:left w:val="nil"/>
              <w:bottom w:val="single" w:color="auto" w:sz="4" w:space="0"/>
              <w:right w:val="single" w:color="auto" w:sz="4" w:space="0"/>
            </w:tcBorders>
            <w:vAlign w:val="center"/>
          </w:tcPr>
          <w:p>
            <w:pPr>
              <w:autoSpaceDE w:val="0"/>
              <w:jc w:val="center"/>
              <w:rPr>
                <w:rFonts w:ascii="Times New Roman" w:hAnsi="Times New Roman" w:eastAsia="宋体" w:cs="Times New Roman"/>
                <w:szCs w:val="21"/>
              </w:rPr>
            </w:pPr>
            <w:r>
              <w:rPr>
                <w:rFonts w:hint="eastAsia" w:ascii="Times New Roman" w:hAnsi="Times New Roman" w:eastAsia="宋体" w:cs="Times New Roman"/>
                <w:szCs w:val="21"/>
                <w:lang w:val="en-US" w:eastAsia="zh-CN"/>
              </w:rPr>
              <w:t>2</w:t>
            </w:r>
            <w:r>
              <w:rPr>
                <w:rFonts w:ascii="Times New Roman" w:hAnsi="Times New Roman" w:eastAsia="宋体" w:cs="Times New Roman"/>
                <w:szCs w:val="21"/>
              </w:rPr>
              <w:t>0%</w:t>
            </w:r>
          </w:p>
        </w:tc>
        <w:tc>
          <w:tcPr>
            <w:tcW w:w="521"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eastAsia="宋体" w:cs="Times New Roman"/>
                <w:szCs w:val="21"/>
              </w:rPr>
            </w:pPr>
            <w:r>
              <w:rPr>
                <w:rFonts w:ascii="Times New Roman" w:hAnsi="Times New Roman" w:eastAsia="宋体" w:cs="Times New Roman"/>
                <w:szCs w:val="21"/>
              </w:rPr>
              <w:t>100%</w:t>
            </w:r>
          </w:p>
        </w:tc>
      </w:tr>
    </w:tbl>
    <w:p>
      <w:pPr>
        <w:pStyle w:val="17"/>
        <w:spacing w:line="420" w:lineRule="exact"/>
        <w:rPr>
          <w:rFonts w:ascii="Times New Roman" w:hAnsi="Times New Roman" w:cs="Times New Roman" w:eastAsiaTheme="minorEastAsia"/>
        </w:rPr>
      </w:pPr>
      <w:r>
        <w:rPr>
          <w:rFonts w:hint="eastAsia" w:ascii="Times New Roman" w:hAnsi="Times New Roman" w:cs="Times New Roman" w:eastAsiaTheme="majorEastAsia"/>
          <w:b/>
          <w:bCs/>
          <w:sz w:val="28"/>
          <w:szCs w:val="28"/>
          <w:lang w:val="en-US" w:eastAsia="zh-CN"/>
        </w:rPr>
        <w:t>七</w:t>
      </w:r>
      <w:r>
        <w:rPr>
          <w:rFonts w:ascii="Times New Roman" w:hAnsi="Times New Roman" w:cs="Times New Roman" w:eastAsiaTheme="majorEastAsia"/>
          <w:b/>
          <w:bCs/>
          <w:sz w:val="28"/>
          <w:szCs w:val="28"/>
        </w:rPr>
        <w:t>、课程参考书目及资源</w:t>
      </w:r>
    </w:p>
    <w:p>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ascii="Times New Roman" w:hAnsi="Times New Roman"/>
          <w:sz w:val="24"/>
          <w:szCs w:val="24"/>
        </w:rPr>
      </w:pPr>
      <w:r>
        <w:rPr>
          <w:rFonts w:hint="eastAsia" w:ascii="Times New Roman" w:hAnsi="Times New Roman"/>
          <w:sz w:val="24"/>
          <w:szCs w:val="24"/>
          <w:lang w:val="en-US" w:eastAsia="zh-CN"/>
        </w:rPr>
        <w:t>1</w:t>
      </w:r>
      <w:r>
        <w:rPr>
          <w:rFonts w:ascii="Times New Roman" w:hAnsi="Times New Roman"/>
          <w:sz w:val="24"/>
          <w:szCs w:val="24"/>
        </w:rPr>
        <w:t>.</w:t>
      </w:r>
      <w:r>
        <w:rPr>
          <w:rFonts w:hint="eastAsia" w:ascii="Times New Roman" w:hAnsi="Times New Roman"/>
          <w:sz w:val="24"/>
          <w:szCs w:val="24"/>
        </w:rPr>
        <w:t xml:space="preserve"> </w:t>
      </w:r>
      <w:r>
        <w:rPr>
          <w:rFonts w:hint="eastAsia" w:ascii="Times New Roman" w:hAnsi="Times New Roman"/>
          <w:sz w:val="24"/>
          <w:szCs w:val="24"/>
          <w:lang w:eastAsia="zh-CN"/>
        </w:rPr>
        <w:t>邰葆清</w:t>
      </w:r>
      <w:r>
        <w:rPr>
          <w:rFonts w:hint="eastAsia" w:ascii="宋体" w:hAnsi="宋体" w:eastAsia="宋体" w:cs="宋体"/>
          <w:sz w:val="24"/>
          <w:szCs w:val="24"/>
        </w:rPr>
        <w:t>.</w:t>
      </w:r>
      <w:r>
        <w:rPr>
          <w:rFonts w:hint="eastAsia" w:ascii="Times New Roman" w:hAnsi="Times New Roman"/>
          <w:sz w:val="24"/>
          <w:szCs w:val="24"/>
          <w:lang w:eastAsia="zh-CN"/>
        </w:rPr>
        <w:t>大学生就业与创业指导</w:t>
      </w:r>
      <w:r>
        <w:rPr>
          <w:rFonts w:hint="eastAsia" w:ascii="宋体" w:hAnsi="宋体" w:eastAsia="宋体" w:cs="宋体"/>
          <w:sz w:val="24"/>
          <w:szCs w:val="24"/>
          <w:lang w:val="en-US" w:eastAsia="zh-CN"/>
        </w:rPr>
        <w:t>.</w:t>
      </w:r>
      <w:r>
        <w:rPr>
          <w:rFonts w:ascii="Times New Roman" w:hAnsi="Times New Roman"/>
          <w:sz w:val="24"/>
          <w:szCs w:val="24"/>
        </w:rPr>
        <w:t>北京</w:t>
      </w:r>
      <w:r>
        <w:rPr>
          <w:rFonts w:hint="eastAsia" w:ascii="Times New Roman" w:hAnsi="Times New Roman"/>
          <w:sz w:val="24"/>
          <w:szCs w:val="24"/>
        </w:rPr>
        <w:t>：</w:t>
      </w:r>
      <w:r>
        <w:rPr>
          <w:rFonts w:hint="eastAsia" w:ascii="Times New Roman" w:hAnsi="Times New Roman"/>
          <w:sz w:val="24"/>
          <w:szCs w:val="24"/>
          <w:lang w:eastAsia="zh-CN"/>
        </w:rPr>
        <w:t>高等教育</w:t>
      </w:r>
      <w:r>
        <w:rPr>
          <w:rFonts w:ascii="Times New Roman" w:hAnsi="Times New Roman"/>
          <w:sz w:val="24"/>
          <w:szCs w:val="24"/>
        </w:rPr>
        <w:t>出版社，201</w:t>
      </w:r>
      <w:r>
        <w:rPr>
          <w:rFonts w:hint="eastAsia" w:ascii="Times New Roman" w:hAnsi="Times New Roman"/>
          <w:sz w:val="24"/>
          <w:szCs w:val="24"/>
          <w:lang w:val="en-US" w:eastAsia="zh-CN"/>
        </w:rPr>
        <w:t>9</w:t>
      </w:r>
    </w:p>
    <w:p>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ascii="Times New Roman" w:hAnsi="Times New Roman"/>
          <w:sz w:val="24"/>
          <w:szCs w:val="24"/>
        </w:rPr>
      </w:pPr>
      <w:r>
        <w:rPr>
          <w:rFonts w:hint="eastAsia" w:ascii="Times New Roman" w:hAnsi="Times New Roman"/>
          <w:sz w:val="24"/>
          <w:szCs w:val="24"/>
          <w:lang w:val="en-US" w:eastAsia="zh-CN"/>
        </w:rPr>
        <w:t>2</w:t>
      </w:r>
      <w:r>
        <w:rPr>
          <w:rFonts w:ascii="Times New Roman" w:hAnsi="Times New Roman"/>
          <w:sz w:val="24"/>
          <w:szCs w:val="24"/>
        </w:rPr>
        <w:t>.</w:t>
      </w:r>
      <w:r>
        <w:rPr>
          <w:rFonts w:hint="eastAsia" w:ascii="Times New Roman" w:hAnsi="Times New Roman"/>
          <w:sz w:val="24"/>
          <w:szCs w:val="24"/>
        </w:rPr>
        <w:t xml:space="preserve"> 江苏理工学院本科生校外实习工作管理规定</w:t>
      </w:r>
      <w:r>
        <w:rPr>
          <w:rFonts w:ascii="Times New Roman" w:hAnsi="Times New Roman"/>
          <w:sz w:val="24"/>
          <w:szCs w:val="24"/>
        </w:rPr>
        <w:t>.</w:t>
      </w:r>
    </w:p>
    <w:p>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Times New Roman" w:hAnsi="Times New Roman" w:cs="Times New Roman"/>
          <w:color w:val="auto"/>
          <w:kern w:val="2"/>
          <w:sz w:val="24"/>
          <w:szCs w:val="24"/>
          <w:lang w:val="en-US" w:eastAsia="zh-CN"/>
        </w:rPr>
      </w:pPr>
      <w:r>
        <w:rPr>
          <w:rFonts w:hint="eastAsia" w:ascii="Times New Roman" w:hAnsi="Times New Roman" w:cs="Times New Roman"/>
          <w:color w:val="auto"/>
          <w:kern w:val="2"/>
          <w:sz w:val="24"/>
          <w:szCs w:val="24"/>
          <w:lang w:val="en-US" w:eastAsia="zh-CN"/>
        </w:rPr>
        <w:fldChar w:fldCharType="begin"/>
      </w:r>
      <w:r>
        <w:rPr>
          <w:rFonts w:hint="eastAsia" w:ascii="Times New Roman" w:hAnsi="Times New Roman" w:cs="Times New Roman"/>
          <w:color w:val="auto"/>
          <w:kern w:val="2"/>
          <w:sz w:val="24"/>
          <w:szCs w:val="24"/>
          <w:lang w:val="en-US" w:eastAsia="zh-CN"/>
        </w:rPr>
        <w:instrText xml:space="preserve"> HYPERLINK "http://hgxy.jstu.edu.cn/2021/0711/c6311a137916/page.htm" </w:instrText>
      </w:r>
      <w:r>
        <w:rPr>
          <w:rFonts w:hint="eastAsia" w:ascii="Times New Roman" w:hAnsi="Times New Roman" w:cs="Times New Roman"/>
          <w:color w:val="auto"/>
          <w:kern w:val="2"/>
          <w:sz w:val="24"/>
          <w:szCs w:val="24"/>
          <w:lang w:val="en-US" w:eastAsia="zh-CN"/>
        </w:rPr>
        <w:fldChar w:fldCharType="separate"/>
      </w:r>
      <w:r>
        <w:rPr>
          <w:rStyle w:val="15"/>
          <w:rFonts w:hint="eastAsia" w:ascii="Times New Roman" w:hAnsi="Times New Roman" w:cs="Times New Roman"/>
          <w:color w:val="auto"/>
          <w:kern w:val="2"/>
          <w:sz w:val="24"/>
          <w:szCs w:val="24"/>
          <w:lang w:val="en-US" w:eastAsia="zh-CN"/>
        </w:rPr>
        <w:t>http://hgxy.jstu.edu.cn/2021/0711/c6311a137916/page.htm</w:t>
      </w:r>
      <w:r>
        <w:rPr>
          <w:rFonts w:hint="eastAsia" w:ascii="Times New Roman" w:hAnsi="Times New Roman" w:cs="Times New Roman"/>
          <w:color w:val="auto"/>
          <w:kern w:val="2"/>
          <w:sz w:val="24"/>
          <w:szCs w:val="24"/>
          <w:lang w:val="en-US" w:eastAsia="zh-CN"/>
        </w:rPr>
        <w:fldChar w:fldCharType="end"/>
      </w:r>
    </w:p>
    <w:p>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default" w:ascii="Times New Roman" w:hAnsi="Times New Roman" w:cs="Times New Roman"/>
          <w:kern w:val="2"/>
          <w:sz w:val="24"/>
          <w:szCs w:val="24"/>
          <w:lang w:val="en-US" w:eastAsia="zh-CN"/>
        </w:rPr>
      </w:pPr>
      <w:r>
        <w:rPr>
          <w:rFonts w:hint="eastAsia" w:ascii="Times New Roman" w:hAnsi="Times New Roman" w:cs="Times New Roman"/>
          <w:kern w:val="2"/>
          <w:sz w:val="24"/>
          <w:szCs w:val="24"/>
          <w:lang w:val="en-US" w:eastAsia="zh-CN"/>
        </w:rPr>
        <w:t>3.任康磊</w:t>
      </w:r>
      <w:r>
        <w:rPr>
          <w:rFonts w:hint="eastAsia" w:ascii="宋体" w:hAnsi="宋体" w:eastAsia="宋体" w:cs="宋体"/>
          <w:kern w:val="2"/>
          <w:sz w:val="24"/>
          <w:szCs w:val="24"/>
          <w:lang w:val="en-US" w:eastAsia="zh-CN"/>
        </w:rPr>
        <w:t>.</w:t>
      </w:r>
      <w:r>
        <w:rPr>
          <w:rFonts w:hint="eastAsia" w:ascii="Times New Roman" w:hAnsi="Times New Roman" w:cs="Times New Roman"/>
          <w:kern w:val="2"/>
          <w:sz w:val="24"/>
          <w:szCs w:val="24"/>
          <w:lang w:val="en-US" w:eastAsia="zh-CN"/>
        </w:rPr>
        <w:t>人力资源管理实操从入门到精通</w:t>
      </w:r>
      <w:r>
        <w:rPr>
          <w:rFonts w:hint="eastAsia" w:ascii="宋体" w:hAnsi="宋体" w:eastAsia="宋体" w:cs="宋体"/>
          <w:kern w:val="2"/>
          <w:sz w:val="24"/>
          <w:szCs w:val="24"/>
          <w:lang w:val="en-US" w:eastAsia="zh-CN"/>
        </w:rPr>
        <w:t>.</w:t>
      </w:r>
      <w:r>
        <w:rPr>
          <w:rFonts w:hint="eastAsia" w:ascii="Times New Roman" w:hAnsi="Times New Roman" w:cs="Times New Roman"/>
          <w:kern w:val="2"/>
          <w:sz w:val="24"/>
          <w:szCs w:val="24"/>
          <w:lang w:val="en-US" w:eastAsia="zh-CN"/>
        </w:rPr>
        <w:t>北京：人民邮电出版社，2020</w:t>
      </w:r>
    </w:p>
    <w:p>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Times New Roman" w:hAnsi="Times New Roman" w:cs="Times New Roman"/>
          <w:kern w:val="2"/>
          <w:sz w:val="24"/>
          <w:szCs w:val="24"/>
          <w:lang w:val="en-US" w:eastAsia="zh-CN"/>
        </w:rPr>
      </w:pPr>
      <w:r>
        <w:rPr>
          <w:rFonts w:hint="eastAsia" w:ascii="Times New Roman" w:hAnsi="Times New Roman" w:cs="Times New Roman"/>
          <w:kern w:val="2"/>
          <w:sz w:val="24"/>
          <w:szCs w:val="24"/>
          <w:lang w:val="en-US" w:eastAsia="zh-CN"/>
        </w:rPr>
        <w:t>4.车丽萍</w:t>
      </w:r>
      <w:r>
        <w:rPr>
          <w:rFonts w:hint="eastAsia" w:ascii="宋体" w:hAnsi="宋体" w:eastAsia="宋体" w:cs="宋体"/>
          <w:kern w:val="2"/>
          <w:sz w:val="24"/>
          <w:szCs w:val="24"/>
          <w:lang w:val="en-US" w:eastAsia="zh-CN"/>
        </w:rPr>
        <w:t>.</w:t>
      </w:r>
      <w:r>
        <w:rPr>
          <w:rFonts w:hint="eastAsia" w:ascii="Times New Roman" w:hAnsi="Times New Roman" w:cs="Times New Roman"/>
          <w:kern w:val="2"/>
          <w:sz w:val="24"/>
          <w:szCs w:val="24"/>
          <w:lang w:val="en-US" w:eastAsia="zh-CN"/>
        </w:rPr>
        <w:t>管理心理学</w:t>
      </w:r>
      <w:r>
        <w:rPr>
          <w:rFonts w:hint="eastAsia" w:ascii="宋体" w:hAnsi="宋体" w:eastAsia="宋体" w:cs="宋体"/>
          <w:kern w:val="2"/>
          <w:sz w:val="24"/>
          <w:szCs w:val="24"/>
          <w:lang w:val="en-US" w:eastAsia="zh-CN"/>
        </w:rPr>
        <w:t>.</w:t>
      </w:r>
      <w:r>
        <w:rPr>
          <w:rFonts w:hint="eastAsia" w:ascii="Times New Roman" w:hAnsi="Times New Roman" w:cs="Times New Roman"/>
          <w:kern w:val="2"/>
          <w:sz w:val="24"/>
          <w:szCs w:val="24"/>
          <w:lang w:val="en-US" w:eastAsia="zh-CN"/>
        </w:rPr>
        <w:t>湖北：武汉大学出版社，2016</w:t>
      </w:r>
    </w:p>
    <w:p>
      <w:pPr>
        <w:keepNext w:val="0"/>
        <w:keepLines w:val="0"/>
        <w:pageBreakBefore w:val="0"/>
        <w:widowControl w:val="0"/>
        <w:kinsoku/>
        <w:wordWrap/>
        <w:overflowPunct/>
        <w:topLinePunct w:val="0"/>
        <w:autoSpaceDE/>
        <w:autoSpaceDN/>
        <w:bidi w:val="0"/>
        <w:adjustRightInd/>
        <w:snapToGrid/>
        <w:spacing w:line="420" w:lineRule="exact"/>
        <w:textAlignment w:val="auto"/>
        <w:rPr>
          <w:rFonts w:hint="default" w:ascii="Times New Roman" w:hAnsi="Times New Roman" w:cs="Times New Roman"/>
          <w:kern w:val="2"/>
          <w:sz w:val="24"/>
          <w:szCs w:val="24"/>
          <w:lang w:val="en-US" w:eastAsia="zh-CN"/>
        </w:rPr>
      </w:pPr>
    </w:p>
    <w:p>
      <w:pPr>
        <w:pStyle w:val="17"/>
        <w:spacing w:line="420" w:lineRule="exact"/>
        <w:rPr>
          <w:rFonts w:ascii="Times New Roman" w:hAnsi="Times New Roman" w:cs="Times New Roman" w:eastAsiaTheme="minorEastAsia"/>
          <w:kern w:val="2"/>
          <w:sz w:val="21"/>
        </w:rPr>
      </w:pPr>
    </w:p>
    <w:p>
      <w:pPr>
        <w:spacing w:line="420" w:lineRule="exact"/>
        <w:jc w:val="left"/>
      </w:pPr>
      <w:r>
        <w:rPr>
          <w:rFonts w:hint="eastAsia" w:asciiTheme="minorEastAsia" w:hAnsiTheme="minorEastAsia" w:cstheme="minorEastAsia"/>
          <w:b/>
          <w:bCs/>
          <w:sz w:val="28"/>
          <w:szCs w:val="28"/>
        </w:rPr>
        <w:t>附件</w:t>
      </w:r>
      <w:r>
        <w:rPr>
          <w:rFonts w:hint="eastAsia" w:asciiTheme="minorEastAsia" w:hAnsiTheme="minorEastAsia" w:cstheme="minorEastAsia"/>
          <w:sz w:val="28"/>
          <w:szCs w:val="28"/>
        </w:rPr>
        <w:t>：</w:t>
      </w:r>
    </w:p>
    <w:p>
      <w:pPr>
        <w:tabs>
          <w:tab w:val="left" w:pos="3046"/>
        </w:tabs>
        <w:spacing w:line="420" w:lineRule="exact"/>
        <w:rPr>
          <w:rFonts w:asciiTheme="minorEastAsia" w:hAnsiTheme="minorEastAsia" w:cstheme="minorEastAsia"/>
          <w:sz w:val="24"/>
        </w:rPr>
      </w:pPr>
      <w:r>
        <w:rPr>
          <w:rFonts w:hint="eastAsia" w:asciiTheme="minorEastAsia" w:hAnsiTheme="minorEastAsia" w:cstheme="minorEastAsia"/>
          <w:b/>
          <w:bCs/>
          <w:sz w:val="24"/>
        </w:rPr>
        <w:t>一、考核环节评分标准</w:t>
      </w:r>
    </w:p>
    <w:tbl>
      <w:tblPr>
        <w:tblStyle w:val="10"/>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25"/>
        <w:gridCol w:w="1400"/>
        <w:gridCol w:w="1400"/>
        <w:gridCol w:w="1400"/>
        <w:gridCol w:w="1400"/>
        <w:gridCol w:w="14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95" w:type="pct"/>
            <w:tcBorders>
              <w:tl2br w:val="single" w:color="auto" w:sz="4" w:space="0"/>
            </w:tcBorders>
          </w:tcPr>
          <w:p>
            <w:pPr>
              <w:pStyle w:val="19"/>
              <w:rPr>
                <w:rFonts w:ascii="Times New Roman" w:hAnsi="Times New Roman" w:cs="Times New Roman"/>
                <w:kern w:val="2"/>
                <w:sz w:val="21"/>
                <w:szCs w:val="21"/>
              </w:rPr>
            </w:pPr>
            <w:r>
              <w:rPr>
                <w:rFonts w:ascii="Times New Roman" w:hAnsi="Times New Roman" w:cs="Times New Roman"/>
                <w:kern w:val="2"/>
                <w:sz w:val="21"/>
                <w:szCs w:val="21"/>
              </w:rPr>
              <w:t xml:space="preserve">  成绩</w:t>
            </w:r>
          </w:p>
          <w:p>
            <w:pPr>
              <w:pStyle w:val="19"/>
              <w:jc w:val="both"/>
              <w:rPr>
                <w:rFonts w:ascii="Times New Roman" w:hAnsi="Times New Roman" w:cs="Times New Roman"/>
                <w:kern w:val="2"/>
                <w:sz w:val="21"/>
                <w:szCs w:val="21"/>
              </w:rPr>
            </w:pPr>
            <w:r>
              <w:rPr>
                <w:rFonts w:ascii="Times New Roman" w:hAnsi="Times New Roman" w:cs="Times New Roman"/>
                <w:kern w:val="2"/>
                <w:sz w:val="21"/>
                <w:szCs w:val="21"/>
              </w:rPr>
              <w:t>考核环节</w:t>
            </w:r>
          </w:p>
        </w:tc>
        <w:tc>
          <w:tcPr>
            <w:tcW w:w="821" w:type="pct"/>
            <w:vAlign w:val="center"/>
          </w:tcPr>
          <w:p>
            <w:pPr>
              <w:spacing w:line="240" w:lineRule="exact"/>
              <w:jc w:val="center"/>
              <w:rPr>
                <w:rFonts w:ascii="Times New Roman" w:hAnsi="Times New Roman" w:cs="Times New Roman"/>
                <w:b/>
                <w:bCs/>
                <w:szCs w:val="21"/>
              </w:rPr>
            </w:pPr>
            <w:r>
              <w:rPr>
                <w:rFonts w:ascii="Times New Roman" w:hAnsi="Times New Roman" w:cs="Times New Roman"/>
                <w:b/>
                <w:bCs/>
                <w:szCs w:val="21"/>
              </w:rPr>
              <w:t>优（90～100）</w:t>
            </w:r>
          </w:p>
        </w:tc>
        <w:tc>
          <w:tcPr>
            <w:tcW w:w="821" w:type="pct"/>
            <w:vAlign w:val="center"/>
          </w:tcPr>
          <w:p>
            <w:pPr>
              <w:spacing w:line="240" w:lineRule="exact"/>
              <w:jc w:val="center"/>
              <w:rPr>
                <w:rFonts w:ascii="Times New Roman" w:hAnsi="Times New Roman" w:cs="Times New Roman"/>
                <w:b/>
                <w:bCs/>
                <w:szCs w:val="21"/>
              </w:rPr>
            </w:pPr>
            <w:r>
              <w:rPr>
                <w:rFonts w:ascii="Times New Roman" w:hAnsi="Times New Roman" w:cs="Times New Roman"/>
                <w:b/>
                <w:bCs/>
                <w:szCs w:val="21"/>
              </w:rPr>
              <w:t>良（80～89）</w:t>
            </w:r>
          </w:p>
        </w:tc>
        <w:tc>
          <w:tcPr>
            <w:tcW w:w="821" w:type="pct"/>
            <w:vAlign w:val="center"/>
          </w:tcPr>
          <w:p>
            <w:pPr>
              <w:spacing w:line="240" w:lineRule="exact"/>
              <w:jc w:val="center"/>
              <w:rPr>
                <w:rFonts w:ascii="Times New Roman" w:hAnsi="Times New Roman" w:cs="Times New Roman"/>
                <w:b/>
                <w:bCs/>
                <w:szCs w:val="21"/>
              </w:rPr>
            </w:pPr>
            <w:r>
              <w:rPr>
                <w:rFonts w:ascii="Times New Roman" w:hAnsi="Times New Roman" w:cs="Times New Roman"/>
                <w:b/>
                <w:bCs/>
                <w:szCs w:val="21"/>
              </w:rPr>
              <w:t>中等（70～79）</w:t>
            </w:r>
          </w:p>
        </w:tc>
        <w:tc>
          <w:tcPr>
            <w:tcW w:w="821" w:type="pct"/>
            <w:vAlign w:val="center"/>
          </w:tcPr>
          <w:p>
            <w:pPr>
              <w:spacing w:line="240" w:lineRule="exact"/>
              <w:jc w:val="center"/>
              <w:rPr>
                <w:rFonts w:ascii="Times New Roman" w:hAnsi="Times New Roman" w:cs="Times New Roman"/>
                <w:b/>
                <w:bCs/>
                <w:szCs w:val="21"/>
              </w:rPr>
            </w:pPr>
            <w:r>
              <w:rPr>
                <w:rFonts w:ascii="Times New Roman" w:hAnsi="Times New Roman" w:cs="Times New Roman"/>
                <w:b/>
                <w:bCs/>
                <w:szCs w:val="21"/>
              </w:rPr>
              <w:t>及格（60～69）</w:t>
            </w:r>
          </w:p>
        </w:tc>
        <w:tc>
          <w:tcPr>
            <w:tcW w:w="821" w:type="pct"/>
            <w:vAlign w:val="center"/>
          </w:tcPr>
          <w:p>
            <w:pPr>
              <w:spacing w:line="240" w:lineRule="exact"/>
              <w:jc w:val="center"/>
              <w:rPr>
                <w:rFonts w:ascii="Times New Roman" w:hAnsi="Times New Roman" w:cs="Times New Roman"/>
                <w:b/>
                <w:bCs/>
                <w:szCs w:val="21"/>
              </w:rPr>
            </w:pPr>
            <w:r>
              <w:rPr>
                <w:rFonts w:ascii="Times New Roman" w:hAnsi="Times New Roman" w:cs="Times New Roman"/>
                <w:b/>
                <w:bCs/>
                <w:szCs w:val="21"/>
              </w:rPr>
              <w:t>不及格（&lt;60）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2" w:hRule="atLeast"/>
        </w:trPr>
        <w:tc>
          <w:tcPr>
            <w:tcW w:w="895" w:type="pct"/>
            <w:vAlign w:val="center"/>
          </w:tcPr>
          <w:p>
            <w:pPr>
              <w:pStyle w:val="20"/>
              <w:spacing w:line="240" w:lineRule="auto"/>
              <w:jc w:val="center"/>
              <w:rPr>
                <w:rFonts w:ascii="Times New Roman" w:hAnsi="Times New Roman" w:cs="Times New Roman"/>
                <w:b/>
              </w:rPr>
            </w:pPr>
            <w:r>
              <w:rPr>
                <w:rFonts w:ascii="Times New Roman" w:hAnsi="Times New Roman" w:cs="Times New Roman"/>
                <w:b/>
                <w:color w:val="000000"/>
              </w:rPr>
              <w:t>周报</w:t>
            </w:r>
          </w:p>
        </w:tc>
        <w:tc>
          <w:tcPr>
            <w:tcW w:w="821" w:type="pct"/>
          </w:tcPr>
          <w:p>
            <w:pPr>
              <w:autoSpaceDE w:val="0"/>
              <w:autoSpaceDN w:val="0"/>
              <w:adjustRightInd w:val="0"/>
              <w:spacing w:line="270" w:lineRule="exact"/>
              <w:rPr>
                <w:rFonts w:ascii="Times New Roman" w:hAnsi="Times New Roman" w:eastAsia="宋体" w:cs="Times New Roman"/>
                <w:szCs w:val="21"/>
              </w:rPr>
            </w:pPr>
            <w:r>
              <w:rPr>
                <w:rFonts w:ascii="Times New Roman" w:hAnsi="Times New Roman" w:eastAsia="宋体" w:cs="Times New Roman"/>
                <w:szCs w:val="21"/>
              </w:rPr>
              <w:t>按时提交周报，格式正确，表达清晰，呈现对工作内容的思考和总结。</w:t>
            </w:r>
          </w:p>
          <w:p>
            <w:pPr>
              <w:autoSpaceDE w:val="0"/>
              <w:autoSpaceDN w:val="0"/>
              <w:adjustRightInd w:val="0"/>
              <w:spacing w:line="270" w:lineRule="exact"/>
              <w:rPr>
                <w:rFonts w:ascii="Times New Roman" w:hAnsi="Times New Roman" w:eastAsia="宋体" w:cs="Times New Roman"/>
                <w:szCs w:val="21"/>
              </w:rPr>
            </w:pPr>
          </w:p>
        </w:tc>
        <w:tc>
          <w:tcPr>
            <w:tcW w:w="821" w:type="pct"/>
          </w:tcPr>
          <w:p>
            <w:pPr>
              <w:autoSpaceDE w:val="0"/>
              <w:autoSpaceDN w:val="0"/>
              <w:adjustRightInd w:val="0"/>
              <w:spacing w:line="270" w:lineRule="exact"/>
              <w:rPr>
                <w:rFonts w:ascii="Times New Roman" w:hAnsi="Times New Roman" w:eastAsia="宋体" w:cs="Times New Roman"/>
                <w:szCs w:val="21"/>
              </w:rPr>
            </w:pPr>
            <w:r>
              <w:rPr>
                <w:rFonts w:ascii="Times New Roman" w:hAnsi="Times New Roman" w:eastAsia="宋体" w:cs="Times New Roman"/>
                <w:szCs w:val="21"/>
              </w:rPr>
              <w:t>按时提交周报，格式正确，表达较清晰，呈现对工作内容的部分思考与总结。</w:t>
            </w:r>
          </w:p>
        </w:tc>
        <w:tc>
          <w:tcPr>
            <w:tcW w:w="821" w:type="pct"/>
          </w:tcPr>
          <w:p>
            <w:pPr>
              <w:autoSpaceDE w:val="0"/>
              <w:autoSpaceDN w:val="0"/>
              <w:adjustRightInd w:val="0"/>
              <w:spacing w:line="270" w:lineRule="exact"/>
              <w:rPr>
                <w:rFonts w:ascii="Times New Roman" w:hAnsi="Times New Roman" w:eastAsia="宋体" w:cs="Times New Roman"/>
                <w:szCs w:val="21"/>
              </w:rPr>
            </w:pPr>
            <w:r>
              <w:rPr>
                <w:rFonts w:ascii="Times New Roman" w:hAnsi="Times New Roman" w:eastAsia="宋体" w:cs="Times New Roman"/>
                <w:szCs w:val="21"/>
              </w:rPr>
              <w:t>在老师提醒下提交周报，格式基本符合要求，表达基本清晰。</w:t>
            </w:r>
          </w:p>
          <w:p>
            <w:pPr>
              <w:autoSpaceDE w:val="0"/>
              <w:autoSpaceDN w:val="0"/>
              <w:adjustRightInd w:val="0"/>
              <w:spacing w:line="270" w:lineRule="exact"/>
              <w:rPr>
                <w:rFonts w:ascii="Times New Roman" w:hAnsi="Times New Roman" w:eastAsia="宋体" w:cs="Times New Roman"/>
                <w:szCs w:val="21"/>
              </w:rPr>
            </w:pPr>
          </w:p>
        </w:tc>
        <w:tc>
          <w:tcPr>
            <w:tcW w:w="821" w:type="pct"/>
          </w:tcPr>
          <w:p>
            <w:pPr>
              <w:autoSpaceDE w:val="0"/>
              <w:autoSpaceDN w:val="0"/>
              <w:adjustRightInd w:val="0"/>
              <w:spacing w:line="270" w:lineRule="exact"/>
              <w:rPr>
                <w:rFonts w:ascii="Times New Roman" w:hAnsi="Times New Roman" w:eastAsia="宋体" w:cs="Times New Roman"/>
                <w:szCs w:val="21"/>
              </w:rPr>
            </w:pPr>
            <w:r>
              <w:rPr>
                <w:rFonts w:ascii="Times New Roman" w:hAnsi="Times New Roman" w:eastAsia="宋体" w:cs="Times New Roman"/>
                <w:szCs w:val="21"/>
              </w:rPr>
              <w:t>在老师多次提醒下提交周报，格式基本符合要求，表达无原则性错误。</w:t>
            </w:r>
          </w:p>
          <w:p>
            <w:pPr>
              <w:autoSpaceDE w:val="0"/>
              <w:autoSpaceDN w:val="0"/>
              <w:adjustRightInd w:val="0"/>
              <w:spacing w:line="270" w:lineRule="exact"/>
              <w:rPr>
                <w:rFonts w:ascii="Times New Roman" w:hAnsi="Times New Roman" w:eastAsia="宋体" w:cs="Times New Roman"/>
                <w:szCs w:val="21"/>
              </w:rPr>
            </w:pPr>
          </w:p>
        </w:tc>
        <w:tc>
          <w:tcPr>
            <w:tcW w:w="821" w:type="pct"/>
          </w:tcPr>
          <w:p>
            <w:pPr>
              <w:autoSpaceDE w:val="0"/>
              <w:autoSpaceDN w:val="0"/>
              <w:adjustRightInd w:val="0"/>
              <w:spacing w:line="270" w:lineRule="exact"/>
              <w:rPr>
                <w:rFonts w:ascii="Times New Roman" w:hAnsi="Times New Roman" w:eastAsia="宋体" w:cs="Times New Roman"/>
                <w:szCs w:val="21"/>
              </w:rPr>
            </w:pPr>
            <w:r>
              <w:rPr>
                <w:rFonts w:ascii="Times New Roman" w:hAnsi="Times New Roman" w:eastAsia="宋体" w:cs="Times New Roman"/>
                <w:szCs w:val="21"/>
              </w:rPr>
              <w:t>迟交或不交周报2次以上。格式不符合规范，内容过于简略或有抄袭。</w:t>
            </w:r>
          </w:p>
          <w:p>
            <w:pPr>
              <w:autoSpaceDE w:val="0"/>
              <w:autoSpaceDN w:val="0"/>
              <w:adjustRightInd w:val="0"/>
              <w:spacing w:line="270" w:lineRule="exact"/>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69" w:hRule="atLeast"/>
        </w:trPr>
        <w:tc>
          <w:tcPr>
            <w:tcW w:w="895" w:type="pct"/>
            <w:vAlign w:val="center"/>
          </w:tcPr>
          <w:p>
            <w:pPr>
              <w:pStyle w:val="20"/>
              <w:spacing w:line="240" w:lineRule="auto"/>
              <w:jc w:val="center"/>
              <w:rPr>
                <w:rFonts w:ascii="Times New Roman" w:hAnsi="Times New Roman" w:cs="Times New Roman"/>
                <w:b/>
              </w:rPr>
            </w:pPr>
            <w:r>
              <w:rPr>
                <w:rFonts w:ascii="Times New Roman" w:hAnsi="Times New Roman" w:cs="Times New Roman"/>
                <w:b/>
                <w:color w:val="000000"/>
              </w:rPr>
              <w:t>实习报告</w:t>
            </w:r>
          </w:p>
        </w:tc>
        <w:tc>
          <w:tcPr>
            <w:tcW w:w="821" w:type="pct"/>
          </w:tcPr>
          <w:p>
            <w:pPr>
              <w:autoSpaceDE w:val="0"/>
              <w:autoSpaceDN w:val="0"/>
              <w:adjustRightInd w:val="0"/>
              <w:spacing w:line="270" w:lineRule="exact"/>
              <w:rPr>
                <w:rFonts w:ascii="Times New Roman" w:hAnsi="Times New Roman" w:eastAsia="宋体" w:cs="Times New Roman"/>
                <w:szCs w:val="21"/>
              </w:rPr>
            </w:pPr>
            <w:r>
              <w:rPr>
                <w:rFonts w:ascii="Times New Roman" w:hAnsi="Times New Roman" w:eastAsia="宋体" w:cs="Times New Roman"/>
                <w:szCs w:val="21"/>
              </w:rPr>
              <w:t>对实习内容进行全面、系统的总结，并能运用学过的理论对某些问题加以全面分析。</w:t>
            </w:r>
          </w:p>
          <w:p>
            <w:pPr>
              <w:autoSpaceDE w:val="0"/>
              <w:autoSpaceDN w:val="0"/>
              <w:adjustRightInd w:val="0"/>
              <w:spacing w:line="270" w:lineRule="exact"/>
              <w:rPr>
                <w:rFonts w:ascii="Times New Roman" w:hAnsi="Times New Roman" w:cs="Times New Roman"/>
                <w:szCs w:val="21"/>
              </w:rPr>
            </w:pPr>
            <w:r>
              <w:rPr>
                <w:rFonts w:ascii="Times New Roman" w:hAnsi="Times New Roman" w:eastAsia="宋体" w:cs="Times New Roman"/>
                <w:szCs w:val="21"/>
              </w:rPr>
              <w:t>格式正确，表达清晰，图表规范。</w:t>
            </w:r>
          </w:p>
        </w:tc>
        <w:tc>
          <w:tcPr>
            <w:tcW w:w="821" w:type="pct"/>
          </w:tcPr>
          <w:p>
            <w:pPr>
              <w:autoSpaceDE w:val="0"/>
              <w:autoSpaceDN w:val="0"/>
              <w:adjustRightInd w:val="0"/>
              <w:spacing w:line="270" w:lineRule="exact"/>
              <w:rPr>
                <w:rFonts w:ascii="Times New Roman" w:hAnsi="Times New Roman" w:eastAsia="宋体" w:cs="Times New Roman"/>
                <w:szCs w:val="21"/>
              </w:rPr>
            </w:pPr>
            <w:r>
              <w:rPr>
                <w:rFonts w:ascii="Times New Roman" w:hAnsi="Times New Roman" w:eastAsia="宋体" w:cs="Times New Roman"/>
                <w:szCs w:val="21"/>
              </w:rPr>
              <w:t>对实习内容进行比较全面的总结，并能运用学过的理论对某些问题加以部分分析。</w:t>
            </w:r>
          </w:p>
          <w:p>
            <w:pPr>
              <w:autoSpaceDE w:val="0"/>
              <w:autoSpaceDN w:val="0"/>
              <w:adjustRightInd w:val="0"/>
              <w:spacing w:line="270" w:lineRule="exact"/>
              <w:rPr>
                <w:rFonts w:ascii="Times New Roman" w:hAnsi="Times New Roman" w:eastAsia="宋体" w:cs="Times New Roman"/>
                <w:szCs w:val="21"/>
              </w:rPr>
            </w:pPr>
            <w:r>
              <w:rPr>
                <w:rFonts w:ascii="Times New Roman" w:hAnsi="Times New Roman" w:eastAsia="宋体" w:cs="Times New Roman"/>
                <w:szCs w:val="21"/>
              </w:rPr>
              <w:t>格式正确，表达较清晰，图表较规范。</w:t>
            </w:r>
          </w:p>
        </w:tc>
        <w:tc>
          <w:tcPr>
            <w:tcW w:w="821" w:type="pct"/>
          </w:tcPr>
          <w:p>
            <w:pPr>
              <w:autoSpaceDE w:val="0"/>
              <w:autoSpaceDN w:val="0"/>
              <w:adjustRightInd w:val="0"/>
              <w:spacing w:line="270" w:lineRule="exact"/>
              <w:rPr>
                <w:rFonts w:ascii="Times New Roman" w:hAnsi="Times New Roman" w:eastAsia="宋体" w:cs="Times New Roman"/>
                <w:szCs w:val="21"/>
              </w:rPr>
            </w:pPr>
            <w:r>
              <w:rPr>
                <w:rFonts w:ascii="Times New Roman" w:hAnsi="Times New Roman" w:eastAsia="宋体" w:cs="Times New Roman"/>
                <w:szCs w:val="21"/>
              </w:rPr>
              <w:t>对实习内容有总结，能运用所学理论对部分问题进行分析。</w:t>
            </w:r>
          </w:p>
          <w:p>
            <w:pPr>
              <w:autoSpaceDE w:val="0"/>
              <w:autoSpaceDN w:val="0"/>
              <w:adjustRightInd w:val="0"/>
              <w:spacing w:line="270" w:lineRule="exact"/>
              <w:rPr>
                <w:rFonts w:ascii="Times New Roman" w:hAnsi="Times New Roman" w:eastAsia="宋体" w:cs="Times New Roman"/>
                <w:szCs w:val="21"/>
              </w:rPr>
            </w:pPr>
            <w:r>
              <w:rPr>
                <w:rFonts w:ascii="Times New Roman" w:hAnsi="Times New Roman" w:eastAsia="宋体" w:cs="Times New Roman"/>
                <w:szCs w:val="21"/>
              </w:rPr>
              <w:t>格式基本正确，表达基本清晰，图表基本较规范。</w:t>
            </w:r>
          </w:p>
        </w:tc>
        <w:tc>
          <w:tcPr>
            <w:tcW w:w="821" w:type="pct"/>
          </w:tcPr>
          <w:p>
            <w:pPr>
              <w:autoSpaceDE w:val="0"/>
              <w:autoSpaceDN w:val="0"/>
              <w:adjustRightInd w:val="0"/>
              <w:spacing w:line="270" w:lineRule="exact"/>
              <w:rPr>
                <w:rFonts w:ascii="Times New Roman" w:hAnsi="Times New Roman" w:eastAsia="宋体" w:cs="Times New Roman"/>
                <w:szCs w:val="21"/>
              </w:rPr>
            </w:pPr>
            <w:r>
              <w:rPr>
                <w:rFonts w:ascii="Times New Roman" w:hAnsi="Times New Roman" w:eastAsia="宋体" w:cs="Times New Roman"/>
                <w:szCs w:val="21"/>
              </w:rPr>
              <w:t>对实习内容总结较少，未能运用所学内容对某些问题进行分析。</w:t>
            </w:r>
          </w:p>
          <w:p>
            <w:pPr>
              <w:autoSpaceDE w:val="0"/>
              <w:autoSpaceDN w:val="0"/>
              <w:adjustRightInd w:val="0"/>
              <w:spacing w:line="270" w:lineRule="exact"/>
              <w:rPr>
                <w:rFonts w:ascii="Times New Roman" w:hAnsi="Times New Roman" w:cs="Times New Roman"/>
                <w:szCs w:val="21"/>
              </w:rPr>
            </w:pPr>
            <w:r>
              <w:rPr>
                <w:rFonts w:ascii="Times New Roman" w:hAnsi="Times New Roman" w:eastAsia="宋体" w:cs="Times New Roman"/>
                <w:szCs w:val="21"/>
              </w:rPr>
              <w:t>格式基本符合要求，表达无原则性错误，图表无原则性错误。</w:t>
            </w:r>
          </w:p>
        </w:tc>
        <w:tc>
          <w:tcPr>
            <w:tcW w:w="821" w:type="pct"/>
          </w:tcPr>
          <w:p>
            <w:pPr>
              <w:pStyle w:val="20"/>
              <w:spacing w:line="270" w:lineRule="exact"/>
              <w:jc w:val="both"/>
              <w:rPr>
                <w:rFonts w:ascii="Times New Roman" w:hAnsi="Times New Roman" w:cs="Times New Roman"/>
              </w:rPr>
            </w:pPr>
            <w:r>
              <w:rPr>
                <w:rFonts w:ascii="Times New Roman" w:hAnsi="Times New Roman" w:cs="Times New Roman"/>
              </w:rPr>
              <w:t>对实习内容无总结，未能运用所学理论对某些问题加以分析。</w:t>
            </w:r>
          </w:p>
          <w:p>
            <w:pPr>
              <w:pStyle w:val="20"/>
              <w:spacing w:line="270" w:lineRule="exact"/>
              <w:jc w:val="both"/>
              <w:rPr>
                <w:rFonts w:ascii="Times New Roman" w:hAnsi="Times New Roman" w:cs="Times New Roman"/>
              </w:rPr>
            </w:pPr>
            <w:r>
              <w:rPr>
                <w:rFonts w:ascii="Times New Roman" w:hAnsi="Times New Roman" w:cs="Times New Roman"/>
              </w:rPr>
              <w:t>未按格式规范要求完成设计报告。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42" w:hRule="atLeast"/>
        </w:trPr>
        <w:tc>
          <w:tcPr>
            <w:tcW w:w="895" w:type="pct"/>
            <w:vAlign w:val="center"/>
          </w:tcPr>
          <w:p>
            <w:pPr>
              <w:pStyle w:val="20"/>
              <w:spacing w:line="240" w:lineRule="auto"/>
              <w:jc w:val="center"/>
              <w:rPr>
                <w:rFonts w:ascii="Times New Roman" w:hAnsi="Times New Roman" w:cs="Times New Roman"/>
                <w:b/>
              </w:rPr>
            </w:pPr>
            <w:r>
              <w:rPr>
                <w:rFonts w:ascii="Times New Roman" w:hAnsi="Times New Roman" w:cs="Times New Roman"/>
                <w:b/>
                <w:color w:val="000000"/>
              </w:rPr>
              <w:t>企业评价</w:t>
            </w:r>
          </w:p>
        </w:tc>
        <w:tc>
          <w:tcPr>
            <w:tcW w:w="4105" w:type="pct"/>
            <w:gridSpan w:val="5"/>
            <w:vAlign w:val="center"/>
          </w:tcPr>
          <w:p>
            <w:pPr>
              <w:rPr>
                <w:rFonts w:ascii="Times New Roman" w:hAnsi="Times New Roman" w:cs="Times New Roman"/>
                <w:szCs w:val="21"/>
              </w:rPr>
            </w:pPr>
            <w:r>
              <w:rPr>
                <w:rFonts w:ascii="Times New Roman" w:hAnsi="Times New Roman" w:cs="Times New Roman"/>
                <w:szCs w:val="21"/>
              </w:rPr>
              <w:t>根据企业满意度评分规则执行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42" w:hRule="atLeast"/>
        </w:trPr>
        <w:tc>
          <w:tcPr>
            <w:tcW w:w="895" w:type="pct"/>
            <w:vAlign w:val="center"/>
          </w:tcPr>
          <w:p>
            <w:pPr>
              <w:pStyle w:val="20"/>
              <w:spacing w:line="240" w:lineRule="auto"/>
              <w:jc w:val="center"/>
              <w:rPr>
                <w:rFonts w:ascii="Times New Roman" w:hAnsi="Times New Roman" w:cs="Times New Roman"/>
                <w:b/>
                <w:color w:val="000000"/>
              </w:rPr>
            </w:pPr>
            <w:r>
              <w:rPr>
                <w:rFonts w:ascii="Times New Roman" w:hAnsi="Times New Roman" w:cs="Times New Roman"/>
                <w:b/>
                <w:color w:val="000000"/>
              </w:rPr>
              <w:t>毕业实习答辩</w:t>
            </w:r>
          </w:p>
        </w:tc>
        <w:tc>
          <w:tcPr>
            <w:tcW w:w="821" w:type="pct"/>
            <w:vAlign w:val="center"/>
          </w:tcPr>
          <w:p>
            <w:pPr>
              <w:jc w:val="left"/>
              <w:rPr>
                <w:rFonts w:ascii="Times New Roman" w:hAnsi="Times New Roman" w:cs="Times New Roman"/>
                <w:szCs w:val="21"/>
              </w:rPr>
            </w:pPr>
            <w:r>
              <w:rPr>
                <w:rFonts w:ascii="Times New Roman" w:hAnsi="Times New Roman" w:eastAsia="宋体" w:cs="Times New Roman"/>
                <w:szCs w:val="21"/>
              </w:rPr>
              <w:t>清晰地介绍自身实习情况，圆满地回答问题，并有独到见解。</w:t>
            </w:r>
          </w:p>
        </w:tc>
        <w:tc>
          <w:tcPr>
            <w:tcW w:w="821" w:type="pct"/>
            <w:vAlign w:val="center"/>
          </w:tcPr>
          <w:p>
            <w:pPr>
              <w:rPr>
                <w:rFonts w:ascii="Times New Roman" w:hAnsi="Times New Roman" w:cs="Times New Roman"/>
                <w:szCs w:val="21"/>
              </w:rPr>
            </w:pPr>
            <w:r>
              <w:rPr>
                <w:rFonts w:ascii="Times New Roman" w:hAnsi="Times New Roman" w:eastAsia="宋体" w:cs="Times New Roman"/>
                <w:szCs w:val="21"/>
              </w:rPr>
              <w:t>比较清晰地介绍自身实习情况，</w:t>
            </w:r>
            <w:r>
              <w:rPr>
                <w:rFonts w:ascii="Times New Roman" w:hAnsi="Times New Roman" w:cs="Times New Roman"/>
                <w:szCs w:val="21"/>
              </w:rPr>
              <w:t>比较圆满地回答问题，有对就业去向进行思考。</w:t>
            </w:r>
          </w:p>
        </w:tc>
        <w:tc>
          <w:tcPr>
            <w:tcW w:w="821" w:type="pct"/>
            <w:vAlign w:val="center"/>
          </w:tcPr>
          <w:p>
            <w:pPr>
              <w:rPr>
                <w:rFonts w:ascii="Times New Roman" w:hAnsi="Times New Roman" w:cs="Times New Roman"/>
                <w:szCs w:val="21"/>
              </w:rPr>
            </w:pPr>
            <w:r>
              <w:rPr>
                <w:rFonts w:ascii="Times New Roman" w:hAnsi="Times New Roman" w:cs="Times New Roman"/>
                <w:szCs w:val="21"/>
              </w:rPr>
              <w:t>能大致讲清楚实习情况，能正确地回答主要问题，对就业去向有简单了解。</w:t>
            </w:r>
          </w:p>
        </w:tc>
        <w:tc>
          <w:tcPr>
            <w:tcW w:w="821" w:type="pct"/>
            <w:vAlign w:val="center"/>
          </w:tcPr>
          <w:p>
            <w:pPr>
              <w:rPr>
                <w:rFonts w:ascii="Times New Roman" w:hAnsi="Times New Roman" w:cs="Times New Roman"/>
                <w:szCs w:val="21"/>
              </w:rPr>
            </w:pPr>
            <w:r>
              <w:rPr>
                <w:rFonts w:ascii="Times New Roman" w:hAnsi="Times New Roman" w:cs="Times New Roman"/>
                <w:szCs w:val="21"/>
              </w:rPr>
              <w:t>在老师的提示下回答出部分问题，未主动了解就业问题。</w:t>
            </w:r>
          </w:p>
        </w:tc>
        <w:tc>
          <w:tcPr>
            <w:tcW w:w="821" w:type="pct"/>
            <w:vAlign w:val="center"/>
          </w:tcPr>
          <w:p>
            <w:pPr>
              <w:rPr>
                <w:rFonts w:ascii="Times New Roman" w:hAnsi="Times New Roman" w:cs="Times New Roman"/>
                <w:szCs w:val="21"/>
              </w:rPr>
            </w:pPr>
            <w:r>
              <w:rPr>
                <w:rFonts w:ascii="Times New Roman" w:hAnsi="Times New Roman" w:cs="Times New Roman"/>
                <w:szCs w:val="21"/>
              </w:rPr>
              <w:t>无法回答提问，就业态度不端正。</w:t>
            </w:r>
          </w:p>
        </w:tc>
      </w:tr>
    </w:tbl>
    <w:p>
      <w:pPr>
        <w:pStyle w:val="17"/>
        <w:spacing w:line="420" w:lineRule="exact"/>
        <w:rPr>
          <w:rFonts w:ascii="Times New Roman" w:hAnsi="Times New Roman" w:cs="Times New Roman" w:eastAsiaTheme="minorEastAsia"/>
        </w:rPr>
      </w:pPr>
      <w:r>
        <w:rPr>
          <w:rFonts w:ascii="Times New Roman" w:hAnsi="Times New Roman" w:cs="Times New Roman" w:eastAsiaTheme="minorEastAsia"/>
          <w:b/>
          <w:bCs/>
        </w:rPr>
        <w:t>二、实习报告撰写规范</w:t>
      </w:r>
    </w:p>
    <w:p>
      <w:pPr>
        <w:spacing w:line="420" w:lineRule="exact"/>
        <w:ind w:firstLine="480" w:firstLineChars="200"/>
        <w:jc w:val="left"/>
        <w:rPr>
          <w:rFonts w:ascii="Times New Roman" w:hAnsi="Times New Roman" w:cs="Times New Roman"/>
          <w:bCs/>
          <w:sz w:val="24"/>
        </w:rPr>
      </w:pPr>
      <w:r>
        <w:rPr>
          <w:rFonts w:ascii="Times New Roman" w:hAnsi="Times New Roman" w:cs="Times New Roman"/>
          <w:sz w:val="24"/>
        </w:rPr>
        <w:t>撰写实习报告是培养科学实验基本技能的重要环节，也是对工程技术人员的一项基本训练。撰写设计报告的过程本身就是一个从理论到实践再到理论的认识过程的总结。</w:t>
      </w:r>
    </w:p>
    <w:p>
      <w:pPr>
        <w:pStyle w:val="21"/>
        <w:spacing w:beforeLines="0" w:afterLines="0" w:line="420" w:lineRule="exact"/>
        <w:ind w:firstLine="480" w:firstLineChars="200"/>
        <w:rPr>
          <w:rFonts w:ascii="Times New Roman" w:hAnsi="Times New Roman" w:cs="Times New Roman" w:eastAsiaTheme="minorEastAsia"/>
        </w:rPr>
      </w:pPr>
      <w:r>
        <w:rPr>
          <w:rFonts w:ascii="Times New Roman" w:hAnsi="Times New Roman" w:cs="Times New Roman" w:eastAsiaTheme="minorEastAsia"/>
        </w:rPr>
        <w:t>要求提交一份完整的实习报告，包括：报告内容、报告撰写要求、报告格式要求三个方面。</w:t>
      </w:r>
    </w:p>
    <w:p>
      <w:pPr>
        <w:pStyle w:val="22"/>
        <w:numPr>
          <w:ilvl w:val="0"/>
          <w:numId w:val="1"/>
        </w:numPr>
        <w:spacing w:line="420" w:lineRule="exact"/>
        <w:ind w:firstLine="0" w:firstLineChars="0"/>
        <w:rPr>
          <w:rFonts w:ascii="Times New Roman" w:hAnsi="Times New Roman" w:cs="Times New Roman" w:eastAsiaTheme="minorEastAsia"/>
          <w:b w:val="0"/>
          <w:bCs w:val="0"/>
        </w:rPr>
      </w:pPr>
      <w:r>
        <w:rPr>
          <w:rFonts w:ascii="Times New Roman" w:hAnsi="Times New Roman" w:cs="Times New Roman" w:eastAsiaTheme="minorEastAsia"/>
          <w:b w:val="0"/>
          <w:bCs w:val="0"/>
        </w:rPr>
        <w:t>报告内容组成</w:t>
      </w:r>
    </w:p>
    <w:p>
      <w:pPr>
        <w:pStyle w:val="22"/>
        <w:spacing w:line="420" w:lineRule="exact"/>
        <w:ind w:firstLine="480"/>
        <w:rPr>
          <w:rFonts w:ascii="Times New Roman" w:hAnsi="Times New Roman" w:cs="Times New Roman" w:eastAsiaTheme="minorEastAsia"/>
          <w:b w:val="0"/>
          <w:bCs w:val="0"/>
        </w:rPr>
      </w:pPr>
      <w:r>
        <w:rPr>
          <w:rFonts w:ascii="Times New Roman" w:hAnsi="Times New Roman" w:cs="Times New Roman" w:eastAsiaTheme="minorEastAsia"/>
          <w:b w:val="0"/>
          <w:bCs w:val="0"/>
        </w:rPr>
        <w:t>实习报告主要由以下几部分组成：封面；目录；前言；正文；建议。</w:t>
      </w:r>
    </w:p>
    <w:p>
      <w:pPr>
        <w:pStyle w:val="22"/>
        <w:numPr>
          <w:ilvl w:val="0"/>
          <w:numId w:val="1"/>
        </w:numPr>
        <w:spacing w:line="420" w:lineRule="exact"/>
        <w:ind w:firstLine="0" w:firstLineChars="0"/>
        <w:rPr>
          <w:rFonts w:ascii="Times New Roman" w:hAnsi="Times New Roman" w:cs="Times New Roman" w:eastAsiaTheme="minorEastAsia"/>
          <w:b w:val="0"/>
          <w:bCs w:val="0"/>
        </w:rPr>
      </w:pPr>
      <w:r>
        <w:rPr>
          <w:rFonts w:ascii="Times New Roman" w:hAnsi="Times New Roman" w:cs="Times New Roman" w:eastAsiaTheme="minorEastAsia"/>
          <w:b w:val="0"/>
          <w:bCs w:val="0"/>
        </w:rPr>
        <w:t>报告撰写要求</w:t>
      </w:r>
    </w:p>
    <w:p>
      <w:pPr>
        <w:pStyle w:val="22"/>
        <w:numPr>
          <w:ilvl w:val="0"/>
          <w:numId w:val="2"/>
        </w:numPr>
        <w:spacing w:line="420" w:lineRule="exact"/>
        <w:ind w:firstLineChars="0"/>
        <w:rPr>
          <w:rFonts w:ascii="Times New Roman" w:hAnsi="Times New Roman" w:cs="Times New Roman" w:eastAsiaTheme="minorEastAsia"/>
          <w:b w:val="0"/>
          <w:bCs w:val="0"/>
        </w:rPr>
      </w:pPr>
      <w:r>
        <w:rPr>
          <w:rFonts w:ascii="Times New Roman" w:hAnsi="Times New Roman" w:cs="Times New Roman" w:eastAsiaTheme="minorEastAsia"/>
          <w:b w:val="0"/>
          <w:bCs w:val="0"/>
        </w:rPr>
        <w:t>封面：注明专业、班级、姓名、学号。</w:t>
      </w:r>
    </w:p>
    <w:p>
      <w:pPr>
        <w:pStyle w:val="22"/>
        <w:numPr>
          <w:ilvl w:val="0"/>
          <w:numId w:val="2"/>
        </w:numPr>
        <w:spacing w:line="420" w:lineRule="exact"/>
        <w:ind w:firstLineChars="0"/>
        <w:rPr>
          <w:rFonts w:ascii="Times New Roman" w:hAnsi="Times New Roman" w:cs="Times New Roman" w:eastAsiaTheme="minorEastAsia"/>
          <w:b w:val="0"/>
          <w:bCs w:val="0"/>
        </w:rPr>
      </w:pPr>
      <w:r>
        <w:rPr>
          <w:rFonts w:ascii="Times New Roman" w:hAnsi="Times New Roman" w:cs="Times New Roman" w:eastAsiaTheme="minorEastAsia"/>
          <w:b w:val="0"/>
          <w:bCs w:val="0"/>
        </w:rPr>
        <w:t>目录：根据正文内容自动生成。</w:t>
      </w:r>
    </w:p>
    <w:p>
      <w:pPr>
        <w:pStyle w:val="22"/>
        <w:numPr>
          <w:ilvl w:val="0"/>
          <w:numId w:val="2"/>
        </w:numPr>
        <w:spacing w:line="420" w:lineRule="exact"/>
        <w:ind w:firstLineChars="0"/>
        <w:rPr>
          <w:rFonts w:ascii="Times New Roman" w:hAnsi="Times New Roman" w:cs="Times New Roman" w:eastAsiaTheme="minorEastAsia"/>
          <w:b w:val="0"/>
          <w:bCs w:val="0"/>
        </w:rPr>
      </w:pPr>
      <w:r>
        <w:rPr>
          <w:rFonts w:ascii="Times New Roman" w:hAnsi="Times New Roman" w:cs="Times New Roman" w:eastAsiaTheme="minorEastAsia"/>
          <w:b w:val="0"/>
          <w:bCs w:val="0"/>
        </w:rPr>
        <w:t>前言：说明实习背景与实习目的。</w:t>
      </w:r>
    </w:p>
    <w:p>
      <w:pPr>
        <w:pStyle w:val="22"/>
        <w:numPr>
          <w:ilvl w:val="0"/>
          <w:numId w:val="2"/>
        </w:numPr>
        <w:spacing w:line="420" w:lineRule="exact"/>
        <w:ind w:firstLineChars="0"/>
        <w:rPr>
          <w:rFonts w:ascii="Times New Roman" w:hAnsi="Times New Roman" w:cs="Times New Roman" w:eastAsiaTheme="minorEastAsia"/>
          <w:b w:val="0"/>
          <w:bCs w:val="0"/>
        </w:rPr>
      </w:pPr>
      <w:r>
        <w:rPr>
          <w:rFonts w:ascii="Times New Roman" w:hAnsi="Times New Roman" w:cs="Times New Roman" w:eastAsiaTheme="minorEastAsia"/>
          <w:b w:val="0"/>
          <w:bCs w:val="0"/>
        </w:rPr>
        <w:t>正文：分为实习企业介绍、实习岗位职责介绍、实习总结三部分，其</w:t>
      </w:r>
    </w:p>
    <w:p>
      <w:pPr>
        <w:pStyle w:val="22"/>
        <w:spacing w:line="420" w:lineRule="exact"/>
        <w:ind w:firstLine="0" w:firstLineChars="0"/>
        <w:rPr>
          <w:rFonts w:ascii="Times New Roman" w:hAnsi="Times New Roman" w:cs="Times New Roman" w:eastAsiaTheme="minorEastAsia"/>
          <w:b w:val="0"/>
          <w:bCs w:val="0"/>
        </w:rPr>
      </w:pPr>
      <w:r>
        <w:rPr>
          <w:rFonts w:ascii="Times New Roman" w:hAnsi="Times New Roman" w:cs="Times New Roman" w:eastAsiaTheme="minorEastAsia"/>
          <w:b w:val="0"/>
          <w:bCs w:val="0"/>
        </w:rPr>
        <w:t>中实习总结包含实习期工作成果、工作不足与反思、改进措施三项内容。</w:t>
      </w:r>
    </w:p>
    <w:p>
      <w:pPr>
        <w:pStyle w:val="22"/>
        <w:numPr>
          <w:ilvl w:val="0"/>
          <w:numId w:val="2"/>
        </w:numPr>
        <w:spacing w:line="420" w:lineRule="exact"/>
        <w:ind w:firstLineChars="0"/>
        <w:rPr>
          <w:rFonts w:ascii="Times New Roman" w:hAnsi="Times New Roman" w:cs="Times New Roman" w:eastAsiaTheme="minorEastAsia"/>
          <w:b w:val="0"/>
          <w:bCs w:val="0"/>
        </w:rPr>
      </w:pPr>
      <w:r>
        <w:rPr>
          <w:rFonts w:ascii="Times New Roman" w:hAnsi="Times New Roman" w:cs="Times New Roman" w:eastAsiaTheme="minorEastAsia"/>
          <w:b w:val="0"/>
          <w:bCs w:val="0"/>
        </w:rPr>
        <w:t>建议：对实习企业/岗位建议，产教融合项目下实习工作安排的建议。</w:t>
      </w:r>
    </w:p>
    <w:p>
      <w:pPr>
        <w:pStyle w:val="22"/>
        <w:numPr>
          <w:ilvl w:val="0"/>
          <w:numId w:val="2"/>
        </w:numPr>
        <w:spacing w:line="420" w:lineRule="exact"/>
        <w:ind w:firstLineChars="0"/>
        <w:rPr>
          <w:rFonts w:ascii="Times New Roman" w:hAnsi="Times New Roman" w:cs="Times New Roman" w:eastAsiaTheme="minorEastAsia"/>
          <w:b w:val="0"/>
          <w:bCs w:val="0"/>
        </w:rPr>
      </w:pPr>
      <w:r>
        <w:rPr>
          <w:rFonts w:ascii="Times New Roman" w:hAnsi="Times New Roman" w:cs="Times New Roman" w:eastAsiaTheme="minorEastAsia"/>
          <w:b w:val="0"/>
          <w:bCs w:val="0"/>
        </w:rPr>
        <w:t>实习报告字数不少于5千字。</w:t>
      </w:r>
    </w:p>
    <w:p>
      <w:pPr>
        <w:pStyle w:val="22"/>
        <w:numPr>
          <w:ilvl w:val="0"/>
          <w:numId w:val="1"/>
        </w:numPr>
        <w:spacing w:line="420" w:lineRule="exact"/>
        <w:ind w:firstLine="0" w:firstLineChars="0"/>
        <w:rPr>
          <w:rFonts w:ascii="Times New Roman" w:hAnsi="Times New Roman" w:cs="Times New Roman" w:eastAsiaTheme="minorEastAsia"/>
          <w:b w:val="0"/>
          <w:bCs w:val="0"/>
        </w:rPr>
      </w:pPr>
      <w:r>
        <w:rPr>
          <w:rFonts w:ascii="Times New Roman" w:hAnsi="Times New Roman" w:cs="Times New Roman" w:eastAsiaTheme="minorEastAsia"/>
          <w:b w:val="0"/>
          <w:bCs w:val="0"/>
        </w:rPr>
        <w:t>撰写格式要求</w:t>
      </w:r>
    </w:p>
    <w:p>
      <w:pPr>
        <w:pStyle w:val="22"/>
        <w:numPr>
          <w:ilvl w:val="0"/>
          <w:numId w:val="3"/>
        </w:numPr>
        <w:spacing w:line="420" w:lineRule="exact"/>
        <w:ind w:firstLineChars="0"/>
        <w:rPr>
          <w:rFonts w:ascii="Times New Roman" w:hAnsi="Times New Roman" w:cs="Times New Roman"/>
          <w:b w:val="0"/>
          <w:szCs w:val="21"/>
        </w:rPr>
      </w:pPr>
      <w:r>
        <w:rPr>
          <w:rFonts w:ascii="Times New Roman" w:hAnsi="Times New Roman" w:cs="Times New Roman"/>
          <w:b w:val="0"/>
          <w:szCs w:val="21"/>
        </w:rPr>
        <w:t>封页上的内容一律按照统一封面的样张式样打印，必须正确无误。</w:t>
      </w:r>
    </w:p>
    <w:p>
      <w:pPr>
        <w:pStyle w:val="22"/>
        <w:numPr>
          <w:ilvl w:val="0"/>
          <w:numId w:val="3"/>
        </w:numPr>
        <w:spacing w:line="420" w:lineRule="exact"/>
        <w:ind w:firstLineChars="0"/>
        <w:rPr>
          <w:rFonts w:ascii="Times New Roman" w:hAnsi="Times New Roman" w:cs="Times New Roman"/>
          <w:b w:val="0"/>
          <w:szCs w:val="21"/>
        </w:rPr>
      </w:pPr>
      <w:r>
        <w:rPr>
          <w:rFonts w:ascii="Times New Roman" w:hAnsi="Times New Roman" w:cs="Times New Roman"/>
          <w:b w:val="0"/>
          <w:szCs w:val="21"/>
        </w:rPr>
        <w:t>封面和全文纸张大小为A4开本。页面设置：上下左右页边距均为2.5厘</w:t>
      </w:r>
    </w:p>
    <w:p>
      <w:pPr>
        <w:pStyle w:val="22"/>
        <w:spacing w:line="420" w:lineRule="exact"/>
        <w:ind w:firstLine="0" w:firstLineChars="0"/>
        <w:rPr>
          <w:rFonts w:ascii="Times New Roman" w:hAnsi="Times New Roman" w:cs="Times New Roman"/>
          <w:b w:val="0"/>
          <w:szCs w:val="21"/>
        </w:rPr>
      </w:pPr>
      <w:r>
        <w:rPr>
          <w:rFonts w:ascii="Times New Roman" w:hAnsi="Times New Roman" w:cs="Times New Roman"/>
          <w:b w:val="0"/>
          <w:szCs w:val="21"/>
        </w:rPr>
        <w:t>米；行距1.5；字距为默认值。</w:t>
      </w:r>
    </w:p>
    <w:p>
      <w:pPr>
        <w:pStyle w:val="22"/>
        <w:numPr>
          <w:ilvl w:val="0"/>
          <w:numId w:val="3"/>
        </w:numPr>
        <w:spacing w:line="420" w:lineRule="exact"/>
        <w:ind w:firstLineChars="0"/>
        <w:rPr>
          <w:rFonts w:ascii="Times New Roman" w:hAnsi="Times New Roman" w:cs="Times New Roman"/>
          <w:b w:val="0"/>
          <w:szCs w:val="21"/>
        </w:rPr>
      </w:pPr>
      <w:r>
        <w:rPr>
          <w:rFonts w:ascii="Times New Roman" w:hAnsi="Times New Roman" w:cs="Times New Roman"/>
          <w:b w:val="0"/>
          <w:szCs w:val="21"/>
        </w:rPr>
        <w:t>页眉和页脚：页眉与正文间距1.5厘米。页眉内容为：）毕业实习报告</w:t>
      </w:r>
    </w:p>
    <w:p>
      <w:pPr>
        <w:pStyle w:val="22"/>
        <w:spacing w:line="420" w:lineRule="exact"/>
        <w:ind w:right="-191" w:rightChars="-91" w:firstLine="0" w:firstLineChars="0"/>
        <w:rPr>
          <w:rFonts w:ascii="Times New Roman" w:hAnsi="Times New Roman" w:cs="Times New Roman"/>
          <w:b w:val="0"/>
          <w:szCs w:val="21"/>
        </w:rPr>
      </w:pPr>
      <w:r>
        <w:rPr>
          <w:rFonts w:ascii="Times New Roman" w:hAnsi="Times New Roman" w:cs="Times New Roman"/>
          <w:b w:val="0"/>
          <w:szCs w:val="21"/>
        </w:rPr>
        <w:t>内容居中，采用小四黑体。页脚的页号设置在正中，书写“第×页  共×页”。</w:t>
      </w:r>
    </w:p>
    <w:p>
      <w:pPr>
        <w:pStyle w:val="22"/>
        <w:numPr>
          <w:ilvl w:val="0"/>
          <w:numId w:val="3"/>
        </w:numPr>
        <w:spacing w:line="420" w:lineRule="exact"/>
        <w:ind w:firstLineChars="0"/>
        <w:rPr>
          <w:rFonts w:ascii="Times New Roman" w:hAnsi="Times New Roman" w:cs="Times New Roman"/>
          <w:b w:val="0"/>
          <w:szCs w:val="21"/>
        </w:rPr>
      </w:pPr>
      <w:r>
        <w:rPr>
          <w:rFonts w:ascii="Times New Roman" w:hAnsi="Times New Roman" w:cs="Times New Roman"/>
          <w:b w:val="0"/>
          <w:szCs w:val="21"/>
        </w:rPr>
        <w:t>目录页：“目录”二字（三号黑体居中），下空一行为章、节、小节</w:t>
      </w:r>
    </w:p>
    <w:p>
      <w:pPr>
        <w:pStyle w:val="22"/>
        <w:spacing w:line="420" w:lineRule="exact"/>
        <w:ind w:firstLine="0" w:firstLineChars="0"/>
        <w:rPr>
          <w:rFonts w:ascii="Times New Roman" w:hAnsi="Times New Roman" w:cs="Times New Roman"/>
          <w:b w:val="0"/>
          <w:szCs w:val="21"/>
        </w:rPr>
      </w:pPr>
      <w:r>
        <w:rPr>
          <w:rFonts w:ascii="Times New Roman" w:hAnsi="Times New Roman" w:cs="Times New Roman"/>
          <w:b w:val="0"/>
          <w:szCs w:val="21"/>
        </w:rPr>
        <w:t>及其开始页码。章为四号黑体，节为小四号黑体，小节及其开始页码为小四号宋体。章与章之间空一行。目录设置成自动生成。</w:t>
      </w:r>
    </w:p>
    <w:p>
      <w:pPr>
        <w:pStyle w:val="22"/>
        <w:numPr>
          <w:ilvl w:val="0"/>
          <w:numId w:val="3"/>
        </w:numPr>
        <w:spacing w:line="420" w:lineRule="exact"/>
        <w:ind w:firstLineChars="0"/>
        <w:rPr>
          <w:rFonts w:ascii="Times New Roman" w:hAnsi="Times New Roman" w:cs="Times New Roman"/>
          <w:szCs w:val="21"/>
        </w:rPr>
      </w:pPr>
      <w:r>
        <w:rPr>
          <w:rFonts w:ascii="Times New Roman" w:hAnsi="Times New Roman" w:cs="Times New Roman"/>
          <w:b w:val="0"/>
          <w:szCs w:val="21"/>
        </w:rPr>
        <w:t>正文及建议：首行缩进两个字符采用小四号宋体字打印。行距1.5倍行</w:t>
      </w:r>
    </w:p>
    <w:p>
      <w:pPr>
        <w:pStyle w:val="22"/>
        <w:spacing w:line="420" w:lineRule="exact"/>
        <w:ind w:firstLine="0" w:firstLineChars="0"/>
        <w:rPr>
          <w:rFonts w:ascii="Times New Roman" w:hAnsi="Times New Roman" w:cs="Times New Roman"/>
          <w:b w:val="0"/>
          <w:szCs w:val="21"/>
        </w:rPr>
      </w:pPr>
      <w:r>
        <w:rPr>
          <w:rFonts w:ascii="Times New Roman" w:hAnsi="Times New Roman" w:cs="Times New Roman"/>
          <w:b w:val="0"/>
          <w:szCs w:val="21"/>
        </w:rPr>
        <w:t>距，字距为默认值。</w:t>
      </w:r>
    </w:p>
    <w:p>
      <w:pPr>
        <w:pStyle w:val="22"/>
        <w:spacing w:line="420" w:lineRule="exact"/>
        <w:ind w:firstLine="0" w:firstLineChars="0"/>
        <w:rPr>
          <w:rFonts w:ascii="Times New Roman" w:hAnsi="Times New Roman" w:cs="Times New Roman"/>
          <w:b w:val="0"/>
          <w:szCs w:val="21"/>
        </w:rPr>
      </w:pPr>
      <w:r>
        <w:rPr>
          <w:rFonts w:ascii="Times New Roman" w:hAnsi="Times New Roman" w:cs="Times New Roman"/>
          <w:b w:val="0"/>
          <w:szCs w:val="21"/>
        </w:rPr>
        <w:t xml:space="preserve">   </w:t>
      </w:r>
    </w:p>
    <w:p>
      <w:pPr>
        <w:rPr>
          <w:rFonts w:cs="Times New Roman"/>
          <w:szCs w:val="21"/>
        </w:rPr>
      </w:pPr>
      <w:r>
        <w:rPr>
          <w:rFonts w:hint="eastAsia" w:ascii="Times New Roman" w:hAnsi="Times New Roman" w:cs="Times New Roman"/>
          <w:szCs w:val="21"/>
        </w:rPr>
        <w:br w:type="page"/>
      </w:r>
    </w:p>
    <w:p>
      <w:pPr>
        <w:pStyle w:val="17"/>
        <w:spacing w:line="420" w:lineRule="exact"/>
        <w:rPr>
          <w:rFonts w:asciiTheme="minorEastAsia" w:hAnsiTheme="minorEastAsia" w:eastAsiaTheme="minorEastAsia" w:cstheme="minorEastAsia"/>
        </w:rPr>
      </w:pPr>
      <w:r>
        <w:rPr>
          <w:rFonts w:hint="eastAsia" w:asciiTheme="minorEastAsia" w:hAnsiTheme="minorEastAsia" w:eastAsiaTheme="minorEastAsia" w:cstheme="minorEastAsia"/>
          <w:b/>
          <w:bCs/>
        </w:rPr>
        <w:t>三、企业满意度评价表</w:t>
      </w:r>
    </w:p>
    <w:tbl>
      <w:tblPr>
        <w:tblStyle w:val="10"/>
        <w:tblpPr w:leftFromText="180" w:rightFromText="180" w:vertAnchor="text" w:horzAnchor="margin" w:tblpXSpec="center" w:tblpY="71"/>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24"/>
        <w:gridCol w:w="5568"/>
        <w:gridCol w:w="1069"/>
        <w:gridCol w:w="10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0" w:hRule="exact"/>
          <w:hidden/>
        </w:trPr>
        <w:tc>
          <w:tcPr>
            <w:tcW w:w="4387" w:type="pct"/>
            <w:gridSpan w:val="3"/>
            <w:tcMar>
              <w:top w:w="30" w:type="dxa"/>
              <w:left w:w="75" w:type="dxa"/>
              <w:bottom w:w="30" w:type="dxa"/>
              <w:right w:w="75" w:type="dxa"/>
            </w:tcMar>
            <w:vAlign w:val="center"/>
          </w:tcPr>
          <w:p>
            <w:pPr>
              <w:widowControl/>
              <w:spacing w:line="360" w:lineRule="auto"/>
              <w:rPr>
                <w:rFonts w:ascii="Times New Roman" w:hAnsi="Times New Roman" w:cs="Times New Roman" w:eastAsiaTheme="majorEastAsia"/>
                <w:b/>
                <w:vanish/>
                <w:kern w:val="0"/>
                <w:sz w:val="24"/>
                <w:szCs w:val="21"/>
              </w:rPr>
            </w:pPr>
          </w:p>
        </w:tc>
        <w:tc>
          <w:tcPr>
            <w:tcW w:w="612" w:type="pct"/>
          </w:tcPr>
          <w:p>
            <w:pPr>
              <w:widowControl/>
              <w:spacing w:line="360" w:lineRule="auto"/>
              <w:rPr>
                <w:rFonts w:ascii="Times New Roman" w:hAnsi="Times New Roman" w:cs="Times New Roman" w:eastAsiaTheme="majorEastAsia"/>
                <w:b/>
                <w:vanish/>
                <w:kern w:val="0"/>
                <w:sz w:val="2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46" w:hRule="atLeast"/>
        </w:trPr>
        <w:tc>
          <w:tcPr>
            <w:tcW w:w="5000" w:type="pct"/>
            <w:gridSpan w:val="4"/>
            <w:vAlign w:val="bottom"/>
          </w:tcPr>
          <w:p>
            <w:pPr>
              <w:widowControl/>
              <w:spacing w:line="360" w:lineRule="auto"/>
              <w:ind w:firstLine="240" w:firstLineChars="100"/>
              <w:rPr>
                <w:rFonts w:ascii="Times New Roman" w:hAnsi="Times New Roman" w:cs="Times New Roman" w:eastAsiaTheme="majorEastAsia"/>
                <w:kern w:val="0"/>
                <w:sz w:val="24"/>
                <w:szCs w:val="21"/>
                <w:u w:val="single"/>
              </w:rPr>
            </w:pPr>
            <w:r>
              <w:rPr>
                <w:rFonts w:ascii="Times New Roman" w:hAnsi="Times New Roman" w:cs="Times New Roman" w:eastAsiaTheme="majorEastAsia"/>
                <w:kern w:val="0"/>
                <w:sz w:val="24"/>
                <w:szCs w:val="21"/>
              </w:rPr>
              <w:t>班级：</w:t>
            </w:r>
            <w:r>
              <w:rPr>
                <w:rFonts w:hint="eastAsia" w:ascii="Times New Roman" w:hAnsi="Times New Roman" w:cs="Times New Roman" w:eastAsiaTheme="majorEastAsia"/>
                <w:kern w:val="0"/>
                <w:sz w:val="24"/>
                <w:szCs w:val="21"/>
                <w:u w:val="single"/>
              </w:rPr>
              <w:t xml:space="preserve">               </w:t>
            </w:r>
            <w:r>
              <w:rPr>
                <w:rFonts w:ascii="Times New Roman" w:hAnsi="Times New Roman" w:cs="Times New Roman" w:eastAsiaTheme="majorEastAsia"/>
                <w:kern w:val="0"/>
                <w:sz w:val="24"/>
                <w:szCs w:val="21"/>
              </w:rPr>
              <w:t>学号：</w:t>
            </w:r>
            <w:r>
              <w:rPr>
                <w:rFonts w:hint="eastAsia" w:ascii="Times New Roman" w:hAnsi="Times New Roman" w:cs="Times New Roman" w:eastAsiaTheme="majorEastAsia"/>
                <w:kern w:val="0"/>
                <w:sz w:val="24"/>
                <w:szCs w:val="21"/>
                <w:u w:val="single"/>
              </w:rPr>
              <w:t xml:space="preserve">                </w:t>
            </w:r>
            <w:r>
              <w:rPr>
                <w:rFonts w:ascii="Times New Roman" w:hAnsi="Times New Roman" w:cs="Times New Roman" w:eastAsiaTheme="majorEastAsia"/>
                <w:kern w:val="0"/>
                <w:sz w:val="24"/>
                <w:szCs w:val="21"/>
              </w:rPr>
              <w:t>姓名：</w:t>
            </w:r>
            <w:r>
              <w:rPr>
                <w:rFonts w:hint="eastAsia" w:ascii="Times New Roman" w:hAnsi="Times New Roman" w:cs="Times New Roman" w:eastAsiaTheme="majorEastAsia"/>
                <w:kern w:val="0"/>
                <w:sz w:val="24"/>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68" w:hRule="atLeast"/>
        </w:trPr>
        <w:tc>
          <w:tcPr>
            <w:tcW w:w="432" w:type="pct"/>
            <w:vAlign w:val="center"/>
          </w:tcPr>
          <w:p>
            <w:pPr>
              <w:widowControl/>
              <w:spacing w:line="360" w:lineRule="auto"/>
              <w:jc w:val="center"/>
              <w:rPr>
                <w:rFonts w:ascii="Times New Roman" w:hAnsi="Times New Roman" w:cs="Times New Roman" w:eastAsiaTheme="majorEastAsia"/>
                <w:kern w:val="0"/>
                <w:sz w:val="24"/>
                <w:szCs w:val="21"/>
              </w:rPr>
            </w:pPr>
            <w:r>
              <w:rPr>
                <w:rFonts w:ascii="Times New Roman" w:hAnsi="Times New Roman" w:cs="Times New Roman" w:eastAsiaTheme="majorEastAsia"/>
                <w:kern w:val="0"/>
                <w:sz w:val="24"/>
                <w:szCs w:val="21"/>
              </w:rPr>
              <w:t>序号</w:t>
            </w:r>
          </w:p>
        </w:tc>
        <w:tc>
          <w:tcPr>
            <w:tcW w:w="3317" w:type="pct"/>
            <w:vAlign w:val="center"/>
          </w:tcPr>
          <w:p>
            <w:pPr>
              <w:widowControl/>
              <w:spacing w:line="360" w:lineRule="auto"/>
              <w:jc w:val="center"/>
              <w:rPr>
                <w:rFonts w:ascii="Times New Roman" w:hAnsi="Times New Roman" w:cs="Times New Roman" w:eastAsiaTheme="majorEastAsia"/>
                <w:kern w:val="0"/>
                <w:sz w:val="24"/>
                <w:szCs w:val="21"/>
              </w:rPr>
            </w:pPr>
            <w:r>
              <w:rPr>
                <w:rFonts w:ascii="Times New Roman" w:hAnsi="Times New Roman" w:cs="Times New Roman" w:eastAsiaTheme="majorEastAsia"/>
                <w:kern w:val="0"/>
                <w:sz w:val="24"/>
                <w:szCs w:val="21"/>
              </w:rPr>
              <w:t>内容</w:t>
            </w:r>
          </w:p>
        </w:tc>
        <w:tc>
          <w:tcPr>
            <w:tcW w:w="1249" w:type="pct"/>
            <w:gridSpan w:val="2"/>
            <w:tcMar>
              <w:top w:w="30" w:type="dxa"/>
              <w:left w:w="75" w:type="dxa"/>
              <w:bottom w:w="30" w:type="dxa"/>
              <w:right w:w="75" w:type="dxa"/>
            </w:tcMar>
            <w:vAlign w:val="bottom"/>
          </w:tcPr>
          <w:p>
            <w:pPr>
              <w:widowControl/>
              <w:spacing w:line="360" w:lineRule="auto"/>
              <w:jc w:val="center"/>
              <w:rPr>
                <w:rFonts w:ascii="Times New Roman" w:hAnsi="Times New Roman" w:cs="Times New Roman" w:eastAsiaTheme="majorEastAsia"/>
                <w:kern w:val="0"/>
                <w:sz w:val="24"/>
                <w:szCs w:val="21"/>
              </w:rPr>
            </w:pPr>
            <w:r>
              <w:rPr>
                <w:rFonts w:ascii="Times New Roman" w:hAnsi="Times New Roman" w:cs="Times New Roman" w:eastAsiaTheme="majorEastAsia"/>
                <w:kern w:val="0"/>
                <w:sz w:val="24"/>
                <w:szCs w:val="21"/>
              </w:rPr>
              <w:t>每项</w:t>
            </w:r>
            <w:r>
              <w:rPr>
                <w:rFonts w:hint="eastAsia" w:ascii="Times New Roman" w:hAnsi="Times New Roman" w:cs="Times New Roman" w:eastAsiaTheme="majorEastAsia"/>
                <w:kern w:val="0"/>
                <w:sz w:val="24"/>
                <w:szCs w:val="21"/>
              </w:rPr>
              <w:t>满分10分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68" w:hRule="atLeast"/>
        </w:trPr>
        <w:tc>
          <w:tcPr>
            <w:tcW w:w="432" w:type="pct"/>
            <w:tcMar>
              <w:top w:w="30" w:type="dxa"/>
              <w:left w:w="75" w:type="dxa"/>
              <w:bottom w:w="30" w:type="dxa"/>
              <w:right w:w="75" w:type="dxa"/>
            </w:tcMar>
            <w:vAlign w:val="center"/>
          </w:tcPr>
          <w:p>
            <w:pPr>
              <w:widowControl/>
              <w:spacing w:line="360" w:lineRule="auto"/>
              <w:jc w:val="center"/>
              <w:rPr>
                <w:rFonts w:ascii="Times New Roman" w:hAnsi="Times New Roman" w:cs="Times New Roman" w:eastAsiaTheme="majorEastAsia"/>
                <w:kern w:val="0"/>
                <w:sz w:val="24"/>
                <w:szCs w:val="21"/>
              </w:rPr>
            </w:pPr>
            <w:r>
              <w:rPr>
                <w:rFonts w:ascii="Times New Roman" w:hAnsi="Times New Roman" w:cs="Times New Roman" w:eastAsiaTheme="majorEastAsia"/>
                <w:color w:val="000000"/>
                <w:kern w:val="0"/>
                <w:sz w:val="24"/>
                <w:szCs w:val="21"/>
              </w:rPr>
              <w:t>1</w:t>
            </w:r>
          </w:p>
        </w:tc>
        <w:tc>
          <w:tcPr>
            <w:tcW w:w="3317" w:type="pct"/>
            <w:tcMar>
              <w:top w:w="30" w:type="dxa"/>
              <w:left w:w="75" w:type="dxa"/>
              <w:bottom w:w="30" w:type="dxa"/>
              <w:right w:w="75" w:type="dxa"/>
            </w:tcMar>
            <w:vAlign w:val="center"/>
          </w:tcPr>
          <w:p>
            <w:pPr>
              <w:widowControl/>
              <w:spacing w:line="360" w:lineRule="auto"/>
              <w:jc w:val="left"/>
              <w:rPr>
                <w:rFonts w:ascii="Times New Roman" w:hAnsi="Times New Roman" w:cs="Times New Roman" w:eastAsiaTheme="majorEastAsia"/>
                <w:kern w:val="0"/>
                <w:sz w:val="24"/>
                <w:szCs w:val="21"/>
              </w:rPr>
            </w:pPr>
            <w:r>
              <w:rPr>
                <w:rFonts w:ascii="Times New Roman" w:hAnsi="Times New Roman" w:cs="Times New Roman" w:eastAsiaTheme="majorEastAsia"/>
                <w:color w:val="000000"/>
                <w:kern w:val="0"/>
                <w:sz w:val="24"/>
                <w:szCs w:val="21"/>
              </w:rPr>
              <w:t>积极主动，态度端正</w:t>
            </w:r>
            <w:r>
              <w:rPr>
                <w:rFonts w:ascii="Times New Roman" w:hAnsi="Times New Roman" w:cs="Times New Roman" w:eastAsiaTheme="majorEastAsia"/>
                <w:kern w:val="0"/>
                <w:sz w:val="24"/>
                <w:szCs w:val="21"/>
              </w:rPr>
              <w:t> </w:t>
            </w:r>
          </w:p>
        </w:tc>
        <w:tc>
          <w:tcPr>
            <w:tcW w:w="1249" w:type="pct"/>
            <w:gridSpan w:val="2"/>
            <w:tcMar>
              <w:top w:w="30" w:type="dxa"/>
              <w:left w:w="75" w:type="dxa"/>
              <w:bottom w:w="30" w:type="dxa"/>
              <w:right w:w="75" w:type="dxa"/>
            </w:tcMar>
            <w:vAlign w:val="center"/>
          </w:tcPr>
          <w:p>
            <w:pPr>
              <w:widowControl/>
              <w:spacing w:line="360" w:lineRule="auto"/>
              <w:jc w:val="center"/>
              <w:rPr>
                <w:rFonts w:ascii="Times New Roman" w:hAnsi="Times New Roman" w:cs="Times New Roman" w:eastAsiaTheme="majorEastAsia"/>
                <w:kern w:val="0"/>
                <w:sz w:val="2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68" w:hRule="atLeast"/>
        </w:trPr>
        <w:tc>
          <w:tcPr>
            <w:tcW w:w="432" w:type="pct"/>
            <w:tcMar>
              <w:top w:w="30" w:type="dxa"/>
              <w:left w:w="75" w:type="dxa"/>
              <w:bottom w:w="30" w:type="dxa"/>
              <w:right w:w="75" w:type="dxa"/>
            </w:tcMar>
            <w:vAlign w:val="center"/>
          </w:tcPr>
          <w:p>
            <w:pPr>
              <w:widowControl/>
              <w:spacing w:line="360" w:lineRule="auto"/>
              <w:jc w:val="center"/>
              <w:rPr>
                <w:rFonts w:ascii="Times New Roman" w:hAnsi="Times New Roman" w:cs="Times New Roman" w:eastAsiaTheme="majorEastAsia"/>
                <w:kern w:val="0"/>
                <w:sz w:val="24"/>
                <w:szCs w:val="21"/>
              </w:rPr>
            </w:pPr>
            <w:r>
              <w:rPr>
                <w:rFonts w:ascii="Times New Roman" w:hAnsi="Times New Roman" w:cs="Times New Roman" w:eastAsiaTheme="majorEastAsia"/>
                <w:color w:val="000000"/>
                <w:kern w:val="0"/>
                <w:sz w:val="24"/>
                <w:szCs w:val="21"/>
              </w:rPr>
              <w:t>2</w:t>
            </w:r>
          </w:p>
        </w:tc>
        <w:tc>
          <w:tcPr>
            <w:tcW w:w="3317" w:type="pct"/>
            <w:tcMar>
              <w:top w:w="30" w:type="dxa"/>
              <w:left w:w="75" w:type="dxa"/>
              <w:bottom w:w="30" w:type="dxa"/>
              <w:right w:w="75" w:type="dxa"/>
            </w:tcMar>
            <w:vAlign w:val="center"/>
          </w:tcPr>
          <w:p>
            <w:pPr>
              <w:widowControl/>
              <w:spacing w:line="360" w:lineRule="auto"/>
              <w:jc w:val="left"/>
              <w:rPr>
                <w:rFonts w:ascii="Times New Roman" w:hAnsi="Times New Roman" w:cs="Times New Roman" w:eastAsiaTheme="majorEastAsia"/>
                <w:kern w:val="0"/>
                <w:sz w:val="24"/>
                <w:szCs w:val="21"/>
              </w:rPr>
            </w:pPr>
            <w:r>
              <w:rPr>
                <w:rFonts w:ascii="Times New Roman" w:hAnsi="Times New Roman" w:cs="Times New Roman" w:eastAsiaTheme="majorEastAsia"/>
                <w:color w:val="000000"/>
                <w:kern w:val="0"/>
                <w:sz w:val="24"/>
                <w:szCs w:val="21"/>
              </w:rPr>
              <w:t>工作认真负责，虚心好学</w:t>
            </w:r>
            <w:r>
              <w:rPr>
                <w:rFonts w:ascii="Times New Roman" w:hAnsi="Times New Roman" w:cs="Times New Roman" w:eastAsiaTheme="majorEastAsia"/>
                <w:kern w:val="0"/>
                <w:sz w:val="24"/>
                <w:szCs w:val="21"/>
              </w:rPr>
              <w:t> </w:t>
            </w:r>
          </w:p>
        </w:tc>
        <w:tc>
          <w:tcPr>
            <w:tcW w:w="1249" w:type="pct"/>
            <w:gridSpan w:val="2"/>
            <w:tcMar>
              <w:top w:w="30" w:type="dxa"/>
              <w:left w:w="75" w:type="dxa"/>
              <w:bottom w:w="30" w:type="dxa"/>
              <w:right w:w="75" w:type="dxa"/>
            </w:tcMar>
            <w:vAlign w:val="center"/>
          </w:tcPr>
          <w:p>
            <w:pPr>
              <w:widowControl/>
              <w:spacing w:line="360" w:lineRule="auto"/>
              <w:jc w:val="center"/>
              <w:rPr>
                <w:rFonts w:ascii="Times New Roman" w:hAnsi="Times New Roman" w:cs="Times New Roman" w:eastAsiaTheme="majorEastAsia"/>
                <w:kern w:val="0"/>
                <w:sz w:val="2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68" w:hRule="atLeast"/>
        </w:trPr>
        <w:tc>
          <w:tcPr>
            <w:tcW w:w="432" w:type="pct"/>
            <w:tcMar>
              <w:top w:w="30" w:type="dxa"/>
              <w:left w:w="75" w:type="dxa"/>
              <w:bottom w:w="30" w:type="dxa"/>
              <w:right w:w="75" w:type="dxa"/>
            </w:tcMar>
            <w:vAlign w:val="center"/>
          </w:tcPr>
          <w:p>
            <w:pPr>
              <w:widowControl/>
              <w:spacing w:line="360" w:lineRule="auto"/>
              <w:jc w:val="center"/>
              <w:rPr>
                <w:rFonts w:ascii="Times New Roman" w:hAnsi="Times New Roman" w:cs="Times New Roman" w:eastAsiaTheme="majorEastAsia"/>
                <w:kern w:val="0"/>
                <w:sz w:val="24"/>
                <w:szCs w:val="21"/>
              </w:rPr>
            </w:pPr>
            <w:r>
              <w:rPr>
                <w:rFonts w:ascii="Times New Roman" w:hAnsi="Times New Roman" w:cs="Times New Roman" w:eastAsiaTheme="majorEastAsia"/>
                <w:color w:val="000000"/>
                <w:kern w:val="0"/>
                <w:sz w:val="24"/>
                <w:szCs w:val="21"/>
              </w:rPr>
              <w:t>3</w:t>
            </w:r>
          </w:p>
        </w:tc>
        <w:tc>
          <w:tcPr>
            <w:tcW w:w="3317" w:type="pct"/>
            <w:tcMar>
              <w:top w:w="30" w:type="dxa"/>
              <w:left w:w="75" w:type="dxa"/>
              <w:bottom w:w="30" w:type="dxa"/>
              <w:right w:w="75" w:type="dxa"/>
            </w:tcMar>
            <w:vAlign w:val="center"/>
          </w:tcPr>
          <w:p>
            <w:pPr>
              <w:widowControl/>
              <w:spacing w:line="360" w:lineRule="auto"/>
              <w:jc w:val="left"/>
              <w:rPr>
                <w:rFonts w:ascii="Times New Roman" w:hAnsi="Times New Roman" w:cs="Times New Roman" w:eastAsiaTheme="majorEastAsia"/>
                <w:kern w:val="0"/>
                <w:sz w:val="24"/>
                <w:szCs w:val="21"/>
              </w:rPr>
            </w:pPr>
            <w:r>
              <w:rPr>
                <w:rFonts w:ascii="Times New Roman" w:hAnsi="Times New Roman" w:cs="Times New Roman" w:eastAsiaTheme="majorEastAsia"/>
                <w:color w:val="000000"/>
                <w:kern w:val="0"/>
                <w:sz w:val="24"/>
                <w:szCs w:val="21"/>
              </w:rPr>
              <w:t>尊敬师长，团结同事，服从安排</w:t>
            </w:r>
          </w:p>
        </w:tc>
        <w:tc>
          <w:tcPr>
            <w:tcW w:w="1249" w:type="pct"/>
            <w:gridSpan w:val="2"/>
            <w:tcMar>
              <w:top w:w="30" w:type="dxa"/>
              <w:left w:w="75" w:type="dxa"/>
              <w:bottom w:w="30" w:type="dxa"/>
              <w:right w:w="75" w:type="dxa"/>
            </w:tcMar>
            <w:vAlign w:val="center"/>
          </w:tcPr>
          <w:p>
            <w:pPr>
              <w:widowControl/>
              <w:spacing w:line="360" w:lineRule="auto"/>
              <w:jc w:val="center"/>
              <w:rPr>
                <w:rFonts w:ascii="Times New Roman" w:hAnsi="Times New Roman" w:cs="Times New Roman" w:eastAsiaTheme="majorEastAsia"/>
                <w:kern w:val="0"/>
                <w:sz w:val="2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68" w:hRule="atLeast"/>
        </w:trPr>
        <w:tc>
          <w:tcPr>
            <w:tcW w:w="432" w:type="pct"/>
            <w:tcMar>
              <w:top w:w="30" w:type="dxa"/>
              <w:left w:w="75" w:type="dxa"/>
              <w:bottom w:w="30" w:type="dxa"/>
              <w:right w:w="75" w:type="dxa"/>
            </w:tcMar>
            <w:vAlign w:val="center"/>
          </w:tcPr>
          <w:p>
            <w:pPr>
              <w:widowControl/>
              <w:spacing w:line="360" w:lineRule="auto"/>
              <w:jc w:val="center"/>
              <w:rPr>
                <w:rFonts w:ascii="Times New Roman" w:hAnsi="Times New Roman" w:cs="Times New Roman" w:eastAsiaTheme="majorEastAsia"/>
                <w:kern w:val="0"/>
                <w:sz w:val="24"/>
                <w:szCs w:val="21"/>
              </w:rPr>
            </w:pPr>
            <w:r>
              <w:rPr>
                <w:rFonts w:ascii="Times New Roman" w:hAnsi="Times New Roman" w:cs="Times New Roman" w:eastAsiaTheme="majorEastAsia"/>
                <w:color w:val="000000"/>
                <w:kern w:val="0"/>
                <w:sz w:val="24"/>
                <w:szCs w:val="21"/>
              </w:rPr>
              <w:t>4</w:t>
            </w:r>
          </w:p>
        </w:tc>
        <w:tc>
          <w:tcPr>
            <w:tcW w:w="3317" w:type="pct"/>
            <w:tcMar>
              <w:top w:w="30" w:type="dxa"/>
              <w:left w:w="75" w:type="dxa"/>
              <w:bottom w:w="30" w:type="dxa"/>
              <w:right w:w="75" w:type="dxa"/>
            </w:tcMar>
            <w:vAlign w:val="center"/>
          </w:tcPr>
          <w:p>
            <w:pPr>
              <w:widowControl/>
              <w:spacing w:line="360" w:lineRule="auto"/>
              <w:jc w:val="left"/>
              <w:rPr>
                <w:rFonts w:ascii="Times New Roman" w:hAnsi="Times New Roman" w:cs="Times New Roman" w:eastAsiaTheme="majorEastAsia"/>
                <w:kern w:val="0"/>
                <w:sz w:val="24"/>
                <w:szCs w:val="21"/>
              </w:rPr>
            </w:pPr>
            <w:r>
              <w:rPr>
                <w:rFonts w:ascii="Times New Roman" w:hAnsi="Times New Roman" w:cs="Times New Roman" w:eastAsiaTheme="majorEastAsia"/>
                <w:color w:val="000000"/>
                <w:kern w:val="0"/>
                <w:sz w:val="24"/>
                <w:szCs w:val="21"/>
              </w:rPr>
              <w:t>待人诚恳、作风朴实</w:t>
            </w:r>
            <w:r>
              <w:rPr>
                <w:rFonts w:ascii="Times New Roman" w:hAnsi="Times New Roman" w:cs="Times New Roman" w:eastAsiaTheme="majorEastAsia"/>
                <w:kern w:val="0"/>
                <w:sz w:val="24"/>
                <w:szCs w:val="21"/>
              </w:rPr>
              <w:t> </w:t>
            </w:r>
          </w:p>
        </w:tc>
        <w:tc>
          <w:tcPr>
            <w:tcW w:w="1249" w:type="pct"/>
            <w:gridSpan w:val="2"/>
            <w:tcMar>
              <w:top w:w="30" w:type="dxa"/>
              <w:left w:w="75" w:type="dxa"/>
              <w:bottom w:w="30" w:type="dxa"/>
              <w:right w:w="75" w:type="dxa"/>
            </w:tcMar>
            <w:vAlign w:val="center"/>
          </w:tcPr>
          <w:p>
            <w:pPr>
              <w:widowControl/>
              <w:spacing w:line="360" w:lineRule="auto"/>
              <w:jc w:val="center"/>
              <w:rPr>
                <w:rFonts w:ascii="Times New Roman" w:hAnsi="Times New Roman" w:cs="Times New Roman" w:eastAsiaTheme="majorEastAsia"/>
                <w:kern w:val="0"/>
                <w:sz w:val="2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68" w:hRule="atLeast"/>
        </w:trPr>
        <w:tc>
          <w:tcPr>
            <w:tcW w:w="432" w:type="pct"/>
            <w:tcMar>
              <w:top w:w="30" w:type="dxa"/>
              <w:left w:w="75" w:type="dxa"/>
              <w:bottom w:w="30" w:type="dxa"/>
              <w:right w:w="75" w:type="dxa"/>
            </w:tcMar>
            <w:vAlign w:val="center"/>
          </w:tcPr>
          <w:p>
            <w:pPr>
              <w:widowControl/>
              <w:spacing w:line="360" w:lineRule="auto"/>
              <w:jc w:val="center"/>
              <w:rPr>
                <w:rFonts w:ascii="Times New Roman" w:hAnsi="Times New Roman" w:cs="Times New Roman" w:eastAsiaTheme="majorEastAsia"/>
                <w:kern w:val="0"/>
                <w:sz w:val="24"/>
                <w:szCs w:val="21"/>
              </w:rPr>
            </w:pPr>
            <w:r>
              <w:rPr>
                <w:rFonts w:ascii="Times New Roman" w:hAnsi="Times New Roman" w:cs="Times New Roman" w:eastAsiaTheme="majorEastAsia"/>
                <w:color w:val="000000"/>
                <w:kern w:val="0"/>
                <w:sz w:val="24"/>
                <w:szCs w:val="21"/>
              </w:rPr>
              <w:t>5</w:t>
            </w:r>
          </w:p>
        </w:tc>
        <w:tc>
          <w:tcPr>
            <w:tcW w:w="3317" w:type="pct"/>
            <w:tcMar>
              <w:top w:w="30" w:type="dxa"/>
              <w:left w:w="75" w:type="dxa"/>
              <w:bottom w:w="30" w:type="dxa"/>
              <w:right w:w="75" w:type="dxa"/>
            </w:tcMar>
            <w:vAlign w:val="center"/>
          </w:tcPr>
          <w:p>
            <w:pPr>
              <w:widowControl/>
              <w:spacing w:line="360" w:lineRule="auto"/>
              <w:jc w:val="left"/>
              <w:rPr>
                <w:rFonts w:ascii="Times New Roman" w:hAnsi="Times New Roman" w:cs="Times New Roman" w:eastAsiaTheme="majorEastAsia"/>
                <w:kern w:val="0"/>
                <w:sz w:val="24"/>
                <w:szCs w:val="21"/>
              </w:rPr>
            </w:pPr>
            <w:r>
              <w:rPr>
                <w:rFonts w:ascii="Times New Roman" w:hAnsi="Times New Roman" w:cs="Times New Roman" w:eastAsiaTheme="majorEastAsia"/>
                <w:color w:val="000000"/>
                <w:kern w:val="0"/>
                <w:sz w:val="24"/>
                <w:szCs w:val="21"/>
              </w:rPr>
              <w:t>注重理论与实践结合，将所学运用到实际工作中</w:t>
            </w:r>
            <w:r>
              <w:rPr>
                <w:rFonts w:ascii="Times New Roman" w:hAnsi="Times New Roman" w:cs="Times New Roman" w:eastAsiaTheme="majorEastAsia"/>
                <w:kern w:val="0"/>
                <w:sz w:val="24"/>
                <w:szCs w:val="21"/>
              </w:rPr>
              <w:t> </w:t>
            </w:r>
          </w:p>
        </w:tc>
        <w:tc>
          <w:tcPr>
            <w:tcW w:w="1249" w:type="pct"/>
            <w:gridSpan w:val="2"/>
            <w:tcMar>
              <w:top w:w="30" w:type="dxa"/>
              <w:left w:w="75" w:type="dxa"/>
              <w:bottom w:w="30" w:type="dxa"/>
              <w:right w:w="75" w:type="dxa"/>
            </w:tcMar>
            <w:vAlign w:val="center"/>
          </w:tcPr>
          <w:p>
            <w:pPr>
              <w:widowControl/>
              <w:spacing w:line="360" w:lineRule="auto"/>
              <w:jc w:val="center"/>
              <w:rPr>
                <w:rFonts w:ascii="Times New Roman" w:hAnsi="Times New Roman" w:cs="Times New Roman" w:eastAsiaTheme="majorEastAsia"/>
                <w:kern w:val="0"/>
                <w:sz w:val="2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68" w:hRule="atLeast"/>
        </w:trPr>
        <w:tc>
          <w:tcPr>
            <w:tcW w:w="432" w:type="pct"/>
            <w:tcMar>
              <w:top w:w="30" w:type="dxa"/>
              <w:left w:w="75" w:type="dxa"/>
              <w:bottom w:w="30" w:type="dxa"/>
              <w:right w:w="75" w:type="dxa"/>
            </w:tcMar>
            <w:vAlign w:val="center"/>
          </w:tcPr>
          <w:p>
            <w:pPr>
              <w:widowControl/>
              <w:spacing w:line="360" w:lineRule="auto"/>
              <w:jc w:val="center"/>
              <w:rPr>
                <w:rFonts w:ascii="Times New Roman" w:hAnsi="Times New Roman" w:cs="Times New Roman" w:eastAsiaTheme="majorEastAsia"/>
                <w:kern w:val="0"/>
                <w:sz w:val="24"/>
                <w:szCs w:val="21"/>
              </w:rPr>
            </w:pPr>
            <w:r>
              <w:rPr>
                <w:rFonts w:ascii="Times New Roman" w:hAnsi="Times New Roman" w:cs="Times New Roman" w:eastAsiaTheme="majorEastAsia"/>
                <w:color w:val="000000"/>
                <w:kern w:val="0"/>
                <w:sz w:val="24"/>
                <w:szCs w:val="21"/>
              </w:rPr>
              <w:t>6</w:t>
            </w:r>
          </w:p>
        </w:tc>
        <w:tc>
          <w:tcPr>
            <w:tcW w:w="3317" w:type="pct"/>
            <w:tcMar>
              <w:top w:w="30" w:type="dxa"/>
              <w:left w:w="75" w:type="dxa"/>
              <w:bottom w:w="30" w:type="dxa"/>
              <w:right w:w="75" w:type="dxa"/>
            </w:tcMar>
            <w:vAlign w:val="center"/>
          </w:tcPr>
          <w:p>
            <w:pPr>
              <w:widowControl/>
              <w:spacing w:line="360" w:lineRule="auto"/>
              <w:jc w:val="left"/>
              <w:rPr>
                <w:rFonts w:ascii="Times New Roman" w:hAnsi="Times New Roman" w:cs="Times New Roman" w:eastAsiaTheme="majorEastAsia"/>
                <w:kern w:val="0"/>
                <w:sz w:val="24"/>
                <w:szCs w:val="21"/>
              </w:rPr>
            </w:pPr>
            <w:r>
              <w:rPr>
                <w:rFonts w:ascii="Times New Roman" w:hAnsi="Times New Roman" w:cs="Times New Roman" w:eastAsiaTheme="majorEastAsia"/>
                <w:color w:val="000000"/>
                <w:kern w:val="0"/>
                <w:sz w:val="24"/>
                <w:szCs w:val="21"/>
              </w:rPr>
              <w:t>有创造性、建设性的开展工作</w:t>
            </w:r>
            <w:r>
              <w:rPr>
                <w:rFonts w:ascii="Times New Roman" w:hAnsi="Times New Roman" w:cs="Times New Roman" w:eastAsiaTheme="majorEastAsia"/>
                <w:kern w:val="0"/>
                <w:sz w:val="24"/>
                <w:szCs w:val="21"/>
              </w:rPr>
              <w:t> </w:t>
            </w:r>
          </w:p>
        </w:tc>
        <w:tc>
          <w:tcPr>
            <w:tcW w:w="1249" w:type="pct"/>
            <w:gridSpan w:val="2"/>
            <w:tcMar>
              <w:top w:w="30" w:type="dxa"/>
              <w:left w:w="75" w:type="dxa"/>
              <w:bottom w:w="30" w:type="dxa"/>
              <w:right w:w="75" w:type="dxa"/>
            </w:tcMar>
            <w:vAlign w:val="center"/>
          </w:tcPr>
          <w:p>
            <w:pPr>
              <w:widowControl/>
              <w:spacing w:line="360" w:lineRule="auto"/>
              <w:jc w:val="center"/>
              <w:rPr>
                <w:rFonts w:ascii="Times New Roman" w:hAnsi="Times New Roman" w:cs="Times New Roman" w:eastAsiaTheme="majorEastAsia"/>
                <w:kern w:val="0"/>
                <w:sz w:val="2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68" w:hRule="atLeast"/>
        </w:trPr>
        <w:tc>
          <w:tcPr>
            <w:tcW w:w="432" w:type="pct"/>
            <w:tcMar>
              <w:top w:w="30" w:type="dxa"/>
              <w:left w:w="75" w:type="dxa"/>
              <w:bottom w:w="30" w:type="dxa"/>
              <w:right w:w="75" w:type="dxa"/>
            </w:tcMar>
            <w:vAlign w:val="center"/>
          </w:tcPr>
          <w:p>
            <w:pPr>
              <w:widowControl/>
              <w:spacing w:line="360" w:lineRule="auto"/>
              <w:jc w:val="center"/>
              <w:rPr>
                <w:rFonts w:ascii="Times New Roman" w:hAnsi="Times New Roman" w:cs="Times New Roman" w:eastAsiaTheme="majorEastAsia"/>
                <w:kern w:val="0"/>
                <w:sz w:val="24"/>
                <w:szCs w:val="21"/>
              </w:rPr>
            </w:pPr>
            <w:r>
              <w:rPr>
                <w:rFonts w:ascii="Times New Roman" w:hAnsi="Times New Roman" w:cs="Times New Roman" w:eastAsiaTheme="majorEastAsia"/>
                <w:color w:val="000000"/>
                <w:kern w:val="0"/>
                <w:sz w:val="24"/>
                <w:szCs w:val="21"/>
              </w:rPr>
              <w:t>7</w:t>
            </w:r>
          </w:p>
        </w:tc>
        <w:tc>
          <w:tcPr>
            <w:tcW w:w="3317" w:type="pct"/>
            <w:tcMar>
              <w:top w:w="30" w:type="dxa"/>
              <w:left w:w="75" w:type="dxa"/>
              <w:bottom w:w="30" w:type="dxa"/>
              <w:right w:w="75" w:type="dxa"/>
            </w:tcMar>
            <w:vAlign w:val="center"/>
          </w:tcPr>
          <w:p>
            <w:pPr>
              <w:widowControl/>
              <w:spacing w:line="360" w:lineRule="auto"/>
              <w:jc w:val="left"/>
              <w:rPr>
                <w:rFonts w:ascii="Times New Roman" w:hAnsi="Times New Roman" w:cs="Times New Roman" w:eastAsiaTheme="majorEastAsia"/>
                <w:kern w:val="0"/>
                <w:sz w:val="24"/>
                <w:szCs w:val="21"/>
              </w:rPr>
            </w:pPr>
            <w:r>
              <w:rPr>
                <w:rFonts w:ascii="Times New Roman" w:hAnsi="Times New Roman" w:cs="Times New Roman" w:eastAsiaTheme="majorEastAsia"/>
                <w:color w:val="000000"/>
                <w:kern w:val="0"/>
                <w:sz w:val="24"/>
                <w:szCs w:val="21"/>
              </w:rPr>
              <w:t>勤奋努力，踏实肯干</w:t>
            </w:r>
            <w:r>
              <w:rPr>
                <w:rFonts w:ascii="Times New Roman" w:hAnsi="Times New Roman" w:cs="Times New Roman" w:eastAsiaTheme="majorEastAsia"/>
                <w:kern w:val="0"/>
                <w:sz w:val="24"/>
                <w:szCs w:val="21"/>
              </w:rPr>
              <w:t> </w:t>
            </w:r>
          </w:p>
        </w:tc>
        <w:tc>
          <w:tcPr>
            <w:tcW w:w="1249" w:type="pct"/>
            <w:gridSpan w:val="2"/>
            <w:tcMar>
              <w:top w:w="30" w:type="dxa"/>
              <w:left w:w="75" w:type="dxa"/>
              <w:bottom w:w="30" w:type="dxa"/>
              <w:right w:w="75" w:type="dxa"/>
            </w:tcMar>
            <w:vAlign w:val="center"/>
          </w:tcPr>
          <w:p>
            <w:pPr>
              <w:widowControl/>
              <w:spacing w:line="360" w:lineRule="auto"/>
              <w:jc w:val="center"/>
              <w:rPr>
                <w:rFonts w:ascii="Times New Roman" w:hAnsi="Times New Roman" w:cs="Times New Roman" w:eastAsiaTheme="majorEastAsia"/>
                <w:kern w:val="0"/>
                <w:sz w:val="2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68" w:hRule="atLeast"/>
        </w:trPr>
        <w:tc>
          <w:tcPr>
            <w:tcW w:w="432" w:type="pct"/>
            <w:tcMar>
              <w:top w:w="30" w:type="dxa"/>
              <w:left w:w="75" w:type="dxa"/>
              <w:bottom w:w="30" w:type="dxa"/>
              <w:right w:w="75" w:type="dxa"/>
            </w:tcMar>
            <w:vAlign w:val="center"/>
          </w:tcPr>
          <w:p>
            <w:pPr>
              <w:widowControl/>
              <w:spacing w:line="360" w:lineRule="auto"/>
              <w:jc w:val="center"/>
              <w:rPr>
                <w:rFonts w:ascii="Times New Roman" w:hAnsi="Times New Roman" w:cs="Times New Roman" w:eastAsiaTheme="majorEastAsia"/>
                <w:kern w:val="0"/>
                <w:sz w:val="24"/>
                <w:szCs w:val="21"/>
              </w:rPr>
            </w:pPr>
            <w:r>
              <w:rPr>
                <w:rFonts w:ascii="Times New Roman" w:hAnsi="Times New Roman" w:cs="Times New Roman" w:eastAsiaTheme="majorEastAsia"/>
                <w:color w:val="000000"/>
                <w:kern w:val="0"/>
                <w:sz w:val="24"/>
                <w:szCs w:val="21"/>
              </w:rPr>
              <w:t>8</w:t>
            </w:r>
          </w:p>
        </w:tc>
        <w:tc>
          <w:tcPr>
            <w:tcW w:w="3317" w:type="pct"/>
            <w:tcMar>
              <w:top w:w="30" w:type="dxa"/>
              <w:left w:w="75" w:type="dxa"/>
              <w:bottom w:w="30" w:type="dxa"/>
              <w:right w:w="75" w:type="dxa"/>
            </w:tcMar>
            <w:vAlign w:val="center"/>
          </w:tcPr>
          <w:p>
            <w:pPr>
              <w:widowControl/>
              <w:spacing w:line="360" w:lineRule="auto"/>
              <w:jc w:val="left"/>
              <w:rPr>
                <w:rFonts w:ascii="Times New Roman" w:hAnsi="Times New Roman" w:cs="Times New Roman" w:eastAsiaTheme="majorEastAsia"/>
                <w:kern w:val="0"/>
                <w:sz w:val="24"/>
                <w:szCs w:val="21"/>
              </w:rPr>
            </w:pPr>
            <w:r>
              <w:rPr>
                <w:rFonts w:ascii="Times New Roman" w:hAnsi="Times New Roman" w:cs="Times New Roman" w:eastAsiaTheme="majorEastAsia"/>
                <w:color w:val="000000"/>
                <w:kern w:val="0"/>
                <w:sz w:val="24"/>
                <w:szCs w:val="21"/>
              </w:rPr>
              <w:t>遵守单位各种规章制度</w:t>
            </w:r>
            <w:r>
              <w:rPr>
                <w:rFonts w:ascii="Times New Roman" w:hAnsi="Times New Roman" w:cs="Times New Roman" w:eastAsiaTheme="majorEastAsia"/>
                <w:kern w:val="0"/>
                <w:sz w:val="24"/>
                <w:szCs w:val="21"/>
              </w:rPr>
              <w:t> </w:t>
            </w:r>
          </w:p>
        </w:tc>
        <w:tc>
          <w:tcPr>
            <w:tcW w:w="1249" w:type="pct"/>
            <w:gridSpan w:val="2"/>
            <w:tcMar>
              <w:top w:w="30" w:type="dxa"/>
              <w:left w:w="75" w:type="dxa"/>
              <w:bottom w:w="30" w:type="dxa"/>
              <w:right w:w="75" w:type="dxa"/>
            </w:tcMar>
            <w:vAlign w:val="center"/>
          </w:tcPr>
          <w:p>
            <w:pPr>
              <w:widowControl/>
              <w:spacing w:line="360" w:lineRule="auto"/>
              <w:jc w:val="center"/>
              <w:rPr>
                <w:rFonts w:ascii="Times New Roman" w:hAnsi="Times New Roman" w:cs="Times New Roman" w:eastAsiaTheme="majorEastAsia"/>
                <w:kern w:val="0"/>
                <w:sz w:val="2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68" w:hRule="atLeast"/>
        </w:trPr>
        <w:tc>
          <w:tcPr>
            <w:tcW w:w="432" w:type="pct"/>
            <w:tcMar>
              <w:top w:w="30" w:type="dxa"/>
              <w:left w:w="75" w:type="dxa"/>
              <w:bottom w:w="30" w:type="dxa"/>
              <w:right w:w="75" w:type="dxa"/>
            </w:tcMar>
            <w:vAlign w:val="center"/>
          </w:tcPr>
          <w:p>
            <w:pPr>
              <w:widowControl/>
              <w:spacing w:line="360" w:lineRule="auto"/>
              <w:jc w:val="center"/>
              <w:rPr>
                <w:rFonts w:ascii="Times New Roman" w:hAnsi="Times New Roman" w:cs="Times New Roman" w:eastAsiaTheme="majorEastAsia"/>
                <w:kern w:val="0"/>
                <w:sz w:val="24"/>
                <w:szCs w:val="21"/>
              </w:rPr>
            </w:pPr>
            <w:r>
              <w:rPr>
                <w:rFonts w:ascii="Times New Roman" w:hAnsi="Times New Roman" w:cs="Times New Roman" w:eastAsiaTheme="majorEastAsia"/>
                <w:color w:val="000000"/>
                <w:kern w:val="0"/>
                <w:sz w:val="24"/>
                <w:szCs w:val="21"/>
              </w:rPr>
              <w:t>9</w:t>
            </w:r>
          </w:p>
        </w:tc>
        <w:tc>
          <w:tcPr>
            <w:tcW w:w="3317" w:type="pct"/>
            <w:tcMar>
              <w:top w:w="30" w:type="dxa"/>
              <w:left w:w="75" w:type="dxa"/>
              <w:bottom w:w="30" w:type="dxa"/>
              <w:right w:w="75" w:type="dxa"/>
            </w:tcMar>
            <w:vAlign w:val="center"/>
          </w:tcPr>
          <w:p>
            <w:pPr>
              <w:widowControl/>
              <w:spacing w:line="360" w:lineRule="auto"/>
              <w:jc w:val="left"/>
              <w:rPr>
                <w:rFonts w:ascii="Times New Roman" w:hAnsi="Times New Roman" w:cs="Times New Roman" w:eastAsiaTheme="majorEastAsia"/>
                <w:kern w:val="0"/>
                <w:sz w:val="24"/>
                <w:szCs w:val="21"/>
              </w:rPr>
            </w:pPr>
            <w:r>
              <w:rPr>
                <w:rFonts w:ascii="Times New Roman" w:hAnsi="Times New Roman" w:cs="Times New Roman" w:eastAsiaTheme="majorEastAsia"/>
                <w:color w:val="000000"/>
                <w:kern w:val="0"/>
                <w:sz w:val="24"/>
                <w:szCs w:val="21"/>
              </w:rPr>
              <w:t>交流顺畅、有团队精神</w:t>
            </w:r>
            <w:r>
              <w:rPr>
                <w:rFonts w:ascii="Times New Roman" w:hAnsi="Times New Roman" w:cs="Times New Roman" w:eastAsiaTheme="majorEastAsia"/>
                <w:kern w:val="0"/>
                <w:sz w:val="24"/>
                <w:szCs w:val="21"/>
              </w:rPr>
              <w:t> </w:t>
            </w:r>
          </w:p>
        </w:tc>
        <w:tc>
          <w:tcPr>
            <w:tcW w:w="1249" w:type="pct"/>
            <w:gridSpan w:val="2"/>
            <w:tcMar>
              <w:top w:w="30" w:type="dxa"/>
              <w:left w:w="75" w:type="dxa"/>
              <w:bottom w:w="30" w:type="dxa"/>
              <w:right w:w="75" w:type="dxa"/>
            </w:tcMar>
            <w:vAlign w:val="center"/>
          </w:tcPr>
          <w:p>
            <w:pPr>
              <w:widowControl/>
              <w:spacing w:line="360" w:lineRule="auto"/>
              <w:jc w:val="center"/>
              <w:rPr>
                <w:rFonts w:ascii="Times New Roman" w:hAnsi="Times New Roman" w:cs="Times New Roman" w:eastAsiaTheme="majorEastAsia"/>
                <w:kern w:val="0"/>
                <w:sz w:val="2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68" w:hRule="atLeast"/>
        </w:trPr>
        <w:tc>
          <w:tcPr>
            <w:tcW w:w="432" w:type="pct"/>
            <w:tcMar>
              <w:top w:w="30" w:type="dxa"/>
              <w:left w:w="75" w:type="dxa"/>
              <w:bottom w:w="30" w:type="dxa"/>
              <w:right w:w="75" w:type="dxa"/>
            </w:tcMar>
            <w:vAlign w:val="center"/>
          </w:tcPr>
          <w:p>
            <w:pPr>
              <w:widowControl/>
              <w:spacing w:line="360" w:lineRule="auto"/>
              <w:jc w:val="center"/>
              <w:rPr>
                <w:rFonts w:ascii="Times New Roman" w:hAnsi="Times New Roman" w:cs="Times New Roman" w:eastAsiaTheme="majorEastAsia"/>
                <w:kern w:val="0"/>
                <w:sz w:val="24"/>
                <w:szCs w:val="21"/>
              </w:rPr>
            </w:pPr>
            <w:r>
              <w:rPr>
                <w:rFonts w:ascii="Times New Roman" w:hAnsi="Times New Roman" w:cs="Times New Roman" w:eastAsiaTheme="majorEastAsia"/>
                <w:color w:val="000000"/>
                <w:kern w:val="0"/>
                <w:sz w:val="24"/>
                <w:szCs w:val="21"/>
              </w:rPr>
              <w:t>10</w:t>
            </w:r>
          </w:p>
        </w:tc>
        <w:tc>
          <w:tcPr>
            <w:tcW w:w="3317" w:type="pct"/>
            <w:tcMar>
              <w:top w:w="30" w:type="dxa"/>
              <w:left w:w="75" w:type="dxa"/>
              <w:bottom w:w="30" w:type="dxa"/>
              <w:right w:w="75" w:type="dxa"/>
            </w:tcMar>
            <w:vAlign w:val="center"/>
          </w:tcPr>
          <w:p>
            <w:pPr>
              <w:widowControl/>
              <w:spacing w:line="360" w:lineRule="auto"/>
              <w:jc w:val="left"/>
              <w:rPr>
                <w:rFonts w:ascii="Times New Roman" w:hAnsi="Times New Roman" w:cs="Times New Roman" w:eastAsiaTheme="majorEastAsia"/>
                <w:kern w:val="0"/>
                <w:sz w:val="24"/>
                <w:szCs w:val="21"/>
              </w:rPr>
            </w:pPr>
            <w:r>
              <w:rPr>
                <w:rFonts w:ascii="Times New Roman" w:hAnsi="Times New Roman" w:cs="Times New Roman" w:eastAsiaTheme="majorEastAsia"/>
                <w:color w:val="000000"/>
                <w:kern w:val="0"/>
                <w:sz w:val="24"/>
                <w:szCs w:val="21"/>
              </w:rPr>
              <w:t>专业理论知识扎实，业务能力强</w:t>
            </w:r>
            <w:r>
              <w:rPr>
                <w:rFonts w:ascii="Times New Roman" w:hAnsi="Times New Roman" w:cs="Times New Roman" w:eastAsiaTheme="majorEastAsia"/>
                <w:kern w:val="0"/>
                <w:sz w:val="24"/>
                <w:szCs w:val="21"/>
              </w:rPr>
              <w:t> </w:t>
            </w:r>
          </w:p>
        </w:tc>
        <w:tc>
          <w:tcPr>
            <w:tcW w:w="1249" w:type="pct"/>
            <w:gridSpan w:val="2"/>
            <w:tcMar>
              <w:top w:w="30" w:type="dxa"/>
              <w:left w:w="75" w:type="dxa"/>
              <w:bottom w:w="30" w:type="dxa"/>
              <w:right w:w="75" w:type="dxa"/>
            </w:tcMar>
            <w:vAlign w:val="center"/>
          </w:tcPr>
          <w:p>
            <w:pPr>
              <w:widowControl/>
              <w:spacing w:line="360" w:lineRule="auto"/>
              <w:jc w:val="center"/>
              <w:rPr>
                <w:rFonts w:ascii="Times New Roman" w:hAnsi="Times New Roman" w:cs="Times New Roman" w:eastAsiaTheme="majorEastAsia"/>
                <w:kern w:val="0"/>
                <w:sz w:val="2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99" w:hRule="atLeast"/>
        </w:trPr>
        <w:tc>
          <w:tcPr>
            <w:tcW w:w="3750" w:type="pct"/>
            <w:gridSpan w:val="2"/>
            <w:tcMar>
              <w:top w:w="30" w:type="dxa"/>
              <w:left w:w="75" w:type="dxa"/>
              <w:bottom w:w="30" w:type="dxa"/>
              <w:right w:w="75" w:type="dxa"/>
            </w:tcMar>
            <w:vAlign w:val="center"/>
          </w:tcPr>
          <w:p>
            <w:pPr>
              <w:widowControl/>
              <w:spacing w:line="360" w:lineRule="auto"/>
              <w:ind w:firstLine="3363" w:firstLineChars="1400"/>
              <w:jc w:val="left"/>
              <w:rPr>
                <w:rFonts w:ascii="Times New Roman" w:hAnsi="Times New Roman" w:cs="Times New Roman" w:eastAsiaTheme="majorEastAsia"/>
                <w:b/>
                <w:kern w:val="0"/>
                <w:szCs w:val="21"/>
              </w:rPr>
            </w:pPr>
            <w:r>
              <w:rPr>
                <w:rFonts w:ascii="Times New Roman" w:hAnsi="Times New Roman" w:cs="Times New Roman" w:eastAsiaTheme="majorEastAsia"/>
                <w:b/>
                <w:kern w:val="0"/>
                <w:sz w:val="24"/>
                <w:szCs w:val="21"/>
              </w:rPr>
              <w:t>合计：</w:t>
            </w:r>
          </w:p>
        </w:tc>
        <w:tc>
          <w:tcPr>
            <w:tcW w:w="1249" w:type="pct"/>
            <w:gridSpan w:val="2"/>
            <w:vAlign w:val="center"/>
          </w:tcPr>
          <w:p>
            <w:pPr>
              <w:widowControl/>
              <w:spacing w:line="360" w:lineRule="auto"/>
              <w:ind w:firstLine="2940" w:firstLineChars="1400"/>
              <w:jc w:val="left"/>
              <w:rPr>
                <w:rFonts w:ascii="Times New Roman" w:hAnsi="Times New Roman" w:cs="Times New Roman" w:eastAsiaTheme="majorEastAsia"/>
                <w:kern w:val="0"/>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73" w:hRule="atLeast"/>
        </w:trPr>
        <w:tc>
          <w:tcPr>
            <w:tcW w:w="5000" w:type="pct"/>
            <w:gridSpan w:val="4"/>
            <w:vAlign w:val="center"/>
          </w:tcPr>
          <w:p>
            <w:pPr>
              <w:widowControl/>
              <w:spacing w:line="360" w:lineRule="auto"/>
              <w:jc w:val="left"/>
              <w:rPr>
                <w:rFonts w:ascii="Times New Roman" w:hAnsi="Times New Roman" w:cs="Times New Roman" w:eastAsiaTheme="majorEastAsia"/>
                <w:kern w:val="0"/>
                <w:sz w:val="24"/>
                <w:szCs w:val="21"/>
              </w:rPr>
            </w:pPr>
            <w:r>
              <w:rPr>
                <w:rFonts w:hint="eastAsia" w:ascii="Times New Roman" w:hAnsi="Times New Roman" w:cs="Times New Roman" w:eastAsiaTheme="majorEastAsia"/>
                <w:kern w:val="0"/>
                <w:sz w:val="24"/>
                <w:szCs w:val="21"/>
              </w:rPr>
              <w:t>企业指导教师评语：</w:t>
            </w:r>
          </w:p>
          <w:p>
            <w:pPr>
              <w:widowControl/>
              <w:spacing w:line="360" w:lineRule="auto"/>
              <w:jc w:val="left"/>
              <w:rPr>
                <w:rFonts w:ascii="Times New Roman" w:hAnsi="Times New Roman" w:cs="Times New Roman" w:eastAsiaTheme="majorEastAsia"/>
                <w:kern w:val="0"/>
                <w:szCs w:val="21"/>
              </w:rPr>
            </w:pPr>
          </w:p>
          <w:p>
            <w:pPr>
              <w:widowControl/>
              <w:spacing w:line="360" w:lineRule="auto"/>
              <w:jc w:val="left"/>
              <w:rPr>
                <w:rFonts w:ascii="Times New Roman" w:hAnsi="Times New Roman" w:cs="Times New Roman" w:eastAsiaTheme="majorEastAsia"/>
                <w:kern w:val="0"/>
                <w:szCs w:val="21"/>
              </w:rPr>
            </w:pPr>
          </w:p>
          <w:p>
            <w:pPr>
              <w:widowControl/>
              <w:spacing w:line="360" w:lineRule="auto"/>
              <w:jc w:val="left"/>
              <w:rPr>
                <w:rFonts w:ascii="Times New Roman" w:hAnsi="Times New Roman" w:cs="Times New Roman" w:eastAsiaTheme="majorEastAsia"/>
                <w:kern w:val="0"/>
                <w:szCs w:val="21"/>
              </w:rPr>
            </w:pPr>
          </w:p>
          <w:p>
            <w:pPr>
              <w:widowControl/>
              <w:spacing w:line="360" w:lineRule="auto"/>
              <w:jc w:val="left"/>
              <w:rPr>
                <w:rFonts w:ascii="Times New Roman" w:hAnsi="Times New Roman" w:cs="Times New Roman" w:eastAsiaTheme="majorEastAsia"/>
                <w:kern w:val="0"/>
                <w:szCs w:val="21"/>
              </w:rPr>
            </w:pPr>
          </w:p>
          <w:p>
            <w:pPr>
              <w:widowControl/>
              <w:spacing w:line="360" w:lineRule="auto"/>
              <w:jc w:val="left"/>
              <w:rPr>
                <w:rFonts w:ascii="Times New Roman" w:hAnsi="Times New Roman" w:cs="Times New Roman" w:eastAsiaTheme="majorEastAsia"/>
                <w:kern w:val="0"/>
                <w:szCs w:val="21"/>
              </w:rPr>
            </w:pPr>
          </w:p>
          <w:p>
            <w:pPr>
              <w:widowControl/>
              <w:spacing w:line="360" w:lineRule="auto"/>
              <w:jc w:val="left"/>
              <w:rPr>
                <w:rFonts w:ascii="Times New Roman" w:hAnsi="Times New Roman" w:cs="Times New Roman" w:eastAsiaTheme="majorEastAsia"/>
                <w:kern w:val="0"/>
                <w:szCs w:val="21"/>
              </w:rPr>
            </w:pPr>
          </w:p>
          <w:p>
            <w:pPr>
              <w:widowControl/>
              <w:spacing w:line="360" w:lineRule="auto"/>
              <w:ind w:firstLine="4800" w:firstLineChars="2000"/>
              <w:jc w:val="left"/>
              <w:rPr>
                <w:rFonts w:ascii="Times New Roman" w:hAnsi="Times New Roman" w:cs="Times New Roman" w:eastAsiaTheme="majorEastAsia"/>
                <w:kern w:val="0"/>
                <w:sz w:val="24"/>
                <w:szCs w:val="21"/>
              </w:rPr>
            </w:pPr>
            <w:r>
              <w:rPr>
                <w:rFonts w:hint="eastAsia" w:ascii="Times New Roman" w:hAnsi="Times New Roman" w:cs="Times New Roman" w:eastAsiaTheme="majorEastAsia"/>
                <w:kern w:val="0"/>
                <w:sz w:val="24"/>
                <w:szCs w:val="21"/>
              </w:rPr>
              <w:t>实习单位盖章：</w:t>
            </w:r>
          </w:p>
          <w:p>
            <w:pPr>
              <w:widowControl/>
              <w:spacing w:line="360" w:lineRule="auto"/>
              <w:ind w:firstLine="4800" w:firstLineChars="2000"/>
              <w:jc w:val="left"/>
              <w:rPr>
                <w:rFonts w:ascii="Times New Roman" w:hAnsi="Times New Roman" w:cs="Times New Roman" w:eastAsiaTheme="majorEastAsia"/>
                <w:kern w:val="0"/>
                <w:sz w:val="24"/>
                <w:szCs w:val="21"/>
              </w:rPr>
            </w:pPr>
            <w:r>
              <w:rPr>
                <w:rFonts w:hint="eastAsia" w:ascii="Times New Roman" w:hAnsi="Times New Roman" w:cs="Times New Roman" w:eastAsiaTheme="majorEastAsia"/>
                <w:kern w:val="0"/>
                <w:sz w:val="24"/>
                <w:szCs w:val="21"/>
              </w:rPr>
              <w:t xml:space="preserve">企业指导教师签名： </w:t>
            </w:r>
          </w:p>
          <w:p>
            <w:pPr>
              <w:widowControl/>
              <w:spacing w:line="360" w:lineRule="auto"/>
              <w:jc w:val="left"/>
              <w:rPr>
                <w:rFonts w:ascii="Times New Roman" w:hAnsi="Times New Roman" w:cs="Times New Roman" w:eastAsiaTheme="majorEastAsia"/>
                <w:kern w:val="0"/>
                <w:szCs w:val="21"/>
              </w:rPr>
            </w:pPr>
            <w:r>
              <w:rPr>
                <w:rFonts w:hint="eastAsia" w:ascii="Times New Roman" w:hAnsi="Times New Roman" w:cs="Times New Roman" w:eastAsiaTheme="majorEastAsia"/>
                <w:kern w:val="0"/>
                <w:sz w:val="24"/>
                <w:szCs w:val="21"/>
              </w:rPr>
              <w:t xml:space="preserve">                                                    年   月   日</w:t>
            </w:r>
          </w:p>
        </w:tc>
      </w:tr>
    </w:tbl>
    <w:p>
      <w:pPr>
        <w:rPr>
          <w:rFonts w:asciiTheme="minorEastAsia" w:hAnsiTheme="minorEastAsia" w:cstheme="minorEastAsia"/>
          <w:szCs w:val="21"/>
        </w:rPr>
      </w:pPr>
    </w:p>
    <w:sectPr>
      <w:headerReference r:id="rId3" w:type="default"/>
      <w:footerReference r:id="rId4" w:type="default"/>
      <w:pgSz w:w="11906" w:h="16838"/>
      <w:pgMar w:top="1440" w:right="1797" w:bottom="1440" w:left="1797" w:header="851" w:footer="992" w:gutter="0"/>
      <w:cols w:space="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modern"/>
    <w:pitch w:val="default"/>
    <w:sig w:usb0="00000000" w:usb1="00000000" w:usb2="00000016" w:usb3="00000000" w:csb0="00040001" w:csb1="00000000"/>
  </w:font>
  <w:font w:name="楷体_GB2312">
    <w:altName w:val="汉仪楷体简"/>
    <w:panose1 w:val="00000000000000000000"/>
    <w:charset w:val="86"/>
    <w:family w:val="modern"/>
    <w:pitch w:val="default"/>
    <w:sig w:usb0="00000000" w:usb1="00000000" w:usb2="00000010" w:usb3="00000000" w:csb0="00040000" w:csb1="00000000"/>
  </w:font>
  <w:font w:name="等线">
    <w:altName w:val="汉仪中等线KW"/>
    <w:panose1 w:val="02010600030101010101"/>
    <w:charset w:val="86"/>
    <w:family w:val="auto"/>
    <w:pitch w:val="default"/>
    <w:sig w:usb0="00000000" w:usb1="00000000" w:usb2="00000016" w:usb3="00000000" w:csb0="0004000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方正仿宋_GBK">
    <w:panose1 w:val="02000000000000000000"/>
    <w:charset w:val="86"/>
    <w:family w:val="auto"/>
    <w:pitch w:val="default"/>
    <w:sig w:usb0="A00002BF" w:usb1="38CF7CFA" w:usb2="00082016" w:usb3="00000000" w:csb0="00040001" w:csb1="00000000"/>
  </w:font>
  <w:font w:name="汉仪楷体简">
    <w:panose1 w:val="02010600000101010101"/>
    <w:charset w:val="86"/>
    <w:family w:val="auto"/>
    <w:pitch w:val="default"/>
    <w:sig w:usb0="00000001" w:usb1="080E0800" w:usb2="00000002" w:usb3="00000000" w:csb0="00040000" w:csb1="00000000"/>
  </w:font>
  <w:font w:name="汉仪中等线KW">
    <w:panose1 w:val="01010104010101010101"/>
    <w:charset w:val="86"/>
    <w:family w:val="auto"/>
    <w:pitch w:val="default"/>
    <w:sig w:usb0="800002BF" w:usb1="004F7CFA"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4230" w:firstLineChars="2350"/>
    </w:pPr>
    <w:r>
      <w:fldChar w:fldCharType="begin"/>
    </w:r>
    <w:r>
      <w:rPr>
        <w:rStyle w:val="13"/>
      </w:rPr>
      <w:instrText xml:space="preserve"> PAGE </w:instrText>
    </w:r>
    <w:r>
      <w:fldChar w:fldCharType="separate"/>
    </w:r>
    <w:r>
      <w:rPr>
        <w:rStyle w:val="13"/>
      </w:rPr>
      <w:t>1</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609A57D"/>
    <w:multiLevelType w:val="singleLevel"/>
    <w:tmpl w:val="C609A57D"/>
    <w:lvl w:ilvl="0" w:tentative="0">
      <w:start w:val="1"/>
      <w:numFmt w:val="chineseCounting"/>
      <w:suff w:val="nothing"/>
      <w:lvlText w:val="（%1）"/>
      <w:lvlJc w:val="left"/>
      <w:rPr>
        <w:rFonts w:hint="eastAsia"/>
      </w:rPr>
    </w:lvl>
  </w:abstractNum>
  <w:abstractNum w:abstractNumId="1">
    <w:nsid w:val="30057E35"/>
    <w:multiLevelType w:val="multilevel"/>
    <w:tmpl w:val="30057E35"/>
    <w:lvl w:ilvl="0" w:tentative="0">
      <w:start w:val="1"/>
      <w:numFmt w:val="decimal"/>
      <w:lvlText w:val="%1."/>
      <w:lvlJc w:val="left"/>
      <w:pPr>
        <w:ind w:left="900" w:hanging="420"/>
      </w:pPr>
      <w:rPr>
        <w:rFonts w:hint="default"/>
        <w:sz w:val="24"/>
        <w:szCs w:val="24"/>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
    <w:nsid w:val="39397AA2"/>
    <w:multiLevelType w:val="multilevel"/>
    <w:tmpl w:val="39397AA2"/>
    <w:lvl w:ilvl="0" w:tentative="0">
      <w:start w:val="1"/>
      <w:numFmt w:val="decimal"/>
      <w:lvlText w:val="%1."/>
      <w:lvlJc w:val="left"/>
      <w:pPr>
        <w:ind w:left="900" w:hanging="420"/>
      </w:pPr>
      <w:rPr>
        <w:rFonts w:hint="default"/>
        <w:b w:val="0"/>
        <w:sz w:val="24"/>
        <w:szCs w:val="24"/>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embedSystemFonts/>
  <w:bordersDoNotSurroundHeader w:val="0"/>
  <w:bordersDoNotSurroundFooter w:val="0"/>
  <w:documentProtection w:enforcement="0"/>
  <w:defaultTabStop w:val="420"/>
  <w:drawingGridHorizontalSpacing w:val="21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zNmYwZDYxMGE5MjJjZWNkMGU4YmFlNzU4YTc1YjYifQ=="/>
  </w:docVars>
  <w:rsids>
    <w:rsidRoot w:val="5CC60D83"/>
    <w:rsid w:val="00003D6B"/>
    <w:rsid w:val="00020303"/>
    <w:rsid w:val="00072B62"/>
    <w:rsid w:val="000D4035"/>
    <w:rsid w:val="00132E99"/>
    <w:rsid w:val="00182B08"/>
    <w:rsid w:val="001E5EB2"/>
    <w:rsid w:val="0020318E"/>
    <w:rsid w:val="00232D8D"/>
    <w:rsid w:val="002A1864"/>
    <w:rsid w:val="002C041A"/>
    <w:rsid w:val="002C0CE3"/>
    <w:rsid w:val="00325C2D"/>
    <w:rsid w:val="00330FB9"/>
    <w:rsid w:val="00356DB0"/>
    <w:rsid w:val="003E01D8"/>
    <w:rsid w:val="004027FF"/>
    <w:rsid w:val="004346D2"/>
    <w:rsid w:val="004A7F04"/>
    <w:rsid w:val="004F6CB0"/>
    <w:rsid w:val="00545A06"/>
    <w:rsid w:val="005B6DC8"/>
    <w:rsid w:val="00634704"/>
    <w:rsid w:val="00717446"/>
    <w:rsid w:val="00720F25"/>
    <w:rsid w:val="00765ACA"/>
    <w:rsid w:val="00771163"/>
    <w:rsid w:val="00780200"/>
    <w:rsid w:val="007E6848"/>
    <w:rsid w:val="00864EFC"/>
    <w:rsid w:val="00871680"/>
    <w:rsid w:val="008B5614"/>
    <w:rsid w:val="008E4BB1"/>
    <w:rsid w:val="009601EB"/>
    <w:rsid w:val="00973249"/>
    <w:rsid w:val="009E16DD"/>
    <w:rsid w:val="00A06DD1"/>
    <w:rsid w:val="00A43D26"/>
    <w:rsid w:val="00AE1E2E"/>
    <w:rsid w:val="00B53EB9"/>
    <w:rsid w:val="00C10C15"/>
    <w:rsid w:val="00C71A86"/>
    <w:rsid w:val="00C864C1"/>
    <w:rsid w:val="00D55547"/>
    <w:rsid w:val="00D671F5"/>
    <w:rsid w:val="00D944CB"/>
    <w:rsid w:val="00DA72A5"/>
    <w:rsid w:val="00DC1DF6"/>
    <w:rsid w:val="00E324B3"/>
    <w:rsid w:val="00E850B3"/>
    <w:rsid w:val="00E864B5"/>
    <w:rsid w:val="00E8673E"/>
    <w:rsid w:val="00E97416"/>
    <w:rsid w:val="00EB632C"/>
    <w:rsid w:val="00F70620"/>
    <w:rsid w:val="0128726C"/>
    <w:rsid w:val="01D803E5"/>
    <w:rsid w:val="020D0589"/>
    <w:rsid w:val="02396AC0"/>
    <w:rsid w:val="039B70CE"/>
    <w:rsid w:val="03C32DC2"/>
    <w:rsid w:val="03D82945"/>
    <w:rsid w:val="04BC25E2"/>
    <w:rsid w:val="05934153"/>
    <w:rsid w:val="062077BC"/>
    <w:rsid w:val="07B75D8E"/>
    <w:rsid w:val="07F4622A"/>
    <w:rsid w:val="08BD20E2"/>
    <w:rsid w:val="094B3B92"/>
    <w:rsid w:val="09BF299F"/>
    <w:rsid w:val="09F462E6"/>
    <w:rsid w:val="0A236460"/>
    <w:rsid w:val="0BAB62C9"/>
    <w:rsid w:val="0BC56611"/>
    <w:rsid w:val="0C98733A"/>
    <w:rsid w:val="0DA10224"/>
    <w:rsid w:val="0DBE1CE5"/>
    <w:rsid w:val="0DCD67C3"/>
    <w:rsid w:val="0DDC376F"/>
    <w:rsid w:val="0DE728BD"/>
    <w:rsid w:val="0E3A5A89"/>
    <w:rsid w:val="0EDA6925"/>
    <w:rsid w:val="0F4B38E4"/>
    <w:rsid w:val="0F922871"/>
    <w:rsid w:val="10784C3A"/>
    <w:rsid w:val="10D10E58"/>
    <w:rsid w:val="10F33C81"/>
    <w:rsid w:val="11767D39"/>
    <w:rsid w:val="117C73A1"/>
    <w:rsid w:val="12A57495"/>
    <w:rsid w:val="13087403"/>
    <w:rsid w:val="13C31FFA"/>
    <w:rsid w:val="1456541D"/>
    <w:rsid w:val="153D5317"/>
    <w:rsid w:val="154723D6"/>
    <w:rsid w:val="15CF4981"/>
    <w:rsid w:val="169E30ED"/>
    <w:rsid w:val="1797148B"/>
    <w:rsid w:val="18AC6143"/>
    <w:rsid w:val="1988154C"/>
    <w:rsid w:val="19F81081"/>
    <w:rsid w:val="1AA8484B"/>
    <w:rsid w:val="1ABF336E"/>
    <w:rsid w:val="1B0E24FF"/>
    <w:rsid w:val="1B1408E6"/>
    <w:rsid w:val="1B8D4C98"/>
    <w:rsid w:val="1B990DDA"/>
    <w:rsid w:val="1BC4502F"/>
    <w:rsid w:val="1C7D3B84"/>
    <w:rsid w:val="1C880A5C"/>
    <w:rsid w:val="1CF526E3"/>
    <w:rsid w:val="1D8B14C4"/>
    <w:rsid w:val="1DAE38FB"/>
    <w:rsid w:val="1E8765B6"/>
    <w:rsid w:val="1F07715A"/>
    <w:rsid w:val="1F80575B"/>
    <w:rsid w:val="1F812C2C"/>
    <w:rsid w:val="20CF7ABE"/>
    <w:rsid w:val="215C3D80"/>
    <w:rsid w:val="215C617A"/>
    <w:rsid w:val="21880FA6"/>
    <w:rsid w:val="21C465A9"/>
    <w:rsid w:val="21EC0F81"/>
    <w:rsid w:val="225C7467"/>
    <w:rsid w:val="22B81B3E"/>
    <w:rsid w:val="23645769"/>
    <w:rsid w:val="23A95077"/>
    <w:rsid w:val="23BF7E95"/>
    <w:rsid w:val="242D402C"/>
    <w:rsid w:val="245C59BF"/>
    <w:rsid w:val="25277FFF"/>
    <w:rsid w:val="26C93389"/>
    <w:rsid w:val="27920417"/>
    <w:rsid w:val="27D62C13"/>
    <w:rsid w:val="283C236C"/>
    <w:rsid w:val="299E720E"/>
    <w:rsid w:val="29D83CDA"/>
    <w:rsid w:val="2A6E1AFF"/>
    <w:rsid w:val="2CAA2BF1"/>
    <w:rsid w:val="2EAB2B89"/>
    <w:rsid w:val="2FF86D92"/>
    <w:rsid w:val="30446951"/>
    <w:rsid w:val="30E63FA4"/>
    <w:rsid w:val="334C25B5"/>
    <w:rsid w:val="335C05C6"/>
    <w:rsid w:val="3377703D"/>
    <w:rsid w:val="33D44726"/>
    <w:rsid w:val="34040208"/>
    <w:rsid w:val="347C4BEA"/>
    <w:rsid w:val="349E5046"/>
    <w:rsid w:val="34C837FB"/>
    <w:rsid w:val="35931184"/>
    <w:rsid w:val="35EC6910"/>
    <w:rsid w:val="36475C6B"/>
    <w:rsid w:val="3647753A"/>
    <w:rsid w:val="36985B82"/>
    <w:rsid w:val="37322E6D"/>
    <w:rsid w:val="38301D02"/>
    <w:rsid w:val="39566783"/>
    <w:rsid w:val="399D36E6"/>
    <w:rsid w:val="39C10706"/>
    <w:rsid w:val="3A5468BA"/>
    <w:rsid w:val="3A606B67"/>
    <w:rsid w:val="3A712F99"/>
    <w:rsid w:val="3B0D5A2D"/>
    <w:rsid w:val="3B1B56C3"/>
    <w:rsid w:val="3B670E25"/>
    <w:rsid w:val="3C9F4248"/>
    <w:rsid w:val="3CA92F71"/>
    <w:rsid w:val="3CFD389A"/>
    <w:rsid w:val="3CFD6976"/>
    <w:rsid w:val="4007520C"/>
    <w:rsid w:val="403A7705"/>
    <w:rsid w:val="40497C79"/>
    <w:rsid w:val="40BF54B6"/>
    <w:rsid w:val="414E6A1E"/>
    <w:rsid w:val="420127BB"/>
    <w:rsid w:val="42242494"/>
    <w:rsid w:val="42D60AD1"/>
    <w:rsid w:val="42F644C7"/>
    <w:rsid w:val="437466E4"/>
    <w:rsid w:val="43EF3A9B"/>
    <w:rsid w:val="444436C7"/>
    <w:rsid w:val="446B1161"/>
    <w:rsid w:val="446B4791"/>
    <w:rsid w:val="44D86B0F"/>
    <w:rsid w:val="4501089D"/>
    <w:rsid w:val="45704840"/>
    <w:rsid w:val="45A7005E"/>
    <w:rsid w:val="46A47288"/>
    <w:rsid w:val="4705347D"/>
    <w:rsid w:val="485C7BD9"/>
    <w:rsid w:val="48DA7E93"/>
    <w:rsid w:val="4970227E"/>
    <w:rsid w:val="4A3735B9"/>
    <w:rsid w:val="4A916723"/>
    <w:rsid w:val="4B6035E0"/>
    <w:rsid w:val="4BBD4C07"/>
    <w:rsid w:val="4BC33729"/>
    <w:rsid w:val="4C14268C"/>
    <w:rsid w:val="4C5F089B"/>
    <w:rsid w:val="4C9425DE"/>
    <w:rsid w:val="4D5A24EC"/>
    <w:rsid w:val="4E1B02FD"/>
    <w:rsid w:val="4E3F7CFB"/>
    <w:rsid w:val="4E4F1CA6"/>
    <w:rsid w:val="4EB7716A"/>
    <w:rsid w:val="4F331771"/>
    <w:rsid w:val="514B3093"/>
    <w:rsid w:val="51F82E8F"/>
    <w:rsid w:val="52783526"/>
    <w:rsid w:val="53791FFD"/>
    <w:rsid w:val="53827B6D"/>
    <w:rsid w:val="53A1580A"/>
    <w:rsid w:val="53F67C7F"/>
    <w:rsid w:val="541E380E"/>
    <w:rsid w:val="544E4835"/>
    <w:rsid w:val="5451635E"/>
    <w:rsid w:val="54915FDE"/>
    <w:rsid w:val="54DF2804"/>
    <w:rsid w:val="5539380D"/>
    <w:rsid w:val="557705F1"/>
    <w:rsid w:val="562118B8"/>
    <w:rsid w:val="5658284A"/>
    <w:rsid w:val="576803E1"/>
    <w:rsid w:val="5880289E"/>
    <w:rsid w:val="59843E51"/>
    <w:rsid w:val="5AD31247"/>
    <w:rsid w:val="5C1C7A53"/>
    <w:rsid w:val="5CA80710"/>
    <w:rsid w:val="5CBC77F8"/>
    <w:rsid w:val="5CC606DB"/>
    <w:rsid w:val="5CC60D83"/>
    <w:rsid w:val="5CE25936"/>
    <w:rsid w:val="5DDD2B2A"/>
    <w:rsid w:val="5EC4522B"/>
    <w:rsid w:val="5ECF732C"/>
    <w:rsid w:val="5F351B48"/>
    <w:rsid w:val="5F6E0A22"/>
    <w:rsid w:val="5FCD635F"/>
    <w:rsid w:val="60EF2DAB"/>
    <w:rsid w:val="60F54F3A"/>
    <w:rsid w:val="614C0CAD"/>
    <w:rsid w:val="617213B6"/>
    <w:rsid w:val="617B559F"/>
    <w:rsid w:val="61987B3D"/>
    <w:rsid w:val="61F47A98"/>
    <w:rsid w:val="62854C37"/>
    <w:rsid w:val="643B2CC9"/>
    <w:rsid w:val="645759AA"/>
    <w:rsid w:val="645C51A2"/>
    <w:rsid w:val="647452F7"/>
    <w:rsid w:val="64964A96"/>
    <w:rsid w:val="64CD4D26"/>
    <w:rsid w:val="65052950"/>
    <w:rsid w:val="653C198B"/>
    <w:rsid w:val="65D01B44"/>
    <w:rsid w:val="662806CE"/>
    <w:rsid w:val="665C7632"/>
    <w:rsid w:val="667C27F4"/>
    <w:rsid w:val="6688492C"/>
    <w:rsid w:val="66D31333"/>
    <w:rsid w:val="66DF209F"/>
    <w:rsid w:val="675D17CB"/>
    <w:rsid w:val="676F546D"/>
    <w:rsid w:val="67707E8C"/>
    <w:rsid w:val="67BF7F6B"/>
    <w:rsid w:val="67DBE99C"/>
    <w:rsid w:val="690C6540"/>
    <w:rsid w:val="69780CB9"/>
    <w:rsid w:val="69986F33"/>
    <w:rsid w:val="6A086DD8"/>
    <w:rsid w:val="6A0F6E39"/>
    <w:rsid w:val="6A251427"/>
    <w:rsid w:val="6BB439BC"/>
    <w:rsid w:val="6BBB33D4"/>
    <w:rsid w:val="6BDD159D"/>
    <w:rsid w:val="6BDE4B20"/>
    <w:rsid w:val="6BE54184"/>
    <w:rsid w:val="6D535020"/>
    <w:rsid w:val="6E06492C"/>
    <w:rsid w:val="6E70685C"/>
    <w:rsid w:val="6F760EA8"/>
    <w:rsid w:val="6FB82179"/>
    <w:rsid w:val="6FDFC2C8"/>
    <w:rsid w:val="7015662B"/>
    <w:rsid w:val="70DB5ADD"/>
    <w:rsid w:val="713E7A0B"/>
    <w:rsid w:val="714351B4"/>
    <w:rsid w:val="717C16BD"/>
    <w:rsid w:val="71C7217D"/>
    <w:rsid w:val="72163F2B"/>
    <w:rsid w:val="725679D7"/>
    <w:rsid w:val="72A51B00"/>
    <w:rsid w:val="72E505AA"/>
    <w:rsid w:val="7443665D"/>
    <w:rsid w:val="745E6AD9"/>
    <w:rsid w:val="757A7DBC"/>
    <w:rsid w:val="75C6754A"/>
    <w:rsid w:val="75CA10EA"/>
    <w:rsid w:val="75F1669B"/>
    <w:rsid w:val="7650794E"/>
    <w:rsid w:val="76782D28"/>
    <w:rsid w:val="767A3697"/>
    <w:rsid w:val="768C1ECC"/>
    <w:rsid w:val="76EB03CE"/>
    <w:rsid w:val="775BA9FA"/>
    <w:rsid w:val="7A837612"/>
    <w:rsid w:val="7A9E29D5"/>
    <w:rsid w:val="7ADC5CAA"/>
    <w:rsid w:val="7AF91C30"/>
    <w:rsid w:val="7C2B43D3"/>
    <w:rsid w:val="7C4C6043"/>
    <w:rsid w:val="7CEF488E"/>
    <w:rsid w:val="7D074D10"/>
    <w:rsid w:val="7D711319"/>
    <w:rsid w:val="7D9F271A"/>
    <w:rsid w:val="7DB52EA6"/>
    <w:rsid w:val="7DC2312C"/>
    <w:rsid w:val="7E472DF9"/>
    <w:rsid w:val="7E4A1D0E"/>
    <w:rsid w:val="7FBCA932"/>
    <w:rsid w:val="7FE51FEE"/>
    <w:rsid w:val="CFFE6C42"/>
    <w:rsid w:val="F7EE36E8"/>
    <w:rsid w:val="FCFE75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2">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Normal Indent"/>
    <w:basedOn w:val="1"/>
    <w:autoRedefine/>
    <w:unhideWhenUsed/>
    <w:qFormat/>
    <w:uiPriority w:val="0"/>
    <w:pPr>
      <w:widowControl/>
      <w:ind w:firstLine="420" w:firstLineChars="200"/>
      <w:jc w:val="left"/>
    </w:pPr>
    <w:rPr>
      <w:rFonts w:ascii="Times New Roman" w:hAnsi="Times New Roman"/>
    </w:rPr>
  </w:style>
  <w:style w:type="paragraph" w:styleId="3">
    <w:name w:val="annotation text"/>
    <w:basedOn w:val="1"/>
    <w:link w:val="27"/>
    <w:autoRedefine/>
    <w:qFormat/>
    <w:uiPriority w:val="0"/>
    <w:pPr>
      <w:jc w:val="left"/>
    </w:pPr>
  </w:style>
  <w:style w:type="paragraph" w:styleId="4">
    <w:name w:val="Body Text"/>
    <w:basedOn w:val="1"/>
    <w:link w:val="30"/>
    <w:autoRedefine/>
    <w:qFormat/>
    <w:uiPriority w:val="0"/>
    <w:pPr>
      <w:autoSpaceDE w:val="0"/>
      <w:autoSpaceDN w:val="0"/>
      <w:adjustRightInd w:val="0"/>
      <w:ind w:left="20"/>
      <w:jc w:val="left"/>
    </w:pPr>
    <w:rPr>
      <w:rFonts w:hint="eastAsia" w:ascii="仿宋" w:hAnsi="Times New Roman" w:eastAsia="仿宋" w:cs="Times New Roman"/>
      <w:kern w:val="0"/>
      <w:sz w:val="32"/>
      <w:szCs w:val="32"/>
    </w:rPr>
  </w:style>
  <w:style w:type="paragraph" w:styleId="5">
    <w:name w:val="Balloon Text"/>
    <w:basedOn w:val="1"/>
    <w:link w:val="25"/>
    <w:autoRedefine/>
    <w:qFormat/>
    <w:uiPriority w:val="0"/>
    <w:rPr>
      <w:sz w:val="18"/>
      <w:szCs w:val="18"/>
    </w:rPr>
  </w:style>
  <w:style w:type="paragraph" w:styleId="6">
    <w:name w:val="footer"/>
    <w:basedOn w:val="1"/>
    <w:link w:val="28"/>
    <w:autoRedefine/>
    <w:unhideWhenUsed/>
    <w:qFormat/>
    <w:uiPriority w:val="0"/>
    <w:pPr>
      <w:tabs>
        <w:tab w:val="center" w:pos="4153"/>
        <w:tab w:val="right" w:pos="8306"/>
      </w:tabs>
      <w:snapToGrid w:val="0"/>
      <w:jc w:val="left"/>
    </w:pPr>
    <w:rPr>
      <w:sz w:val="18"/>
      <w:szCs w:val="18"/>
    </w:rPr>
  </w:style>
  <w:style w:type="paragraph" w:styleId="7">
    <w:name w:val="header"/>
    <w:basedOn w:val="1"/>
    <w:link w:val="29"/>
    <w:autoRedefine/>
    <w:unhideWhenUsed/>
    <w:qFormat/>
    <w:uiPriority w:val="0"/>
    <w:pPr>
      <w:pBdr>
        <w:bottom w:val="single" w:color="auto" w:sz="6" w:space="1"/>
      </w:pBdr>
      <w:tabs>
        <w:tab w:val="center" w:pos="4153"/>
        <w:tab w:val="right" w:pos="8306"/>
      </w:tabs>
      <w:snapToGrid w:val="0"/>
      <w:jc w:val="center"/>
    </w:pPr>
    <w:rPr>
      <w:sz w:val="18"/>
      <w:szCs w:val="18"/>
    </w:rPr>
  </w:style>
  <w:style w:type="paragraph" w:styleId="8">
    <w:name w:val="HTML Preformatted"/>
    <w:basedOn w:val="1"/>
    <w:autoRedefine/>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kern w:val="0"/>
      <w:sz w:val="24"/>
      <w:szCs w:val="20"/>
    </w:rPr>
  </w:style>
  <w:style w:type="paragraph" w:styleId="9">
    <w:name w:val="annotation subject"/>
    <w:basedOn w:val="3"/>
    <w:next w:val="3"/>
    <w:link w:val="26"/>
    <w:autoRedefine/>
    <w:qFormat/>
    <w:uiPriority w:val="0"/>
    <w:rPr>
      <w:b/>
    </w:rPr>
  </w:style>
  <w:style w:type="table" w:styleId="11">
    <w:name w:val="Table Grid"/>
    <w:basedOn w:val="10"/>
    <w:autoRedefine/>
    <w:qFormat/>
    <w:uiPriority w:val="0"/>
    <w:pPr>
      <w:spacing w:after="160" w:line="256" w:lineRule="auto"/>
    </w:pPr>
    <w:rPr>
      <w:rFonts w:eastAsia="Times New Roman" w:cs="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cPr>
      <w:tcBorders>
        <w:top w:val="single" w:color="auto" w:sz="4" w:space="0"/>
        <w:left w:val="single" w:color="auto" w:sz="4" w:space="0"/>
        <w:bottom w:val="single" w:color="auto" w:sz="4" w:space="0"/>
        <w:right w:val="single" w:color="auto" w:sz="4" w:space="0"/>
      </w:tcBorders>
    </w:tcPr>
  </w:style>
  <w:style w:type="character" w:styleId="13">
    <w:name w:val="page number"/>
    <w:basedOn w:val="12"/>
    <w:autoRedefine/>
    <w:qFormat/>
    <w:uiPriority w:val="99"/>
  </w:style>
  <w:style w:type="character" w:styleId="14">
    <w:name w:val="FollowedHyperlink"/>
    <w:basedOn w:val="12"/>
    <w:autoRedefine/>
    <w:qFormat/>
    <w:uiPriority w:val="0"/>
    <w:rPr>
      <w:color w:val="800080"/>
      <w:u w:val="none"/>
    </w:rPr>
  </w:style>
  <w:style w:type="character" w:styleId="15">
    <w:name w:val="Hyperlink"/>
    <w:basedOn w:val="12"/>
    <w:autoRedefine/>
    <w:qFormat/>
    <w:uiPriority w:val="0"/>
    <w:rPr>
      <w:color w:val="0000FF"/>
      <w:u w:val="none"/>
    </w:rPr>
  </w:style>
  <w:style w:type="character" w:styleId="16">
    <w:name w:val="annotation reference"/>
    <w:basedOn w:val="12"/>
    <w:autoRedefine/>
    <w:qFormat/>
    <w:uiPriority w:val="0"/>
    <w:rPr>
      <w:sz w:val="21"/>
      <w:szCs w:val="21"/>
    </w:rPr>
  </w:style>
  <w:style w:type="paragraph" w:customStyle="1" w:styleId="17">
    <w:name w:val="Default"/>
    <w:link w:val="24"/>
    <w:autoRedefine/>
    <w:qFormat/>
    <w:uiPriority w:val="0"/>
    <w:pPr>
      <w:widowControl w:val="0"/>
      <w:autoSpaceDE w:val="0"/>
      <w:autoSpaceDN w:val="0"/>
      <w:adjustRightInd w:val="0"/>
    </w:pPr>
    <w:rPr>
      <w:rFonts w:ascii="黑体" w:hAnsi="Calibri" w:eastAsia="黑体" w:cs="黑体"/>
      <w:color w:val="000000"/>
      <w:sz w:val="24"/>
      <w:szCs w:val="24"/>
      <w:lang w:val="en-US" w:eastAsia="zh-CN" w:bidi="ar-SA"/>
    </w:rPr>
  </w:style>
  <w:style w:type="paragraph" w:customStyle="1" w:styleId="18">
    <w:name w:val="图表居中"/>
    <w:next w:val="1"/>
    <w:autoRedefine/>
    <w:qFormat/>
    <w:uiPriority w:val="0"/>
    <w:pPr>
      <w:spacing w:line="240" w:lineRule="atLeast"/>
      <w:jc w:val="center"/>
    </w:pPr>
    <w:rPr>
      <w:rFonts w:ascii="Times New Roman" w:hAnsi="Times New Roman" w:eastAsia="楷体_GB2312" w:cs="Times New Roman"/>
      <w:kern w:val="2"/>
      <w:sz w:val="21"/>
      <w:szCs w:val="21"/>
      <w:lang w:val="en-US" w:eastAsia="zh-CN" w:bidi="ar-SA"/>
    </w:rPr>
  </w:style>
  <w:style w:type="paragraph" w:customStyle="1" w:styleId="19">
    <w:name w:val="！表格首行"/>
    <w:basedOn w:val="1"/>
    <w:autoRedefine/>
    <w:qFormat/>
    <w:uiPriority w:val="99"/>
    <w:pPr>
      <w:jc w:val="center"/>
    </w:pPr>
    <w:rPr>
      <w:rFonts w:ascii="宋体" w:hAnsi="宋体"/>
      <w:b/>
      <w:kern w:val="0"/>
      <w:sz w:val="20"/>
      <w:szCs w:val="20"/>
    </w:rPr>
  </w:style>
  <w:style w:type="paragraph" w:customStyle="1" w:styleId="20">
    <w:name w:val="！表格正文"/>
    <w:basedOn w:val="1"/>
    <w:autoRedefine/>
    <w:qFormat/>
    <w:uiPriority w:val="99"/>
    <w:pPr>
      <w:spacing w:line="288" w:lineRule="auto"/>
      <w:jc w:val="left"/>
    </w:pPr>
    <w:rPr>
      <w:rFonts w:ascii="宋体" w:hAnsi="宋体"/>
      <w:szCs w:val="21"/>
    </w:rPr>
  </w:style>
  <w:style w:type="paragraph" w:customStyle="1" w:styleId="21">
    <w:name w:val="2大标题"/>
    <w:basedOn w:val="17"/>
    <w:autoRedefine/>
    <w:qFormat/>
    <w:uiPriority w:val="0"/>
    <w:pPr>
      <w:spacing w:beforeLines="50" w:afterLines="50" w:line="360" w:lineRule="auto"/>
    </w:pPr>
  </w:style>
  <w:style w:type="paragraph" w:customStyle="1" w:styleId="22">
    <w:name w:val="3小标题"/>
    <w:basedOn w:val="17"/>
    <w:link w:val="23"/>
    <w:autoRedefine/>
    <w:qFormat/>
    <w:uiPriority w:val="0"/>
    <w:pPr>
      <w:spacing w:line="360" w:lineRule="auto"/>
      <w:ind w:firstLine="482" w:firstLineChars="200"/>
    </w:pPr>
    <w:rPr>
      <w:rFonts w:ascii="宋体" w:hAnsi="宋体" w:eastAsia="宋体"/>
      <w:b/>
      <w:bCs/>
    </w:rPr>
  </w:style>
  <w:style w:type="character" w:customStyle="1" w:styleId="23">
    <w:name w:val="3小标题 Char"/>
    <w:basedOn w:val="24"/>
    <w:link w:val="22"/>
    <w:autoRedefine/>
    <w:qFormat/>
    <w:locked/>
    <w:uiPriority w:val="0"/>
    <w:rPr>
      <w:rFonts w:ascii="宋体" w:hAnsi="宋体" w:eastAsia="宋体" w:cs="黑体"/>
      <w:b/>
      <w:bCs/>
      <w:color w:val="000000"/>
      <w:sz w:val="24"/>
      <w:szCs w:val="24"/>
      <w:lang w:val="en-US" w:eastAsia="zh-CN" w:bidi="ar-SA"/>
    </w:rPr>
  </w:style>
  <w:style w:type="character" w:customStyle="1" w:styleId="24">
    <w:name w:val="Default Char"/>
    <w:basedOn w:val="12"/>
    <w:link w:val="17"/>
    <w:autoRedefine/>
    <w:qFormat/>
    <w:locked/>
    <w:uiPriority w:val="0"/>
    <w:rPr>
      <w:rFonts w:ascii="黑体" w:hAnsi="Calibri" w:eastAsia="黑体" w:cs="黑体"/>
      <w:color w:val="000000"/>
      <w:sz w:val="24"/>
      <w:szCs w:val="24"/>
      <w:lang w:val="en-US" w:eastAsia="zh-CN" w:bidi="ar-SA"/>
    </w:rPr>
  </w:style>
  <w:style w:type="character" w:customStyle="1" w:styleId="25">
    <w:name w:val="批注框文本 Char"/>
    <w:basedOn w:val="12"/>
    <w:link w:val="5"/>
    <w:autoRedefine/>
    <w:qFormat/>
    <w:uiPriority w:val="0"/>
    <w:rPr>
      <w:rFonts w:asciiTheme="minorHAnsi" w:hAnsiTheme="minorHAnsi" w:eastAsiaTheme="minorEastAsia" w:cstheme="minorBidi"/>
      <w:kern w:val="2"/>
      <w:sz w:val="18"/>
      <w:szCs w:val="18"/>
    </w:rPr>
  </w:style>
  <w:style w:type="character" w:customStyle="1" w:styleId="26">
    <w:name w:val="批注主题 Char"/>
    <w:basedOn w:val="27"/>
    <w:link w:val="9"/>
    <w:autoRedefine/>
    <w:qFormat/>
    <w:uiPriority w:val="0"/>
    <w:rPr>
      <w:b/>
      <w:kern w:val="2"/>
      <w:sz w:val="21"/>
      <w:szCs w:val="22"/>
    </w:rPr>
  </w:style>
  <w:style w:type="character" w:customStyle="1" w:styleId="27">
    <w:name w:val="批注文字 Char"/>
    <w:basedOn w:val="12"/>
    <w:link w:val="3"/>
    <w:autoRedefine/>
    <w:qFormat/>
    <w:uiPriority w:val="0"/>
    <w:rPr>
      <w:kern w:val="2"/>
      <w:sz w:val="21"/>
      <w:szCs w:val="22"/>
    </w:rPr>
  </w:style>
  <w:style w:type="character" w:customStyle="1" w:styleId="28">
    <w:name w:val="页脚 Char"/>
    <w:basedOn w:val="12"/>
    <w:link w:val="6"/>
    <w:autoRedefine/>
    <w:qFormat/>
    <w:uiPriority w:val="0"/>
    <w:rPr>
      <w:rFonts w:ascii="等线" w:hAnsi="等线" w:eastAsia="等线" w:cs="Times New Roman"/>
      <w:kern w:val="2"/>
      <w:sz w:val="18"/>
      <w:szCs w:val="18"/>
    </w:rPr>
  </w:style>
  <w:style w:type="character" w:customStyle="1" w:styleId="29">
    <w:name w:val="页眉 Char"/>
    <w:basedOn w:val="12"/>
    <w:link w:val="7"/>
    <w:autoRedefine/>
    <w:qFormat/>
    <w:uiPriority w:val="0"/>
    <w:rPr>
      <w:rFonts w:hint="default" w:ascii="等线" w:hAnsi="等线" w:eastAsia="等线" w:cs="Times New Roman"/>
      <w:kern w:val="2"/>
      <w:sz w:val="18"/>
      <w:szCs w:val="18"/>
    </w:rPr>
  </w:style>
  <w:style w:type="character" w:customStyle="1" w:styleId="30">
    <w:name w:val="正文文本 Char"/>
    <w:basedOn w:val="12"/>
    <w:link w:val="4"/>
    <w:autoRedefine/>
    <w:qFormat/>
    <w:uiPriority w:val="0"/>
    <w:rPr>
      <w:rFonts w:hint="eastAsia" w:ascii="仿宋" w:hAnsi="Times New Roman" w:eastAsia="仿宋" w:cs="仿宋"/>
      <w:sz w:val="32"/>
      <w:szCs w:val="32"/>
    </w:rPr>
  </w:style>
  <w:style w:type="paragraph" w:customStyle="1" w:styleId="31">
    <w:name w:val="列出段落1"/>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6</Pages>
  <Words>658</Words>
  <Characters>3757</Characters>
  <Lines>31</Lines>
  <Paragraphs>8</Paragraphs>
  <TotalTime>3</TotalTime>
  <ScaleCrop>false</ScaleCrop>
  <LinksUpToDate>false</LinksUpToDate>
  <CharactersWithSpaces>4407</CharactersWithSpaces>
  <Application>WPS Office_6.6.1.8808_F1E327BC-269C-435d-A152-05C5408002CA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2018-11-24T08:39:00Z</dcterms:created>
  <dc:creator>Irene</dc:creator>
  <cp:lastModifiedBy>方晓丽</cp:lastModifiedBy>
  <cp:lastPrinted>2022-01-21T16:13:00Z</cp:lastPrinted>
  <dcterms:modified xsi:type="dcterms:W3CDTF">2024-05-06T11:02:39Z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2052-6.6.1.8808</vt:lpwstr>
  </property>
  <property fmtid="{D5CDD505-2E9C-101B-9397-08002B2CF9AE}" pid="3" name="KSORubyTemplateID" linkTarget="0">
    <vt:lpwstr>6</vt:lpwstr>
  </property>
  <property fmtid="{D5CDD505-2E9C-101B-9397-08002B2CF9AE}" pid="4" name="ICV">
    <vt:lpwstr>C5EC4370541EB94602492F66B5FD6B83_43</vt:lpwstr>
  </property>
</Properties>
</file>