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627E0" w14:textId="7556606F" w:rsidR="00ED2088" w:rsidRDefault="00334ACF">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t>《</w:t>
      </w:r>
      <w:r w:rsidR="00142DC2" w:rsidRPr="00492DFD">
        <w:rPr>
          <w:rFonts w:ascii="Times New Roman" w:eastAsiaTheme="majorEastAsia" w:hAnsi="Times New Roman" w:cs="Times New Roman" w:hint="eastAsia"/>
          <w:b/>
          <w:bCs/>
          <w:sz w:val="32"/>
        </w:rPr>
        <w:t>短距离无线</w:t>
      </w:r>
      <w:r w:rsidR="00142DC2" w:rsidRPr="00492DFD">
        <w:rPr>
          <w:rFonts w:ascii="Times New Roman" w:eastAsiaTheme="majorEastAsia" w:hAnsi="Times New Roman" w:cs="Times New Roman"/>
          <w:b/>
          <w:bCs/>
          <w:sz w:val="32"/>
        </w:rPr>
        <w:t>通信技术</w:t>
      </w:r>
      <w:r>
        <w:rPr>
          <w:rFonts w:asciiTheme="majorEastAsia" w:eastAsiaTheme="majorEastAsia" w:hAnsiTheme="majorEastAsia" w:cstheme="majorEastAsia" w:hint="eastAsia"/>
          <w:b/>
          <w:bCs/>
          <w:sz w:val="32"/>
        </w:rPr>
        <w:t>》课程教学大纲</w:t>
      </w:r>
    </w:p>
    <w:p w14:paraId="71148235" w14:textId="560D7F24" w:rsidR="00ED2088" w:rsidRDefault="00ED2088">
      <w:pPr>
        <w:spacing w:line="420" w:lineRule="exact"/>
        <w:jc w:val="center"/>
        <w:rPr>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340"/>
        <w:gridCol w:w="1473"/>
        <w:gridCol w:w="1652"/>
        <w:gridCol w:w="1191"/>
        <w:gridCol w:w="1169"/>
      </w:tblGrid>
      <w:tr w:rsidR="00217F3C" w14:paraId="0B40DC42" w14:textId="77777777" w:rsidTr="000D6096">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227E9699" w14:textId="77777777" w:rsidR="00217F3C" w:rsidRDefault="00217F3C" w:rsidP="000D6096">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D64354F" w14:textId="77777777" w:rsidR="00217F3C" w:rsidRDefault="00217F3C" w:rsidP="000D6096">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385E0DB6" w14:textId="52E8E0D0" w:rsidR="00217F3C" w:rsidRDefault="00142DC2" w:rsidP="000D6096">
            <w:pPr>
              <w:jc w:val="center"/>
              <w:rPr>
                <w:rFonts w:ascii="宋体" w:eastAsia="宋体" w:hAnsi="宋体" w:cs="宋体"/>
                <w:bCs/>
                <w:color w:val="0000FF"/>
                <w:kern w:val="0"/>
                <w:szCs w:val="21"/>
                <w:u w:val="single" w:color="FF0000"/>
              </w:rPr>
            </w:pPr>
            <w:r>
              <w:rPr>
                <w:rFonts w:ascii="Times New Roman" w:hAnsi="Times New Roman" w:cs="Times New Roman" w:hint="eastAsia"/>
              </w:rPr>
              <w:t>短距离无线通信技术</w:t>
            </w:r>
          </w:p>
        </w:tc>
      </w:tr>
      <w:tr w:rsidR="00217F3C" w14:paraId="1C5505F5" w14:textId="77777777" w:rsidTr="000D6096">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524E7AFC" w14:textId="77777777" w:rsidR="00217F3C" w:rsidRDefault="00217F3C" w:rsidP="000D6096">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7D0F96E" w14:textId="77777777" w:rsidR="00217F3C" w:rsidRDefault="00217F3C" w:rsidP="000D6096">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16FDA94F" w14:textId="3707F725" w:rsidR="00217F3C" w:rsidRDefault="00142DC2" w:rsidP="000D6096">
            <w:pPr>
              <w:jc w:val="center"/>
              <w:rPr>
                <w:rFonts w:ascii="宋体" w:eastAsia="宋体" w:hAnsi="宋体" w:cs="宋体"/>
                <w:bCs/>
                <w:color w:val="0000FF"/>
                <w:kern w:val="0"/>
                <w:szCs w:val="21"/>
                <w:u w:val="single" w:color="FF0000"/>
              </w:rPr>
            </w:pPr>
            <w:r w:rsidRPr="00492DFD">
              <w:rPr>
                <w:rFonts w:ascii="Times New Roman" w:hAnsi="Times New Roman" w:cs="Times New Roman"/>
              </w:rPr>
              <w:t>Short-Range Wireless Communication Technology</w:t>
            </w:r>
          </w:p>
        </w:tc>
      </w:tr>
      <w:tr w:rsidR="00142DC2" w14:paraId="72F69637" w14:textId="77777777" w:rsidTr="000D609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4D23BB5"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0494EF8" w14:textId="4C525090" w:rsidR="00142DC2" w:rsidRDefault="00142DC2" w:rsidP="00142DC2">
            <w:pPr>
              <w:jc w:val="center"/>
              <w:rPr>
                <w:rFonts w:ascii="宋体" w:eastAsia="宋体" w:hAnsi="宋体" w:cs="宋体"/>
                <w:b/>
                <w:szCs w:val="21"/>
              </w:rPr>
            </w:pPr>
            <w:r w:rsidRPr="00B8198D">
              <w:rPr>
                <w:rFonts w:ascii="Times New Roman" w:hAnsi="Times New Roman"/>
              </w:rPr>
              <w:t>A312</w:t>
            </w:r>
            <w:r>
              <w:rPr>
                <w:rFonts w:ascii="Times New Roman" w:hAnsi="Times New Roman"/>
              </w:rPr>
              <w:t>135</w:t>
            </w:r>
          </w:p>
        </w:tc>
        <w:tc>
          <w:tcPr>
            <w:tcW w:w="1473" w:type="dxa"/>
            <w:tcBorders>
              <w:top w:val="single" w:sz="4" w:space="0" w:color="auto"/>
              <w:left w:val="single" w:sz="4" w:space="0" w:color="auto"/>
              <w:bottom w:val="single" w:sz="4" w:space="0" w:color="auto"/>
              <w:right w:val="single" w:sz="4" w:space="0" w:color="auto"/>
            </w:tcBorders>
            <w:vAlign w:val="center"/>
          </w:tcPr>
          <w:p w14:paraId="67674D1E"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开课学院/系</w:t>
            </w:r>
          </w:p>
        </w:tc>
        <w:tc>
          <w:tcPr>
            <w:tcW w:w="1652" w:type="dxa"/>
            <w:tcBorders>
              <w:top w:val="single" w:sz="4" w:space="0" w:color="auto"/>
              <w:left w:val="single" w:sz="4" w:space="0" w:color="auto"/>
              <w:bottom w:val="single" w:sz="4" w:space="0" w:color="auto"/>
              <w:right w:val="single" w:sz="4" w:space="0" w:color="auto"/>
            </w:tcBorders>
            <w:vAlign w:val="center"/>
          </w:tcPr>
          <w:p w14:paraId="01066D9D" w14:textId="769ED88F" w:rsidR="00142DC2" w:rsidRDefault="00142DC2" w:rsidP="00142DC2">
            <w:pPr>
              <w:jc w:val="center"/>
              <w:rPr>
                <w:rFonts w:ascii="宋体" w:eastAsia="宋体" w:hAnsi="宋体" w:cs="宋体"/>
                <w:b/>
                <w:kern w:val="0"/>
                <w:szCs w:val="21"/>
              </w:rPr>
            </w:pPr>
            <w:r w:rsidRPr="00492DFD">
              <w:rPr>
                <w:rFonts w:ascii="Times New Roman" w:hAnsi="Times New Roman" w:cs="Times New Roman"/>
              </w:rPr>
              <w:t>电气信息工程学院</w:t>
            </w:r>
            <w:r w:rsidRPr="00492DFD">
              <w:rPr>
                <w:rFonts w:ascii="Times New Roman" w:hAnsi="Times New Roman" w:cs="Times New Roman"/>
              </w:rPr>
              <w:t>/</w:t>
            </w:r>
            <w:r w:rsidRPr="00492DFD">
              <w:rPr>
                <w:rFonts w:ascii="Times New Roman" w:hAnsi="Times New Roman" w:cs="Times New Roman"/>
              </w:rPr>
              <w:t>信息工程系</w:t>
            </w:r>
          </w:p>
        </w:tc>
        <w:tc>
          <w:tcPr>
            <w:tcW w:w="1191" w:type="dxa"/>
            <w:tcBorders>
              <w:top w:val="single" w:sz="4" w:space="0" w:color="auto"/>
              <w:left w:val="single" w:sz="4" w:space="0" w:color="auto"/>
              <w:bottom w:val="single" w:sz="4" w:space="0" w:color="auto"/>
              <w:right w:val="single" w:sz="4" w:space="0" w:color="auto"/>
            </w:tcBorders>
            <w:vAlign w:val="center"/>
          </w:tcPr>
          <w:p w14:paraId="6EA7E138"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制定/修订</w:t>
            </w:r>
          </w:p>
          <w:p w14:paraId="39782299"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时间</w:t>
            </w:r>
          </w:p>
        </w:tc>
        <w:tc>
          <w:tcPr>
            <w:tcW w:w="1169" w:type="dxa"/>
            <w:tcBorders>
              <w:top w:val="single" w:sz="4" w:space="0" w:color="auto"/>
              <w:left w:val="single" w:sz="4" w:space="0" w:color="auto"/>
              <w:bottom w:val="single" w:sz="4" w:space="0" w:color="auto"/>
              <w:right w:val="single" w:sz="8" w:space="0" w:color="auto"/>
            </w:tcBorders>
            <w:vAlign w:val="center"/>
          </w:tcPr>
          <w:p w14:paraId="50D41355" w14:textId="0ACF5845" w:rsidR="00142DC2" w:rsidRDefault="00142DC2" w:rsidP="00142DC2">
            <w:pPr>
              <w:jc w:val="center"/>
              <w:rPr>
                <w:rFonts w:ascii="宋体" w:eastAsia="宋体" w:hAnsi="宋体" w:cs="宋体"/>
                <w:b/>
                <w:szCs w:val="21"/>
              </w:rPr>
            </w:pPr>
            <w:r w:rsidRPr="00492DFD">
              <w:rPr>
                <w:rFonts w:ascii="Times New Roman" w:hAnsi="Times New Roman" w:cs="Times New Roman"/>
              </w:rPr>
              <w:t>20</w:t>
            </w:r>
            <w:r>
              <w:rPr>
                <w:rFonts w:ascii="Times New Roman" w:hAnsi="Times New Roman" w:cs="Times New Roman"/>
              </w:rPr>
              <w:t>2</w:t>
            </w:r>
            <w:r>
              <w:rPr>
                <w:rFonts w:ascii="Times New Roman" w:hAnsi="Times New Roman" w:cs="Times New Roman" w:hint="eastAsia"/>
              </w:rPr>
              <w:t>3</w:t>
            </w:r>
            <w:r w:rsidRPr="00492DFD">
              <w:rPr>
                <w:rFonts w:ascii="Times New Roman" w:hAnsi="Times New Roman" w:cs="Times New Roman"/>
              </w:rPr>
              <w:t>.0</w:t>
            </w:r>
            <w:r>
              <w:rPr>
                <w:rFonts w:ascii="Times New Roman" w:hAnsi="Times New Roman" w:cs="Times New Roman"/>
              </w:rPr>
              <w:t>9</w:t>
            </w:r>
          </w:p>
        </w:tc>
      </w:tr>
      <w:tr w:rsidR="00142DC2" w14:paraId="5D0141A1" w14:textId="77777777" w:rsidTr="000D609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8EDC339"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4675CAA" w14:textId="15535098" w:rsidR="00142DC2" w:rsidRDefault="00142DC2" w:rsidP="00142DC2">
            <w:pPr>
              <w:jc w:val="center"/>
              <w:rPr>
                <w:rFonts w:ascii="宋体" w:eastAsia="宋体" w:hAnsi="宋体" w:cs="宋体"/>
                <w:b/>
                <w:kern w:val="0"/>
                <w:szCs w:val="21"/>
              </w:rPr>
            </w:pPr>
            <w:r w:rsidRPr="00492DFD">
              <w:rPr>
                <w:rFonts w:ascii="Times New Roman" w:hAnsi="Times New Roman" w:cs="Times New Roman" w:hint="eastAsia"/>
              </w:rPr>
              <w:t>必修</w:t>
            </w:r>
            <w:r w:rsidRPr="00492DFD">
              <w:rPr>
                <w:rFonts w:ascii="Times New Roman" w:hAnsi="Times New Roman" w:cs="Times New Roman" w:hint="eastAsia"/>
              </w:rPr>
              <w:t>/</w:t>
            </w:r>
            <w:r w:rsidRPr="00492DFD">
              <w:rPr>
                <w:rFonts w:ascii="Times New Roman" w:hAnsi="Times New Roman" w:cs="Times New Roman"/>
              </w:rPr>
              <w:t>专业课</w:t>
            </w:r>
          </w:p>
        </w:tc>
        <w:tc>
          <w:tcPr>
            <w:tcW w:w="1473" w:type="dxa"/>
            <w:tcBorders>
              <w:top w:val="single" w:sz="4" w:space="0" w:color="auto"/>
              <w:left w:val="single" w:sz="4" w:space="0" w:color="auto"/>
              <w:bottom w:val="single" w:sz="4" w:space="0" w:color="auto"/>
              <w:right w:val="single" w:sz="4" w:space="0" w:color="auto"/>
            </w:tcBorders>
            <w:vAlign w:val="center"/>
          </w:tcPr>
          <w:p w14:paraId="1C5AC272"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学分</w:t>
            </w:r>
          </w:p>
        </w:tc>
        <w:tc>
          <w:tcPr>
            <w:tcW w:w="1652" w:type="dxa"/>
            <w:tcBorders>
              <w:top w:val="single" w:sz="4" w:space="0" w:color="auto"/>
              <w:left w:val="single" w:sz="4" w:space="0" w:color="auto"/>
              <w:bottom w:val="single" w:sz="4" w:space="0" w:color="auto"/>
              <w:right w:val="single" w:sz="4" w:space="0" w:color="auto"/>
            </w:tcBorders>
            <w:vAlign w:val="center"/>
          </w:tcPr>
          <w:p w14:paraId="60E25D56" w14:textId="172EB1FE" w:rsidR="00142DC2" w:rsidRDefault="00142DC2" w:rsidP="00142DC2">
            <w:pPr>
              <w:jc w:val="center"/>
              <w:rPr>
                <w:rFonts w:ascii="宋体" w:eastAsia="宋体" w:hAnsi="宋体" w:cs="宋体"/>
                <w:b/>
                <w:kern w:val="0"/>
                <w:szCs w:val="21"/>
              </w:rPr>
            </w:pPr>
            <w:r>
              <w:rPr>
                <w:rFonts w:ascii="Times New Roman" w:hAnsi="Times New Roman" w:cs="Times New Roman"/>
              </w:rPr>
              <w:t>2.0</w:t>
            </w:r>
          </w:p>
        </w:tc>
        <w:tc>
          <w:tcPr>
            <w:tcW w:w="1191" w:type="dxa"/>
            <w:tcBorders>
              <w:top w:val="single" w:sz="4" w:space="0" w:color="auto"/>
              <w:left w:val="single" w:sz="4" w:space="0" w:color="auto"/>
              <w:bottom w:val="single" w:sz="4" w:space="0" w:color="auto"/>
              <w:right w:val="single" w:sz="4" w:space="0" w:color="auto"/>
            </w:tcBorders>
            <w:vAlign w:val="center"/>
          </w:tcPr>
          <w:p w14:paraId="6723A8D9"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学时</w:t>
            </w:r>
          </w:p>
        </w:tc>
        <w:tc>
          <w:tcPr>
            <w:tcW w:w="1169" w:type="dxa"/>
            <w:tcBorders>
              <w:top w:val="single" w:sz="4" w:space="0" w:color="auto"/>
              <w:left w:val="single" w:sz="4" w:space="0" w:color="auto"/>
              <w:bottom w:val="single" w:sz="4" w:space="0" w:color="auto"/>
              <w:right w:val="single" w:sz="8" w:space="0" w:color="auto"/>
            </w:tcBorders>
            <w:vAlign w:val="center"/>
          </w:tcPr>
          <w:p w14:paraId="5E11694B" w14:textId="5B5A5D50" w:rsidR="00142DC2" w:rsidRDefault="00142DC2" w:rsidP="00142DC2">
            <w:pPr>
              <w:jc w:val="center"/>
              <w:rPr>
                <w:rFonts w:ascii="宋体" w:eastAsia="宋体" w:hAnsi="宋体" w:cs="宋体"/>
                <w:b/>
                <w:szCs w:val="21"/>
              </w:rPr>
            </w:pPr>
            <w:r>
              <w:rPr>
                <w:rFonts w:ascii="Times New Roman" w:hAnsi="Times New Roman" w:cs="Times New Roman"/>
              </w:rPr>
              <w:t>32</w:t>
            </w:r>
          </w:p>
        </w:tc>
      </w:tr>
      <w:tr w:rsidR="00142DC2" w14:paraId="2055C709" w14:textId="77777777" w:rsidTr="000D609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43FA019"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7ED940E" w14:textId="0E787A6F" w:rsidR="00142DC2" w:rsidRDefault="00142DC2" w:rsidP="00142DC2">
            <w:pPr>
              <w:jc w:val="center"/>
              <w:rPr>
                <w:rFonts w:ascii="宋体" w:eastAsia="宋体" w:hAnsi="宋体" w:cs="宋体"/>
                <w:b/>
                <w:szCs w:val="21"/>
              </w:rPr>
            </w:pPr>
            <w:r>
              <w:rPr>
                <w:rFonts w:ascii="Times New Roman" w:hAnsi="Times New Roman" w:cs="Times New Roman" w:hint="eastAsia"/>
              </w:rPr>
              <w:t>通信工程</w:t>
            </w:r>
          </w:p>
        </w:tc>
      </w:tr>
      <w:tr w:rsidR="00142DC2" w14:paraId="153151D4" w14:textId="77777777" w:rsidTr="000D609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5C177F8"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A241473" w14:textId="5862F81F" w:rsidR="00142DC2" w:rsidRDefault="00142DC2" w:rsidP="00142DC2">
            <w:pPr>
              <w:jc w:val="center"/>
              <w:rPr>
                <w:rFonts w:ascii="宋体" w:eastAsia="宋体" w:hAnsi="宋体" w:cs="宋体"/>
                <w:b/>
                <w:szCs w:val="21"/>
              </w:rPr>
            </w:pPr>
            <w:r>
              <w:rPr>
                <w:rFonts w:ascii="Times New Roman" w:hAnsi="Times New Roman" w:cs="Times New Roman" w:hint="eastAsia"/>
              </w:rPr>
              <w:t>通信原理</w:t>
            </w:r>
          </w:p>
        </w:tc>
      </w:tr>
      <w:tr w:rsidR="00142DC2" w14:paraId="3C60D699" w14:textId="77777777" w:rsidTr="000D609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01CE186"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F048B4E" w14:textId="1872DB56" w:rsidR="00142DC2" w:rsidRDefault="00142DC2" w:rsidP="00142DC2">
            <w:pPr>
              <w:jc w:val="center"/>
              <w:rPr>
                <w:rFonts w:ascii="宋体" w:eastAsia="宋体" w:hAnsi="宋体" w:cs="宋体"/>
                <w:bCs/>
                <w:color w:val="0000FF"/>
                <w:kern w:val="0"/>
                <w:szCs w:val="21"/>
                <w:u w:val="single" w:color="FF0000"/>
              </w:rPr>
            </w:pPr>
            <w:r>
              <w:rPr>
                <w:rFonts w:ascii="Times New Roman" w:hAnsi="Times New Roman" w:cs="Times New Roman" w:hint="eastAsia"/>
              </w:rPr>
              <w:t>柴远波</w:t>
            </w:r>
            <w:r w:rsidRPr="00492DFD">
              <w:rPr>
                <w:rFonts w:ascii="Times New Roman" w:hAnsi="Times New Roman" w:cs="Times New Roman" w:hint="eastAsia"/>
              </w:rPr>
              <w:t>.</w:t>
            </w:r>
            <w:r w:rsidRPr="00492DFD">
              <w:rPr>
                <w:rFonts w:ascii="Times New Roman" w:hAnsi="Times New Roman" w:cs="Times New Roman" w:hint="eastAsia"/>
              </w:rPr>
              <w:t>短距离无线通信技术及</w:t>
            </w:r>
            <w:r>
              <w:rPr>
                <w:rFonts w:ascii="Times New Roman" w:hAnsi="Times New Roman" w:cs="Times New Roman" w:hint="eastAsia"/>
              </w:rPr>
              <w:t>应用</w:t>
            </w:r>
            <w:r w:rsidRPr="00492DFD">
              <w:rPr>
                <w:rFonts w:ascii="Times New Roman" w:hAnsi="Times New Roman" w:cs="Times New Roman" w:hint="eastAsia"/>
              </w:rPr>
              <w:t>.</w:t>
            </w:r>
            <w:r w:rsidRPr="00492DFD">
              <w:rPr>
                <w:rFonts w:ascii="Times New Roman" w:hAnsi="Times New Roman" w:cs="Times New Roman" w:hint="eastAsia"/>
              </w:rPr>
              <w:t>北京</w:t>
            </w:r>
            <w:r w:rsidRPr="00492DFD">
              <w:rPr>
                <w:rFonts w:ascii="Times New Roman" w:hAnsi="Times New Roman" w:cs="Times New Roman" w:hint="eastAsia"/>
              </w:rPr>
              <w:t>:</w:t>
            </w:r>
            <w:r>
              <w:rPr>
                <w:rFonts w:ascii="Times New Roman" w:hAnsi="Times New Roman" w:cs="Times New Roman" w:hint="eastAsia"/>
              </w:rPr>
              <w:t>电子工业</w:t>
            </w:r>
            <w:r w:rsidRPr="00492DFD">
              <w:rPr>
                <w:rFonts w:ascii="Times New Roman" w:hAnsi="Times New Roman" w:cs="Times New Roman" w:hint="eastAsia"/>
              </w:rPr>
              <w:t>出版社</w:t>
            </w:r>
            <w:r w:rsidRPr="00492DFD">
              <w:rPr>
                <w:rFonts w:ascii="Times New Roman" w:hAnsi="Times New Roman" w:cs="Times New Roman" w:hint="eastAsia"/>
              </w:rPr>
              <w:t>.20</w:t>
            </w:r>
            <w:r>
              <w:rPr>
                <w:rFonts w:ascii="Times New Roman" w:hAnsi="Times New Roman" w:cs="Times New Roman"/>
              </w:rPr>
              <w:t>20</w:t>
            </w:r>
            <w:r w:rsidRPr="00492DFD">
              <w:rPr>
                <w:rFonts w:ascii="Times New Roman" w:hAnsi="Times New Roman" w:cs="Times New Roman" w:hint="eastAsia"/>
              </w:rPr>
              <w:t>.</w:t>
            </w:r>
          </w:p>
        </w:tc>
      </w:tr>
      <w:tr w:rsidR="00142DC2" w14:paraId="1BC90216" w14:textId="77777777" w:rsidTr="000F654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A158C50"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0E8BDE0" w14:textId="7A09A931" w:rsidR="00142DC2" w:rsidRDefault="00142DC2" w:rsidP="00142DC2">
            <w:pPr>
              <w:jc w:val="center"/>
              <w:rPr>
                <w:rFonts w:ascii="宋体" w:eastAsia="宋体" w:hAnsi="宋体" w:cs="宋体"/>
                <w:bCs/>
                <w:color w:val="0000FF"/>
                <w:kern w:val="0"/>
                <w:szCs w:val="21"/>
                <w:u w:val="single" w:color="FF0000"/>
              </w:rPr>
            </w:pPr>
            <w:r w:rsidRPr="00492DFD">
              <w:rPr>
                <w:rFonts w:ascii="Times New Roman" w:hAnsi="Times New Roman" w:cs="Times New Roman"/>
              </w:rPr>
              <w:t>理论教学</w:t>
            </w:r>
            <w:r>
              <w:rPr>
                <w:rFonts w:ascii="Times New Roman" w:hAnsi="Times New Roman" w:cs="Times New Roman" w:hint="eastAsia"/>
              </w:rPr>
              <w:t>3</w:t>
            </w:r>
            <w:r>
              <w:rPr>
                <w:rFonts w:ascii="Times New Roman" w:hAnsi="Times New Roman" w:cs="Times New Roman"/>
              </w:rPr>
              <w:t>2</w:t>
            </w:r>
            <w:r w:rsidRPr="00492DFD">
              <w:rPr>
                <w:rFonts w:ascii="Times New Roman" w:hAnsi="Times New Roman" w:cs="Times New Roman"/>
              </w:rPr>
              <w:t>学时</w:t>
            </w:r>
          </w:p>
        </w:tc>
      </w:tr>
      <w:tr w:rsidR="00142DC2" w14:paraId="28748400" w14:textId="77777777" w:rsidTr="000D6096">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961BE74"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撰写人</w:t>
            </w:r>
          </w:p>
        </w:tc>
        <w:tc>
          <w:tcPr>
            <w:tcW w:w="1164" w:type="dxa"/>
            <w:tcBorders>
              <w:top w:val="single" w:sz="4" w:space="0" w:color="auto"/>
              <w:left w:val="single" w:sz="4" w:space="0" w:color="auto"/>
              <w:bottom w:val="single" w:sz="8" w:space="0" w:color="auto"/>
              <w:right w:val="single" w:sz="4" w:space="0" w:color="auto"/>
            </w:tcBorders>
            <w:vAlign w:val="center"/>
          </w:tcPr>
          <w:p w14:paraId="05D429AB" w14:textId="44577190" w:rsidR="00142DC2" w:rsidRDefault="00142DC2" w:rsidP="00142DC2">
            <w:pPr>
              <w:jc w:val="center"/>
              <w:rPr>
                <w:rFonts w:ascii="宋体" w:eastAsia="宋体" w:hAnsi="宋体" w:cs="宋体"/>
                <w:b/>
                <w:kern w:val="0"/>
                <w:szCs w:val="21"/>
              </w:rPr>
            </w:pPr>
            <w:r>
              <w:rPr>
                <w:rFonts w:ascii="宋体" w:eastAsia="宋体" w:hAnsi="宋体" w:cs="宋体" w:hint="eastAsia"/>
                <w:b/>
                <w:kern w:val="0"/>
                <w:szCs w:val="21"/>
              </w:rPr>
              <w:t>尚玉龙</w:t>
            </w:r>
          </w:p>
        </w:tc>
        <w:tc>
          <w:tcPr>
            <w:tcW w:w="1813" w:type="dxa"/>
            <w:gridSpan w:val="2"/>
            <w:tcBorders>
              <w:top w:val="single" w:sz="4" w:space="0" w:color="auto"/>
              <w:left w:val="single" w:sz="4" w:space="0" w:color="auto"/>
              <w:bottom w:val="single" w:sz="8" w:space="0" w:color="auto"/>
              <w:right w:val="single" w:sz="4" w:space="0" w:color="auto"/>
            </w:tcBorders>
            <w:vAlign w:val="center"/>
          </w:tcPr>
          <w:p w14:paraId="374F45D3"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审定人</w:t>
            </w:r>
          </w:p>
        </w:tc>
        <w:tc>
          <w:tcPr>
            <w:tcW w:w="1652" w:type="dxa"/>
            <w:tcBorders>
              <w:top w:val="single" w:sz="4" w:space="0" w:color="auto"/>
              <w:left w:val="single" w:sz="4" w:space="0" w:color="auto"/>
              <w:bottom w:val="single" w:sz="8" w:space="0" w:color="auto"/>
              <w:right w:val="single" w:sz="4" w:space="0" w:color="auto"/>
            </w:tcBorders>
            <w:vAlign w:val="center"/>
          </w:tcPr>
          <w:p w14:paraId="7736706D" w14:textId="7F157480" w:rsidR="00142DC2" w:rsidRDefault="00142DC2" w:rsidP="00142DC2">
            <w:pPr>
              <w:jc w:val="center"/>
              <w:rPr>
                <w:rFonts w:ascii="宋体" w:eastAsia="宋体" w:hAnsi="宋体" w:cs="宋体"/>
                <w:b/>
                <w:kern w:val="0"/>
                <w:szCs w:val="21"/>
              </w:rPr>
            </w:pPr>
            <w:r w:rsidRPr="00492DFD">
              <w:rPr>
                <w:rFonts w:ascii="Times New Roman" w:hAnsi="Times New Roman" w:cs="Times New Roman"/>
              </w:rPr>
              <w:t>贾子彦</w:t>
            </w:r>
          </w:p>
        </w:tc>
        <w:tc>
          <w:tcPr>
            <w:tcW w:w="1191" w:type="dxa"/>
            <w:tcBorders>
              <w:top w:val="single" w:sz="4" w:space="0" w:color="auto"/>
              <w:left w:val="single" w:sz="4" w:space="0" w:color="auto"/>
              <w:bottom w:val="single" w:sz="8" w:space="0" w:color="auto"/>
              <w:right w:val="single" w:sz="4" w:space="0" w:color="auto"/>
            </w:tcBorders>
            <w:vAlign w:val="center"/>
          </w:tcPr>
          <w:p w14:paraId="7E83F3BD" w14:textId="77777777" w:rsidR="00142DC2" w:rsidRDefault="00142DC2" w:rsidP="00142DC2">
            <w:pPr>
              <w:jc w:val="center"/>
              <w:rPr>
                <w:rFonts w:ascii="宋体" w:eastAsia="宋体" w:hAnsi="宋体" w:cs="宋体"/>
                <w:b/>
                <w:szCs w:val="21"/>
              </w:rPr>
            </w:pPr>
            <w:r>
              <w:rPr>
                <w:rFonts w:ascii="宋体" w:eastAsia="宋体" w:hAnsi="宋体" w:cs="宋体" w:hint="eastAsia"/>
                <w:b/>
                <w:szCs w:val="21"/>
              </w:rPr>
              <w:t>批准人</w:t>
            </w:r>
          </w:p>
        </w:tc>
        <w:tc>
          <w:tcPr>
            <w:tcW w:w="1169" w:type="dxa"/>
            <w:tcBorders>
              <w:top w:val="single" w:sz="4" w:space="0" w:color="auto"/>
              <w:left w:val="single" w:sz="4" w:space="0" w:color="auto"/>
              <w:bottom w:val="single" w:sz="8" w:space="0" w:color="auto"/>
              <w:right w:val="single" w:sz="8" w:space="0" w:color="auto"/>
            </w:tcBorders>
            <w:vAlign w:val="center"/>
          </w:tcPr>
          <w:p w14:paraId="272A9A77" w14:textId="605D3D55" w:rsidR="00142DC2" w:rsidRDefault="00A3070F" w:rsidP="00142DC2">
            <w:pPr>
              <w:jc w:val="center"/>
              <w:rPr>
                <w:rFonts w:ascii="宋体" w:eastAsia="宋体" w:hAnsi="宋体" w:cs="宋体"/>
                <w:b/>
                <w:kern w:val="0"/>
                <w:szCs w:val="21"/>
              </w:rPr>
            </w:pPr>
            <w:r>
              <w:rPr>
                <w:rFonts w:ascii="宋体" w:eastAsia="宋体" w:hAnsi="宋体" w:cs="宋体" w:hint="eastAsia"/>
                <w:b/>
                <w:kern w:val="0"/>
                <w:szCs w:val="21"/>
              </w:rPr>
              <w:t>薛波</w:t>
            </w:r>
          </w:p>
        </w:tc>
      </w:tr>
    </w:tbl>
    <w:p w14:paraId="76E4970F" w14:textId="77777777" w:rsidR="00142DC2" w:rsidRDefault="00142DC2">
      <w:pPr>
        <w:adjustRightInd w:val="0"/>
        <w:snapToGrid w:val="0"/>
        <w:spacing w:line="420" w:lineRule="exact"/>
        <w:rPr>
          <w:rFonts w:asciiTheme="majorEastAsia" w:eastAsiaTheme="majorEastAsia" w:hAnsiTheme="majorEastAsia" w:cstheme="majorEastAsia"/>
          <w:b/>
          <w:bCs/>
          <w:color w:val="000000"/>
          <w:kern w:val="0"/>
          <w:sz w:val="28"/>
          <w:szCs w:val="28"/>
        </w:rPr>
      </w:pPr>
    </w:p>
    <w:p w14:paraId="74A4FFDE" w14:textId="52E1AADC" w:rsidR="00ED2088" w:rsidRDefault="00334ACF">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14:paraId="2CBF83B4" w14:textId="61CA7243" w:rsidR="00DD6C6B" w:rsidRDefault="00DD6C6B" w:rsidP="00142DC2">
      <w:pPr>
        <w:pStyle w:val="Default"/>
        <w:snapToGrid w:val="0"/>
        <w:spacing w:line="420" w:lineRule="exact"/>
        <w:ind w:firstLineChars="177" w:firstLine="425"/>
        <w:jc w:val="both"/>
        <w:rPr>
          <w:rFonts w:ascii="宋体" w:eastAsiaTheme="minorEastAsia" w:hAnsi="宋体" w:cstheme="minorBidi"/>
          <w:color w:val="auto"/>
          <w:kern w:val="2"/>
        </w:rPr>
      </w:pPr>
      <w:r w:rsidRPr="00DD6C6B">
        <w:rPr>
          <w:rFonts w:ascii="宋体" w:eastAsiaTheme="minorEastAsia" w:hAnsi="宋体" w:cstheme="minorBidi" w:hint="eastAsia"/>
          <w:color w:val="auto"/>
          <w:kern w:val="2"/>
        </w:rPr>
        <w:t>《短距离无线通信技术》作为通信工程专业的重要专业课程，致力于深入剖析蓝牙、ZigBee、RFID等短距离无线通信方式的核心概念、原理及其基础应用。通过本课程的学习，学生将能够初步掌握短距离无线通信系统的设计方法，从而为他们日后在相关领域的研究与实践奠定坚实基础。本课程不仅注重前沿通信技术的传授，更致力于激发学生的学习兴趣，帮助他们深入理解理论知识，并提升实践能力。通过实践操作和案例分析，学生将能够亲身体验短距离无线通信技术的魅力，并进一步提高自身的技能水平。此外，本课程还巧妙地融入思政元素，旨在培养学生的时代“主人翁”意识，引导他们坚定党的领导，树立以科技兴邦、科技报国为志向的人生理想。通过学习短距离无线通信技术，学生将深刻认识到科技在推动社会进步和国家发展中的重要作用，从而更加积极地投身到科技创新的实践中去。</w:t>
      </w:r>
    </w:p>
    <w:p w14:paraId="780A2AED" w14:textId="62F847B6" w:rsidR="00ED2088" w:rsidRDefault="00334ACF" w:rsidP="00142DC2">
      <w:pPr>
        <w:pStyle w:val="Default"/>
        <w:snapToGrid w:val="0"/>
        <w:spacing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391DC7CD" w14:textId="053E80E2" w:rsidR="00ED2088" w:rsidRDefault="00142DC2">
      <w:pPr>
        <w:adjustRightInd w:val="0"/>
        <w:snapToGrid w:val="0"/>
        <w:spacing w:line="420" w:lineRule="exact"/>
        <w:ind w:firstLineChars="200" w:firstLine="480"/>
        <w:rPr>
          <w:rFonts w:ascii="宋体" w:hAnsi="宋体"/>
        </w:rPr>
      </w:pPr>
      <w:r w:rsidRPr="00062279">
        <w:rPr>
          <w:rFonts w:ascii="Times New Roman" w:eastAsia="宋体" w:hAnsi="Times New Roman" w:cs="Times New Roman"/>
          <w:color w:val="000000" w:themeColor="text1"/>
          <w:kern w:val="0"/>
          <w:sz w:val="24"/>
        </w:rPr>
        <w:t>该课程的教学目标如下</w:t>
      </w:r>
      <w:r>
        <w:rPr>
          <w:rFonts w:ascii="Times New Roman" w:eastAsia="宋体" w:hAnsi="Times New Roman" w:cs="Times New Roman" w:hint="eastAsia"/>
          <w:color w:val="000000" w:themeColor="text1"/>
          <w:kern w:val="0"/>
          <w:sz w:val="24"/>
        </w:rPr>
        <w:t>：</w:t>
      </w:r>
    </w:p>
    <w:p w14:paraId="09A52606" w14:textId="0D5CD6D7" w:rsidR="002E24BB" w:rsidRDefault="00334ACF">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课程目标1：</w:t>
      </w:r>
      <w:r w:rsidR="00353ED9" w:rsidRPr="00353ED9">
        <w:rPr>
          <w:rFonts w:ascii="宋体" w:eastAsia="宋体" w:hAnsi="宋体" w:cs="宋体e眠副浡渀." w:hint="eastAsia"/>
          <w:color w:val="000000"/>
          <w:kern w:val="0"/>
          <w:sz w:val="24"/>
        </w:rPr>
        <w:t>旨在使学生掌握短距离无线通信技术的专业基础知识，包括但不限于其原理、应用、发展趋势等</w:t>
      </w:r>
      <w:r w:rsidR="00353ED9">
        <w:rPr>
          <w:rFonts w:ascii="宋体" w:eastAsia="宋体" w:hAnsi="宋体" w:cs="宋体e眠副浡渀." w:hint="eastAsia"/>
          <w:color w:val="000000"/>
          <w:kern w:val="0"/>
          <w:sz w:val="24"/>
        </w:rPr>
        <w:t>；</w:t>
      </w:r>
      <w:r w:rsidR="002E24BB">
        <w:rPr>
          <w:rFonts w:ascii="宋体" w:eastAsia="宋体" w:hAnsi="宋体" w:cs="宋体e眠副浡渀." w:hint="eastAsia"/>
          <w:color w:val="000000"/>
          <w:kern w:val="0"/>
          <w:sz w:val="24"/>
        </w:rPr>
        <w:t>在实际复杂工程问题中，</w:t>
      </w:r>
      <w:r w:rsidR="002E24BB" w:rsidRPr="00353ED9">
        <w:rPr>
          <w:rFonts w:ascii="宋体" w:eastAsia="宋体" w:hAnsi="宋体" w:cs="宋体e眠副浡渀." w:hint="eastAsia"/>
          <w:color w:val="000000"/>
          <w:kern w:val="0"/>
          <w:sz w:val="24"/>
        </w:rPr>
        <w:t>能够运用</w:t>
      </w:r>
      <w:r w:rsidR="002E24BB">
        <w:rPr>
          <w:rFonts w:ascii="宋体" w:eastAsia="宋体" w:hAnsi="宋体" w:cs="宋体e眠副浡渀." w:hint="eastAsia"/>
          <w:color w:val="000000"/>
          <w:kern w:val="0"/>
          <w:sz w:val="24"/>
        </w:rPr>
        <w:t>所学知识和</w:t>
      </w:r>
      <w:r w:rsidR="002E24BB" w:rsidRPr="00353ED9">
        <w:rPr>
          <w:rFonts w:ascii="宋体" w:eastAsia="宋体" w:hAnsi="宋体" w:cs="宋体e眠副浡渀." w:hint="eastAsia"/>
          <w:color w:val="000000"/>
          <w:kern w:val="0"/>
          <w:sz w:val="24"/>
        </w:rPr>
        <w:t>文献研究的方法</w:t>
      </w:r>
      <w:r w:rsidR="002E24BB">
        <w:rPr>
          <w:rFonts w:ascii="宋体" w:eastAsia="宋体" w:hAnsi="宋体" w:cs="宋体e眠副浡渀." w:hint="eastAsia"/>
          <w:color w:val="000000"/>
          <w:kern w:val="0"/>
          <w:sz w:val="24"/>
        </w:rPr>
        <w:t>，</w:t>
      </w:r>
      <w:r w:rsidR="002E24BB" w:rsidRPr="00353ED9">
        <w:rPr>
          <w:rFonts w:ascii="宋体" w:eastAsia="宋体" w:hAnsi="宋体" w:cs="宋体e眠副浡渀." w:hint="eastAsia"/>
          <w:color w:val="000000"/>
          <w:kern w:val="0"/>
          <w:sz w:val="24"/>
        </w:rPr>
        <w:t>系统</w:t>
      </w:r>
      <w:r w:rsidR="002E24BB">
        <w:rPr>
          <w:rFonts w:ascii="宋体" w:eastAsia="宋体" w:hAnsi="宋体" w:cs="宋体e眠副浡渀." w:hint="eastAsia"/>
          <w:color w:val="000000"/>
          <w:kern w:val="0"/>
          <w:sz w:val="24"/>
        </w:rPr>
        <w:t>地</w:t>
      </w:r>
      <w:r w:rsidR="002E24BB" w:rsidRPr="00353ED9">
        <w:rPr>
          <w:rFonts w:ascii="宋体" w:eastAsia="宋体" w:hAnsi="宋体" w:cs="宋体e眠副浡渀." w:hint="eastAsia"/>
          <w:color w:val="000000"/>
          <w:kern w:val="0"/>
          <w:sz w:val="24"/>
        </w:rPr>
        <w:t>分析短距离无线通信技术</w:t>
      </w:r>
      <w:r w:rsidR="002E24BB">
        <w:rPr>
          <w:rFonts w:ascii="宋体" w:eastAsia="宋体" w:hAnsi="宋体" w:cs="宋体e眠副浡渀." w:hint="eastAsia"/>
          <w:color w:val="000000"/>
          <w:kern w:val="0"/>
          <w:sz w:val="24"/>
        </w:rPr>
        <w:t>方案</w:t>
      </w:r>
      <w:r w:rsidR="002E24BB" w:rsidRPr="00353ED9">
        <w:rPr>
          <w:rFonts w:ascii="宋体" w:eastAsia="宋体" w:hAnsi="宋体" w:cs="宋体e眠副浡渀." w:hint="eastAsia"/>
          <w:color w:val="000000"/>
          <w:kern w:val="0"/>
          <w:sz w:val="24"/>
        </w:rPr>
        <w:t>的适用性和优劣</w:t>
      </w:r>
      <w:r w:rsidR="002E24BB">
        <w:rPr>
          <w:rFonts w:ascii="宋体" w:eastAsia="宋体" w:hAnsi="宋体" w:cs="宋体e眠副浡渀." w:hint="eastAsia"/>
          <w:color w:val="000000"/>
          <w:kern w:val="0"/>
          <w:sz w:val="24"/>
        </w:rPr>
        <w:t>性</w:t>
      </w:r>
      <w:r w:rsidR="002E24BB" w:rsidRPr="00353ED9">
        <w:rPr>
          <w:rFonts w:ascii="宋体" w:eastAsia="宋体" w:hAnsi="宋体" w:cs="宋体e眠副浡渀." w:hint="eastAsia"/>
          <w:color w:val="000000"/>
          <w:kern w:val="0"/>
          <w:sz w:val="24"/>
        </w:rPr>
        <w:t>。</w:t>
      </w:r>
    </w:p>
    <w:p w14:paraId="7461F10C" w14:textId="5F20783C" w:rsidR="00ED2088" w:rsidRDefault="00334ACF">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课程目标2：</w:t>
      </w:r>
      <w:r w:rsidR="00142DC2" w:rsidRPr="00142DC2">
        <w:rPr>
          <w:rFonts w:ascii="宋体" w:eastAsia="宋体" w:hAnsi="宋体" w:cs="宋体e眠副浡渀." w:hint="eastAsia"/>
          <w:color w:val="000000"/>
          <w:kern w:val="0"/>
          <w:sz w:val="24"/>
        </w:rPr>
        <w:t>能够</w:t>
      </w:r>
      <w:r w:rsidR="00DD6C6B" w:rsidRPr="00142DC2">
        <w:rPr>
          <w:rFonts w:ascii="宋体" w:eastAsia="宋体" w:hAnsi="宋体" w:cs="宋体e眠副浡渀." w:hint="eastAsia"/>
          <w:color w:val="000000"/>
          <w:kern w:val="0"/>
          <w:sz w:val="24"/>
        </w:rPr>
        <w:t>在综合考虑社会、健康、安全、法律、文化以及环境等因素的前提下</w:t>
      </w:r>
      <w:r w:rsidR="00DD6C6B">
        <w:rPr>
          <w:rFonts w:ascii="宋体" w:eastAsia="宋体" w:hAnsi="宋体" w:cs="宋体e眠副浡渀." w:hint="eastAsia"/>
          <w:color w:val="000000"/>
          <w:kern w:val="0"/>
          <w:sz w:val="24"/>
        </w:rPr>
        <w:t>，</w:t>
      </w:r>
      <w:r w:rsidR="00142DC2" w:rsidRPr="00142DC2">
        <w:rPr>
          <w:rFonts w:ascii="宋体" w:eastAsia="宋体" w:hAnsi="宋体" w:cs="宋体e眠副浡渀." w:hint="eastAsia"/>
          <w:color w:val="000000"/>
          <w:kern w:val="0"/>
          <w:sz w:val="24"/>
        </w:rPr>
        <w:t>对通信工程复杂工程问题中涉及到短距离无线通信技术的设计方案</w:t>
      </w:r>
      <w:r w:rsidR="00142DC2" w:rsidRPr="00142DC2">
        <w:rPr>
          <w:rFonts w:ascii="宋体" w:eastAsia="宋体" w:hAnsi="宋体" w:cs="宋体e眠副浡渀." w:hint="eastAsia"/>
          <w:color w:val="000000"/>
          <w:kern w:val="0"/>
          <w:sz w:val="24"/>
        </w:rPr>
        <w:lastRenderedPageBreak/>
        <w:t>进行比较和可行性论证。</w:t>
      </w:r>
    </w:p>
    <w:p w14:paraId="1F8127CA" w14:textId="7B3B3EF6" w:rsidR="00ED2088" w:rsidRDefault="00334ACF">
      <w:pPr>
        <w:pStyle w:val="Default"/>
        <w:spacing w:line="420" w:lineRule="exact"/>
        <w:rPr>
          <w:rFonts w:ascii="Times New Roman" w:hAnsi="黑体" w:cs="Times New Roman"/>
          <w:bCs/>
        </w:rPr>
      </w:pPr>
      <w:r>
        <w:rPr>
          <w:rFonts w:asciiTheme="majorEastAsia" w:eastAsiaTheme="majorEastAsia" w:hAnsiTheme="majorEastAsia" w:cstheme="majorEastAsia" w:hint="eastAsia"/>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ED2088" w14:paraId="0C4A0FC9" w14:textId="77777777">
        <w:trPr>
          <w:jc w:val="center"/>
        </w:trPr>
        <w:tc>
          <w:tcPr>
            <w:tcW w:w="2101" w:type="dxa"/>
          </w:tcPr>
          <w:p w14:paraId="38E03BD6" w14:textId="77777777" w:rsidR="00ED2088" w:rsidRDefault="00334ACF">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3599" w:type="dxa"/>
          </w:tcPr>
          <w:p w14:paraId="0D645736" w14:textId="77777777" w:rsidR="00ED2088" w:rsidRDefault="00334ACF">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2115" w:type="dxa"/>
          </w:tcPr>
          <w:p w14:paraId="5D727D9E" w14:textId="77777777" w:rsidR="00ED2088" w:rsidRDefault="00334ACF">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142DC2" w14:paraId="60DE3116" w14:textId="77777777">
        <w:trPr>
          <w:jc w:val="center"/>
        </w:trPr>
        <w:tc>
          <w:tcPr>
            <w:tcW w:w="2101" w:type="dxa"/>
            <w:vAlign w:val="center"/>
          </w:tcPr>
          <w:p w14:paraId="5A8E59BC" w14:textId="418A6FDC" w:rsidR="00142DC2" w:rsidRDefault="00142DC2" w:rsidP="00142DC2">
            <w:pPr>
              <w:pStyle w:val="Default"/>
              <w:adjustRightInd/>
              <w:jc w:val="center"/>
              <w:rPr>
                <w:rFonts w:ascii="宋体" w:eastAsia="宋体" w:hAnsi="宋体" w:cs="宋体"/>
                <w:sz w:val="21"/>
                <w:szCs w:val="21"/>
              </w:rPr>
            </w:pPr>
            <w:r w:rsidRPr="00B37854">
              <w:rPr>
                <w:rFonts w:ascii="Times New Roman" w:eastAsia="宋体" w:hAnsi="Times New Roman" w:cs="Times New Roman"/>
                <w:color w:val="auto"/>
                <w:sz w:val="21"/>
                <w:szCs w:val="21"/>
              </w:rPr>
              <w:t>毕业要求</w:t>
            </w:r>
            <w:r w:rsidRPr="00B37854">
              <w:rPr>
                <w:rFonts w:ascii="Times New Roman" w:eastAsia="宋体" w:hAnsi="Times New Roman" w:cs="Times New Roman"/>
                <w:color w:val="auto"/>
                <w:sz w:val="21"/>
                <w:szCs w:val="21"/>
              </w:rPr>
              <w:t>2</w:t>
            </w:r>
            <w:r w:rsidRPr="00B37854">
              <w:rPr>
                <w:rFonts w:ascii="Times New Roman" w:eastAsia="宋体" w:hAnsi="Times New Roman" w:cs="Times New Roman"/>
                <w:color w:val="auto"/>
                <w:sz w:val="21"/>
                <w:szCs w:val="21"/>
              </w:rPr>
              <w:t>：</w:t>
            </w:r>
            <w:r w:rsidRPr="00B37854">
              <w:rPr>
                <w:rFonts w:ascii="Times New Roman" w:eastAsia="宋体" w:hAnsi="Times New Roman" w:cs="Times New Roman" w:hint="eastAsia"/>
                <w:color w:val="auto"/>
                <w:sz w:val="21"/>
                <w:szCs w:val="21"/>
              </w:rPr>
              <w:t>问题</w:t>
            </w:r>
            <w:r w:rsidRPr="00B37854">
              <w:rPr>
                <w:rFonts w:ascii="Times New Roman" w:eastAsia="宋体" w:hAnsi="Times New Roman" w:cs="Times New Roman"/>
                <w:color w:val="auto"/>
                <w:sz w:val="21"/>
                <w:szCs w:val="21"/>
              </w:rPr>
              <w:t>分析</w:t>
            </w:r>
          </w:p>
        </w:tc>
        <w:tc>
          <w:tcPr>
            <w:tcW w:w="3599" w:type="dxa"/>
            <w:vAlign w:val="center"/>
          </w:tcPr>
          <w:p w14:paraId="22157A29" w14:textId="26988DE8" w:rsidR="00142DC2" w:rsidRDefault="00142DC2" w:rsidP="00142DC2">
            <w:pPr>
              <w:pStyle w:val="af5"/>
              <w:spacing w:line="240" w:lineRule="auto"/>
              <w:rPr>
                <w:rFonts w:ascii="宋体" w:eastAsia="宋体" w:hAnsi="宋体" w:cs="宋体"/>
                <w:kern w:val="0"/>
              </w:rPr>
            </w:pPr>
            <w:r w:rsidRPr="009417A6">
              <w:rPr>
                <w:rFonts w:eastAsia="宋体" w:hint="eastAsia"/>
              </w:rPr>
              <w:t>2.4</w:t>
            </w:r>
            <w:r w:rsidRPr="009417A6">
              <w:rPr>
                <w:rFonts w:eastAsia="宋体" w:hint="eastAsia"/>
              </w:rPr>
              <w:t>能够借助文献研究分析通信工程复杂工程问题已有的多种解决方案，寻找替代解决方案，并分析其合理性，获得有效结论。</w:t>
            </w:r>
          </w:p>
        </w:tc>
        <w:tc>
          <w:tcPr>
            <w:tcW w:w="2115" w:type="dxa"/>
            <w:vAlign w:val="center"/>
          </w:tcPr>
          <w:p w14:paraId="2CFC29D9" w14:textId="372D1397" w:rsidR="00142DC2" w:rsidRDefault="00142DC2" w:rsidP="00142DC2">
            <w:pPr>
              <w:pStyle w:val="Default"/>
              <w:spacing w:line="360" w:lineRule="auto"/>
              <w:jc w:val="center"/>
              <w:rPr>
                <w:rFonts w:ascii="Times New Roman" w:eastAsia="宋体" w:hAnsi="宋体" w:cs="宋体"/>
                <w:sz w:val="21"/>
                <w:szCs w:val="21"/>
              </w:rPr>
            </w:pPr>
            <w:r w:rsidRPr="00B37854">
              <w:rPr>
                <w:rFonts w:ascii="Times New Roman" w:eastAsia="宋体" w:hAnsi="Times New Roman" w:cs="Times New Roman"/>
                <w:color w:val="auto"/>
                <w:sz w:val="21"/>
                <w:szCs w:val="21"/>
              </w:rPr>
              <w:t>课程目标</w:t>
            </w:r>
            <w:r w:rsidRPr="00B37854">
              <w:rPr>
                <w:rFonts w:ascii="Times New Roman" w:eastAsia="宋体" w:hAnsi="Times New Roman" w:cs="Times New Roman"/>
                <w:color w:val="auto"/>
                <w:sz w:val="21"/>
                <w:szCs w:val="21"/>
              </w:rPr>
              <w:t>1</w:t>
            </w:r>
          </w:p>
        </w:tc>
      </w:tr>
      <w:tr w:rsidR="00142DC2" w14:paraId="22B31E9D" w14:textId="77777777">
        <w:trPr>
          <w:jc w:val="center"/>
        </w:trPr>
        <w:tc>
          <w:tcPr>
            <w:tcW w:w="2101" w:type="dxa"/>
            <w:vAlign w:val="center"/>
          </w:tcPr>
          <w:p w14:paraId="470E0F3B" w14:textId="54CBB2C8" w:rsidR="00142DC2" w:rsidRDefault="00142DC2" w:rsidP="00142DC2">
            <w:pPr>
              <w:pStyle w:val="Default"/>
              <w:adjustRightInd/>
              <w:jc w:val="center"/>
              <w:rPr>
                <w:rFonts w:ascii="宋体" w:eastAsia="宋体" w:hAnsi="宋体"/>
                <w:sz w:val="21"/>
                <w:szCs w:val="21"/>
              </w:rPr>
            </w:pPr>
            <w:r w:rsidRPr="00B37854">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3</w:t>
            </w:r>
            <w:r w:rsidRPr="00B37854">
              <w:rPr>
                <w:rFonts w:ascii="Times New Roman" w:eastAsia="宋体" w:hAnsi="Times New Roman" w:cs="Times New Roman"/>
                <w:color w:val="auto"/>
                <w:sz w:val="21"/>
                <w:szCs w:val="21"/>
              </w:rPr>
              <w:t>：</w:t>
            </w:r>
            <w:r>
              <w:rPr>
                <w:rFonts w:ascii="Times New Roman" w:eastAsia="宋体" w:hAnsi="Times New Roman" w:cs="Times New Roman" w:hint="eastAsia"/>
                <w:color w:val="auto"/>
                <w:sz w:val="21"/>
                <w:szCs w:val="21"/>
              </w:rPr>
              <w:t>设计</w:t>
            </w:r>
            <w:r>
              <w:rPr>
                <w:rFonts w:ascii="Times New Roman" w:eastAsia="宋体" w:hAnsi="Times New Roman" w:cs="Times New Roman" w:hint="eastAsia"/>
                <w:color w:val="auto"/>
                <w:sz w:val="21"/>
                <w:szCs w:val="21"/>
              </w:rPr>
              <w:t>/</w:t>
            </w:r>
            <w:r>
              <w:rPr>
                <w:rFonts w:ascii="Times New Roman" w:eastAsia="宋体" w:hAnsi="Times New Roman" w:cs="Times New Roman" w:hint="eastAsia"/>
                <w:color w:val="auto"/>
                <w:sz w:val="21"/>
                <w:szCs w:val="21"/>
              </w:rPr>
              <w:t>开发解决方案</w:t>
            </w:r>
          </w:p>
        </w:tc>
        <w:tc>
          <w:tcPr>
            <w:tcW w:w="3599" w:type="dxa"/>
            <w:vAlign w:val="center"/>
          </w:tcPr>
          <w:p w14:paraId="016B160A" w14:textId="6F66E27E" w:rsidR="00142DC2" w:rsidRDefault="00142DC2" w:rsidP="00142DC2">
            <w:pPr>
              <w:pStyle w:val="af5"/>
              <w:spacing w:line="240" w:lineRule="auto"/>
              <w:rPr>
                <w:rFonts w:ascii="宋体" w:eastAsia="宋体" w:hAnsi="宋体" w:cs="宋体"/>
              </w:rPr>
            </w:pPr>
            <w:r w:rsidRPr="009417A6">
              <w:rPr>
                <w:rFonts w:eastAsia="宋体" w:hint="eastAsia"/>
              </w:rPr>
              <w:t>3.4</w:t>
            </w:r>
            <w:r w:rsidRPr="009417A6">
              <w:rPr>
                <w:rFonts w:eastAsia="宋体" w:hint="eastAsia"/>
              </w:rPr>
              <w:t>能在设计中综合考虑社会、健康、安全、法律、文化以及环境等因素，进行设计方案和实施工艺流程的比较和可行性论证。</w:t>
            </w:r>
          </w:p>
        </w:tc>
        <w:tc>
          <w:tcPr>
            <w:tcW w:w="2115" w:type="dxa"/>
            <w:vAlign w:val="center"/>
          </w:tcPr>
          <w:p w14:paraId="04393BAD" w14:textId="50D0FE90" w:rsidR="00142DC2" w:rsidRDefault="00142DC2" w:rsidP="00142DC2">
            <w:pPr>
              <w:pStyle w:val="Default"/>
              <w:spacing w:line="360" w:lineRule="auto"/>
              <w:jc w:val="center"/>
              <w:rPr>
                <w:rFonts w:ascii="Times New Roman" w:eastAsia="宋体" w:hAnsi="宋体" w:cs="宋体"/>
                <w:sz w:val="21"/>
                <w:szCs w:val="21"/>
                <w:highlight w:val="yellow"/>
              </w:rPr>
            </w:pPr>
            <w:r w:rsidRPr="00B37854">
              <w:rPr>
                <w:rFonts w:ascii="Times New Roman" w:eastAsia="宋体" w:hAnsi="Times New Roman" w:cs="Times New Roman"/>
                <w:color w:val="auto"/>
                <w:sz w:val="21"/>
                <w:szCs w:val="21"/>
              </w:rPr>
              <w:t>课程目标</w:t>
            </w:r>
            <w:r w:rsidRPr="00B37854">
              <w:rPr>
                <w:rFonts w:ascii="Times New Roman" w:eastAsia="宋体" w:hAnsi="Times New Roman" w:cs="Times New Roman"/>
                <w:color w:val="auto"/>
                <w:sz w:val="21"/>
                <w:szCs w:val="21"/>
              </w:rPr>
              <w:t>2</w:t>
            </w:r>
          </w:p>
        </w:tc>
      </w:tr>
    </w:tbl>
    <w:p w14:paraId="6369CDCB" w14:textId="4E1B6440" w:rsidR="00ED2088" w:rsidRDefault="00334ACF">
      <w:pPr>
        <w:pStyle w:val="Default"/>
        <w:spacing w:line="420" w:lineRule="exact"/>
        <w:rPr>
          <w:rFonts w:hAnsi="黑体"/>
        </w:rPr>
      </w:pPr>
      <w:r>
        <w:rPr>
          <w:rFonts w:hAnsi="黑体" w:hint="eastAsia"/>
          <w:kern w:val="2"/>
        </w:rPr>
        <w:t xml:space="preserve">  </w:t>
      </w:r>
      <w:r>
        <w:rPr>
          <w:rFonts w:asciiTheme="majorEastAsia" w:eastAsiaTheme="majorEastAsia" w:hAnsiTheme="majorEastAsia" w:cstheme="majorEastAsia" w:hint="eastAsia"/>
          <w:b/>
          <w:bCs/>
          <w:sz w:val="28"/>
          <w:szCs w:val="28"/>
        </w:rPr>
        <w:t>四、课程教学内容</w:t>
      </w:r>
    </w:p>
    <w:p w14:paraId="08163D88" w14:textId="7F32AC7F" w:rsidR="00ED2088" w:rsidRDefault="00334ACF">
      <w:pPr>
        <w:pStyle w:val="Default"/>
        <w:spacing w:line="420" w:lineRule="exact"/>
        <w:ind w:firstLineChars="100" w:firstLine="240"/>
        <w:rPr>
          <w:rFonts w:asciiTheme="minorEastAsia" w:eastAsiaTheme="minorEastAsia" w:hAnsiTheme="minorEastAsia" w:cstheme="minorEastAsia"/>
        </w:rPr>
      </w:pPr>
      <w:r>
        <w:rPr>
          <w:rFonts w:asciiTheme="minorEastAsia" w:eastAsiaTheme="minorEastAsia" w:hAnsiTheme="minorEastAsia" w:cstheme="minorEastAsia" w:hint="eastAsia"/>
        </w:rPr>
        <w:t>理论教学</w:t>
      </w:r>
    </w:p>
    <w:p w14:paraId="7F0FF80B" w14:textId="77777777" w:rsidR="00D95A5D" w:rsidRPr="00D95A5D" w:rsidRDefault="00D95A5D" w:rsidP="00D95A5D">
      <w:pPr>
        <w:pStyle w:val="Default"/>
        <w:spacing w:line="420" w:lineRule="exact"/>
        <w:ind w:firstLineChars="100" w:firstLine="241"/>
        <w:rPr>
          <w:rFonts w:asciiTheme="minorEastAsia" w:eastAsiaTheme="minorEastAsia" w:hAnsiTheme="minorEastAsia" w:cstheme="minorEastAsia"/>
          <w:b/>
          <w:bCs/>
        </w:rPr>
      </w:pPr>
      <w:r w:rsidRPr="00D95A5D">
        <w:rPr>
          <w:rFonts w:asciiTheme="minorEastAsia" w:eastAsiaTheme="minorEastAsia" w:hAnsiTheme="minorEastAsia" w:cstheme="minorEastAsia" w:hint="eastAsia"/>
          <w:b/>
          <w:bCs/>
        </w:rPr>
        <w:t>内容 1：短距离无线通信技术概论</w:t>
      </w:r>
    </w:p>
    <w:p w14:paraId="33336AB0" w14:textId="04DDA7B8"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1. </w:t>
      </w:r>
      <w:r w:rsidRPr="00D95A5D">
        <w:rPr>
          <w:rFonts w:asciiTheme="minorEastAsia" w:eastAsiaTheme="minorEastAsia" w:hAnsiTheme="minorEastAsia" w:cstheme="minorEastAsia" w:hint="eastAsia"/>
          <w:b/>
          <w:bCs/>
        </w:rPr>
        <w:t>基本内容</w:t>
      </w:r>
      <w:r w:rsidRPr="00D95A5D">
        <w:rPr>
          <w:rFonts w:asciiTheme="minorEastAsia" w:eastAsiaTheme="minorEastAsia" w:hAnsiTheme="minorEastAsia" w:cstheme="minorEastAsia" w:hint="eastAsia"/>
        </w:rPr>
        <w:t>：短距离无线通信系统的发展历史与现状，短距离无线通信技术的定义、特征、应用、代表性技术及研究方向。</w:t>
      </w:r>
    </w:p>
    <w:p w14:paraId="5690AAEB" w14:textId="11C16037"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2. </w:t>
      </w:r>
      <w:r w:rsidRPr="00D95A5D">
        <w:rPr>
          <w:rFonts w:asciiTheme="minorEastAsia" w:eastAsiaTheme="minorEastAsia" w:hAnsiTheme="minorEastAsia" w:cstheme="minorEastAsia" w:hint="eastAsia"/>
          <w:b/>
          <w:bCs/>
        </w:rPr>
        <w:t>重点</w:t>
      </w:r>
      <w:r w:rsidRPr="00D95A5D">
        <w:rPr>
          <w:rFonts w:asciiTheme="minorEastAsia" w:eastAsiaTheme="minorEastAsia" w:hAnsiTheme="minorEastAsia" w:cstheme="minorEastAsia" w:hint="eastAsia"/>
        </w:rPr>
        <w:t>：短距离无线通信技术的定义、代表性技术。</w:t>
      </w:r>
    </w:p>
    <w:p w14:paraId="06F9D011" w14:textId="554F3FC0"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3.</w:t>
      </w:r>
      <w:r w:rsidRPr="00D95A5D">
        <w:rPr>
          <w:rFonts w:asciiTheme="minorEastAsia" w:eastAsiaTheme="minorEastAsia" w:hAnsiTheme="minorEastAsia" w:cstheme="minorEastAsia" w:hint="eastAsia"/>
          <w:b/>
          <w:bCs/>
        </w:rPr>
        <w:t xml:space="preserve"> 难点</w:t>
      </w:r>
      <w:r w:rsidRPr="00D95A5D">
        <w:rPr>
          <w:rFonts w:asciiTheme="minorEastAsia" w:eastAsiaTheme="minorEastAsia" w:hAnsiTheme="minorEastAsia" w:cstheme="minorEastAsia" w:hint="eastAsia"/>
        </w:rPr>
        <w:t>：各种短距离无线通信技术适宜的应用场景。</w:t>
      </w:r>
    </w:p>
    <w:p w14:paraId="38AFD5B9" w14:textId="3DC0AD29"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4. </w:t>
      </w:r>
      <w:r w:rsidRPr="00D95A5D">
        <w:rPr>
          <w:rFonts w:asciiTheme="minorEastAsia" w:eastAsiaTheme="minorEastAsia" w:hAnsiTheme="minorEastAsia" w:cstheme="minorEastAsia" w:hint="eastAsia"/>
          <w:b/>
          <w:bCs/>
        </w:rPr>
        <w:t>知识目标</w:t>
      </w:r>
      <w:r w:rsidRPr="00D95A5D">
        <w:rPr>
          <w:rFonts w:asciiTheme="minorEastAsia" w:eastAsiaTheme="minorEastAsia" w:hAnsiTheme="minorEastAsia" w:cstheme="minorEastAsia" w:hint="eastAsia"/>
        </w:rPr>
        <w:t>：深入了解短距离无线通信系统的历史和现状，熟知短距离无线通信技术的定义、特征、应用、代表性技术以及研究方向。</w:t>
      </w:r>
    </w:p>
    <w:p w14:paraId="4CA6E0DD" w14:textId="539117E0"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5. </w:t>
      </w:r>
      <w:r w:rsidRPr="00D95A5D">
        <w:rPr>
          <w:rFonts w:asciiTheme="minorEastAsia" w:eastAsiaTheme="minorEastAsia" w:hAnsiTheme="minorEastAsia" w:cstheme="minorEastAsia" w:hint="eastAsia"/>
          <w:b/>
          <w:bCs/>
        </w:rPr>
        <w:t>能力目标</w:t>
      </w:r>
      <w:r w:rsidRPr="00D95A5D">
        <w:rPr>
          <w:rFonts w:asciiTheme="minorEastAsia" w:eastAsiaTheme="minorEastAsia" w:hAnsiTheme="minorEastAsia" w:cstheme="minorEastAsia" w:hint="eastAsia"/>
        </w:rPr>
        <w:t>：能够凭借对短距离无线通信技术相关知识的理解，精准分析各种代表性短距离无线通信技术的优缺点及适宜的应用场景。</w:t>
      </w:r>
    </w:p>
    <w:p w14:paraId="390D6324" w14:textId="049D685D"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6. </w:t>
      </w:r>
      <w:r w:rsidRPr="00D95A5D">
        <w:rPr>
          <w:rFonts w:asciiTheme="minorEastAsia" w:eastAsiaTheme="minorEastAsia" w:hAnsiTheme="minorEastAsia" w:cstheme="minorEastAsia" w:hint="eastAsia"/>
          <w:b/>
          <w:bCs/>
        </w:rPr>
        <w:t>素质目标</w:t>
      </w:r>
      <w:r w:rsidRPr="00D95A5D">
        <w:rPr>
          <w:rFonts w:asciiTheme="minorEastAsia" w:eastAsiaTheme="minorEastAsia" w:hAnsiTheme="minorEastAsia" w:cstheme="minorEastAsia" w:hint="eastAsia"/>
        </w:rPr>
        <w:t>：通过了解短距离无线通信技术的发展历程以及智慧城市、智慧交通等未来应用场景，为学生指明未来可能施展抱负的方向，以此激发学生的主人翁意识，培养以国家发展为己任的信念，进一步激励学生的学习热情。</w:t>
      </w:r>
    </w:p>
    <w:p w14:paraId="2DAD2BEE" w14:textId="77777777" w:rsidR="00D95A5D" w:rsidRPr="00D95A5D" w:rsidRDefault="00D95A5D" w:rsidP="00D95A5D">
      <w:pPr>
        <w:pStyle w:val="Default"/>
        <w:spacing w:line="420" w:lineRule="exact"/>
        <w:ind w:firstLineChars="100" w:firstLine="241"/>
        <w:rPr>
          <w:rFonts w:asciiTheme="minorEastAsia" w:eastAsiaTheme="minorEastAsia" w:hAnsiTheme="minorEastAsia" w:cstheme="minorEastAsia"/>
          <w:b/>
          <w:bCs/>
        </w:rPr>
      </w:pPr>
      <w:r w:rsidRPr="00D95A5D">
        <w:rPr>
          <w:rFonts w:asciiTheme="minorEastAsia" w:eastAsiaTheme="minorEastAsia" w:hAnsiTheme="minorEastAsia" w:cstheme="minorEastAsia" w:hint="eastAsia"/>
          <w:b/>
          <w:bCs/>
        </w:rPr>
        <w:t>内容 2：蓝牙技术</w:t>
      </w:r>
    </w:p>
    <w:p w14:paraId="7509CC10" w14:textId="51D240FF"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1. </w:t>
      </w:r>
      <w:r w:rsidRPr="00D95A5D">
        <w:rPr>
          <w:rFonts w:asciiTheme="minorEastAsia" w:eastAsiaTheme="minorEastAsia" w:hAnsiTheme="minorEastAsia" w:cstheme="minorEastAsia" w:hint="eastAsia"/>
          <w:b/>
          <w:bCs/>
        </w:rPr>
        <w:t>基本内容</w:t>
      </w:r>
      <w:r w:rsidRPr="00D95A5D">
        <w:rPr>
          <w:rFonts w:asciiTheme="minorEastAsia" w:eastAsiaTheme="minorEastAsia" w:hAnsiTheme="minorEastAsia" w:cstheme="minorEastAsia" w:hint="eastAsia"/>
        </w:rPr>
        <w:t>：蓝牙系统的组成结构和主要特点；蓝牙的语音传输和数据传输；基于蓝牙技术的接入方式；蓝牙协议。</w:t>
      </w:r>
    </w:p>
    <w:p w14:paraId="13E675E1" w14:textId="051DE6E9"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2. </w:t>
      </w:r>
      <w:r w:rsidRPr="00D95A5D">
        <w:rPr>
          <w:rFonts w:asciiTheme="minorEastAsia" w:eastAsiaTheme="minorEastAsia" w:hAnsiTheme="minorEastAsia" w:cstheme="minorEastAsia" w:hint="eastAsia"/>
          <w:b/>
          <w:bCs/>
        </w:rPr>
        <w:t>重点</w:t>
      </w:r>
      <w:r w:rsidRPr="00D95A5D">
        <w:rPr>
          <w:rFonts w:asciiTheme="minorEastAsia" w:eastAsiaTheme="minorEastAsia" w:hAnsiTheme="minorEastAsia" w:cstheme="minorEastAsia" w:hint="eastAsia"/>
        </w:rPr>
        <w:t>：蓝牙系统的组成结构、蓝牙的数据传输、基于蓝牙技术实现接入。</w:t>
      </w:r>
    </w:p>
    <w:p w14:paraId="0B44FA27" w14:textId="20222608"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3.</w:t>
      </w:r>
      <w:r w:rsidRPr="00D95A5D">
        <w:rPr>
          <w:rFonts w:asciiTheme="minorEastAsia" w:eastAsiaTheme="minorEastAsia" w:hAnsiTheme="minorEastAsia" w:cstheme="minorEastAsia" w:hint="eastAsia"/>
          <w:b/>
          <w:bCs/>
        </w:rPr>
        <w:t xml:space="preserve"> 难点</w:t>
      </w:r>
      <w:r w:rsidRPr="00D95A5D">
        <w:rPr>
          <w:rFonts w:asciiTheme="minorEastAsia" w:eastAsiaTheme="minorEastAsia" w:hAnsiTheme="minorEastAsia" w:cstheme="minorEastAsia" w:hint="eastAsia"/>
        </w:rPr>
        <w:t>：蓝牙的数据传输。</w:t>
      </w:r>
    </w:p>
    <w:p w14:paraId="703D7398" w14:textId="3844DCF2"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4. </w:t>
      </w:r>
      <w:r w:rsidRPr="00D95A5D">
        <w:rPr>
          <w:rFonts w:asciiTheme="minorEastAsia" w:eastAsiaTheme="minorEastAsia" w:hAnsiTheme="minorEastAsia" w:cstheme="minorEastAsia" w:hint="eastAsia"/>
          <w:b/>
          <w:bCs/>
        </w:rPr>
        <w:t>知识目标</w:t>
      </w:r>
      <w:r w:rsidRPr="00D95A5D">
        <w:rPr>
          <w:rFonts w:asciiTheme="minorEastAsia" w:eastAsiaTheme="minorEastAsia" w:hAnsiTheme="minorEastAsia" w:cstheme="minorEastAsia" w:hint="eastAsia"/>
        </w:rPr>
        <w:t>：全面了解蓝牙系统的组成结构和蓝牙系统的主要特点；熟练掌握蓝牙通信所涉及的各类基本技术；深刻掌握蓝牙语音传输和数据传输的基本原理；熟悉基于蓝牙技术实现电话网接入和局域网接入的基本方法；熟练掌握利用蓝牙协议进行无线多点组网的方法。</w:t>
      </w:r>
    </w:p>
    <w:p w14:paraId="00888EBA" w14:textId="4BEE7B46"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5. </w:t>
      </w:r>
      <w:r w:rsidRPr="00D95A5D">
        <w:rPr>
          <w:rFonts w:asciiTheme="minorEastAsia" w:eastAsiaTheme="minorEastAsia" w:hAnsiTheme="minorEastAsia" w:cstheme="minorEastAsia" w:hint="eastAsia"/>
          <w:b/>
          <w:bCs/>
        </w:rPr>
        <w:t>能力目标</w:t>
      </w:r>
      <w:r w:rsidRPr="00D95A5D">
        <w:rPr>
          <w:rFonts w:asciiTheme="minorEastAsia" w:eastAsiaTheme="minorEastAsia" w:hAnsiTheme="minorEastAsia" w:cstheme="minorEastAsia" w:hint="eastAsia"/>
        </w:rPr>
        <w:t>：能够基于对蓝牙技术的理解，对物联网工程领域复杂工程问题</w:t>
      </w:r>
      <w:r w:rsidRPr="00D95A5D">
        <w:rPr>
          <w:rFonts w:asciiTheme="minorEastAsia" w:eastAsiaTheme="minorEastAsia" w:hAnsiTheme="minorEastAsia" w:cstheme="minorEastAsia" w:hint="eastAsia"/>
        </w:rPr>
        <w:lastRenderedPageBreak/>
        <w:t>中运用蓝牙技术的相关方案进行分析及初步设计。</w:t>
      </w:r>
    </w:p>
    <w:p w14:paraId="11D81678" w14:textId="3498F529"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6. </w:t>
      </w:r>
      <w:r w:rsidRPr="00D95A5D">
        <w:rPr>
          <w:rFonts w:asciiTheme="minorEastAsia" w:eastAsiaTheme="minorEastAsia" w:hAnsiTheme="minorEastAsia" w:cstheme="minorEastAsia" w:hint="eastAsia"/>
          <w:b/>
          <w:bCs/>
        </w:rPr>
        <w:t>素质目标</w:t>
      </w:r>
      <w:r w:rsidRPr="00D95A5D">
        <w:rPr>
          <w:rFonts w:asciiTheme="minorEastAsia" w:eastAsiaTheme="minorEastAsia" w:hAnsiTheme="minorEastAsia" w:cstheme="minorEastAsia" w:hint="eastAsia"/>
        </w:rPr>
        <w:t>：以蓝牙的发展历程为例，让学生明白技术的发展是以人民生活需求为导向的。培养学生以改善人民生活为己任的责任感，强化主人翁意识，激发学习热情。</w:t>
      </w:r>
    </w:p>
    <w:p w14:paraId="769819E9" w14:textId="77777777" w:rsidR="00D95A5D" w:rsidRPr="00D95A5D" w:rsidRDefault="00D95A5D" w:rsidP="00D95A5D">
      <w:pPr>
        <w:pStyle w:val="Default"/>
        <w:spacing w:line="420" w:lineRule="exact"/>
        <w:ind w:firstLineChars="100" w:firstLine="241"/>
        <w:rPr>
          <w:rFonts w:asciiTheme="minorEastAsia" w:eastAsiaTheme="minorEastAsia" w:hAnsiTheme="minorEastAsia" w:cstheme="minorEastAsia"/>
          <w:b/>
          <w:bCs/>
        </w:rPr>
      </w:pPr>
      <w:r w:rsidRPr="00D95A5D">
        <w:rPr>
          <w:rFonts w:asciiTheme="minorEastAsia" w:eastAsiaTheme="minorEastAsia" w:hAnsiTheme="minorEastAsia" w:cstheme="minorEastAsia" w:hint="eastAsia"/>
          <w:b/>
          <w:bCs/>
        </w:rPr>
        <w:t>内容 3：ZigBee 技术</w:t>
      </w:r>
    </w:p>
    <w:p w14:paraId="2539803D" w14:textId="72778302"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1.</w:t>
      </w:r>
      <w:r w:rsidRPr="00D95A5D">
        <w:rPr>
          <w:rFonts w:asciiTheme="minorEastAsia" w:eastAsiaTheme="minorEastAsia" w:hAnsiTheme="minorEastAsia" w:cstheme="minorEastAsia" w:hint="eastAsia"/>
          <w:b/>
          <w:bCs/>
        </w:rPr>
        <w:t>基本内容</w:t>
      </w:r>
      <w:r w:rsidRPr="00D95A5D">
        <w:rPr>
          <w:rFonts w:asciiTheme="minorEastAsia" w:eastAsiaTheme="minorEastAsia" w:hAnsiTheme="minorEastAsia" w:cstheme="minorEastAsia" w:hint="eastAsia"/>
        </w:rPr>
        <w:t>：ZigBee 系统的组成结构；IEEE 802.15.4 协议；ZigBee 协议栈；ZigBee 无线组网的原理；基于 ZigBee 技术的无线传感器网络的结构及构建方法。</w:t>
      </w:r>
    </w:p>
    <w:p w14:paraId="29F97B61" w14:textId="7FE43FFB"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2.</w:t>
      </w:r>
      <w:r w:rsidRPr="00D95A5D">
        <w:rPr>
          <w:rFonts w:asciiTheme="minorEastAsia" w:eastAsiaTheme="minorEastAsia" w:hAnsiTheme="minorEastAsia" w:cstheme="minorEastAsia" w:hint="eastAsia"/>
          <w:b/>
          <w:bCs/>
        </w:rPr>
        <w:t>重点</w:t>
      </w:r>
      <w:r w:rsidRPr="00D95A5D">
        <w:rPr>
          <w:rFonts w:asciiTheme="minorEastAsia" w:eastAsiaTheme="minorEastAsia" w:hAnsiTheme="minorEastAsia" w:cstheme="minorEastAsia" w:hint="eastAsia"/>
        </w:rPr>
        <w:t>：ZigBee 系统的组成结构、IEEE 802.15.4 协议、ZigBee 协议栈、ZigBee 无线组网的原理。</w:t>
      </w:r>
    </w:p>
    <w:p w14:paraId="62FEFC32" w14:textId="026F38D7"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3.</w:t>
      </w:r>
      <w:r w:rsidRPr="00D95A5D">
        <w:rPr>
          <w:rFonts w:asciiTheme="minorEastAsia" w:eastAsiaTheme="minorEastAsia" w:hAnsiTheme="minorEastAsia" w:cstheme="minorEastAsia" w:hint="eastAsia"/>
          <w:b/>
          <w:bCs/>
        </w:rPr>
        <w:t>难点</w:t>
      </w:r>
      <w:r w:rsidRPr="00D95A5D">
        <w:rPr>
          <w:rFonts w:asciiTheme="minorEastAsia" w:eastAsiaTheme="minorEastAsia" w:hAnsiTheme="minorEastAsia" w:cstheme="minorEastAsia" w:hint="eastAsia"/>
        </w:rPr>
        <w:t>：IEEE 802.15.4 协议。</w:t>
      </w:r>
    </w:p>
    <w:p w14:paraId="6B1E00B3" w14:textId="694475FC"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4.</w:t>
      </w:r>
      <w:r w:rsidRPr="00D95A5D">
        <w:rPr>
          <w:rFonts w:asciiTheme="minorEastAsia" w:eastAsiaTheme="minorEastAsia" w:hAnsiTheme="minorEastAsia" w:cstheme="minorEastAsia" w:hint="eastAsia"/>
          <w:b/>
          <w:bCs/>
        </w:rPr>
        <w:t>知识目标</w:t>
      </w:r>
      <w:r w:rsidRPr="00D95A5D">
        <w:rPr>
          <w:rFonts w:asciiTheme="minorEastAsia" w:eastAsiaTheme="minorEastAsia" w:hAnsiTheme="minorEastAsia" w:cstheme="minorEastAsia" w:hint="eastAsia"/>
        </w:rPr>
        <w:t>：透彻了解 ZigBee 系统的组成结构和 ZigBee 技术的主要特点；深入熟悉 IEEE 802.15.4 协议；全面掌握 ZigBee 协议栈体系结构与 CSMA/CA 机制；精准掌握 ZigBee 无线组网的原理；熟悉基于 ZigBee 技术的无线传感器网络的结构及构建方法。</w:t>
      </w:r>
    </w:p>
    <w:p w14:paraId="790DBA80" w14:textId="1924F193"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5.</w:t>
      </w:r>
      <w:r w:rsidRPr="00D95A5D">
        <w:rPr>
          <w:rFonts w:asciiTheme="minorEastAsia" w:eastAsiaTheme="minorEastAsia" w:hAnsiTheme="minorEastAsia" w:cstheme="minorEastAsia" w:hint="eastAsia"/>
          <w:b/>
          <w:bCs/>
        </w:rPr>
        <w:t>能力目标</w:t>
      </w:r>
      <w:r w:rsidRPr="00D95A5D">
        <w:rPr>
          <w:rFonts w:asciiTheme="minorEastAsia" w:eastAsiaTheme="minorEastAsia" w:hAnsiTheme="minorEastAsia" w:cstheme="minorEastAsia" w:hint="eastAsia"/>
        </w:rPr>
        <w:t>：能够基于对 ZigBee 技术的理解，对物联网工程领域复杂工程问题中运用 ZigBee 技术的相关方案进行分析及初步设计。</w:t>
      </w:r>
    </w:p>
    <w:p w14:paraId="1EB8BADC" w14:textId="0E3A2FB2"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6.</w:t>
      </w:r>
      <w:r w:rsidRPr="00D95A5D">
        <w:rPr>
          <w:rFonts w:asciiTheme="minorEastAsia" w:eastAsiaTheme="minorEastAsia" w:hAnsiTheme="minorEastAsia" w:cstheme="minorEastAsia" w:hint="eastAsia"/>
          <w:b/>
          <w:bCs/>
        </w:rPr>
        <w:t>素质目标</w:t>
      </w:r>
      <w:r w:rsidRPr="00D95A5D">
        <w:rPr>
          <w:rFonts w:asciiTheme="minorEastAsia" w:eastAsiaTheme="minorEastAsia" w:hAnsiTheme="minorEastAsia" w:cstheme="minorEastAsia" w:hint="eastAsia"/>
        </w:rPr>
        <w:t>：以 ZigBee 的典型应用场景智慧农业为例，引导学生了解到农业是一国之本、人民生活之本，让学生明白通信技术在农业上应用的重要意义；培养学生专注、朴实的品质，让学生认识到所有岗位都同等重要。</w:t>
      </w:r>
    </w:p>
    <w:p w14:paraId="0C035A9B" w14:textId="77777777" w:rsidR="00D95A5D" w:rsidRPr="00D95A5D" w:rsidRDefault="00D95A5D" w:rsidP="00D95A5D">
      <w:pPr>
        <w:pStyle w:val="Default"/>
        <w:spacing w:line="420" w:lineRule="exact"/>
        <w:ind w:firstLineChars="100" w:firstLine="241"/>
        <w:rPr>
          <w:rFonts w:asciiTheme="minorEastAsia" w:eastAsiaTheme="minorEastAsia" w:hAnsiTheme="minorEastAsia" w:cstheme="minorEastAsia"/>
          <w:b/>
          <w:bCs/>
        </w:rPr>
      </w:pPr>
      <w:r w:rsidRPr="00D95A5D">
        <w:rPr>
          <w:rFonts w:asciiTheme="minorEastAsia" w:eastAsiaTheme="minorEastAsia" w:hAnsiTheme="minorEastAsia" w:cstheme="minorEastAsia" w:hint="eastAsia"/>
          <w:b/>
          <w:bCs/>
        </w:rPr>
        <w:t>内容 4：RFID 技术</w:t>
      </w:r>
    </w:p>
    <w:p w14:paraId="597CBF12" w14:textId="7C832EA6"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1. </w:t>
      </w:r>
      <w:r w:rsidRPr="00D95A5D">
        <w:rPr>
          <w:rFonts w:asciiTheme="minorEastAsia" w:eastAsiaTheme="minorEastAsia" w:hAnsiTheme="minorEastAsia" w:cstheme="minorEastAsia" w:hint="eastAsia"/>
          <w:b/>
          <w:bCs/>
        </w:rPr>
        <w:t>基本内容</w:t>
      </w:r>
      <w:r w:rsidRPr="00D95A5D">
        <w:rPr>
          <w:rFonts w:asciiTheme="minorEastAsia" w:eastAsiaTheme="minorEastAsia" w:hAnsiTheme="minorEastAsia" w:cstheme="minorEastAsia" w:hint="eastAsia"/>
        </w:rPr>
        <w:t>：RFID 系统的组成结构；RFID 读写原理；RFID 基本应用场景及实现方法。</w:t>
      </w:r>
    </w:p>
    <w:p w14:paraId="21BB0077" w14:textId="3441EEE1"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2. </w:t>
      </w:r>
      <w:r w:rsidRPr="00D95A5D">
        <w:rPr>
          <w:rFonts w:asciiTheme="minorEastAsia" w:eastAsiaTheme="minorEastAsia" w:hAnsiTheme="minorEastAsia" w:cstheme="minorEastAsia" w:hint="eastAsia"/>
          <w:b/>
          <w:bCs/>
        </w:rPr>
        <w:t>重点</w:t>
      </w:r>
      <w:r w:rsidRPr="00D95A5D">
        <w:rPr>
          <w:rFonts w:asciiTheme="minorEastAsia" w:eastAsiaTheme="minorEastAsia" w:hAnsiTheme="minorEastAsia" w:cstheme="minorEastAsia" w:hint="eastAsia"/>
        </w:rPr>
        <w:t>：RFID 读写原理。</w:t>
      </w:r>
    </w:p>
    <w:p w14:paraId="1E0D906D" w14:textId="0194D765"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3. </w:t>
      </w:r>
      <w:r w:rsidRPr="00D95A5D">
        <w:rPr>
          <w:rFonts w:asciiTheme="minorEastAsia" w:eastAsiaTheme="minorEastAsia" w:hAnsiTheme="minorEastAsia" w:cstheme="minorEastAsia" w:hint="eastAsia"/>
          <w:b/>
          <w:bCs/>
        </w:rPr>
        <w:t>难点</w:t>
      </w:r>
      <w:r w:rsidRPr="00D95A5D">
        <w:rPr>
          <w:rFonts w:asciiTheme="minorEastAsia" w:eastAsiaTheme="minorEastAsia" w:hAnsiTheme="minorEastAsia" w:cstheme="minorEastAsia" w:hint="eastAsia"/>
        </w:rPr>
        <w:t>：RFID 读写原理。</w:t>
      </w:r>
    </w:p>
    <w:p w14:paraId="096A6C1C" w14:textId="5A4A3874"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4. </w:t>
      </w:r>
      <w:r w:rsidRPr="00D95A5D">
        <w:rPr>
          <w:rFonts w:asciiTheme="minorEastAsia" w:eastAsiaTheme="minorEastAsia" w:hAnsiTheme="minorEastAsia" w:cstheme="minorEastAsia" w:hint="eastAsia"/>
          <w:b/>
          <w:bCs/>
        </w:rPr>
        <w:t>知识目标</w:t>
      </w:r>
      <w:r w:rsidRPr="00D95A5D">
        <w:rPr>
          <w:rFonts w:asciiTheme="minorEastAsia" w:eastAsiaTheme="minorEastAsia" w:hAnsiTheme="minorEastAsia" w:cstheme="minorEastAsia" w:hint="eastAsia"/>
        </w:rPr>
        <w:t>：清楚了解 RFID 系统的组成结构和 RFID 技术的主要特点；完全掌握 RFID 的基本读写原理；熟悉 RFID 的基本应用场景及实现方法。</w:t>
      </w:r>
    </w:p>
    <w:p w14:paraId="52C21EB9" w14:textId="0222D2A4" w:rsidR="00D95A5D" w:rsidRPr="00D95A5D"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5. </w:t>
      </w:r>
      <w:r w:rsidRPr="00D95A5D">
        <w:rPr>
          <w:rFonts w:asciiTheme="minorEastAsia" w:eastAsiaTheme="minorEastAsia" w:hAnsiTheme="minorEastAsia" w:cstheme="minorEastAsia" w:hint="eastAsia"/>
          <w:b/>
          <w:bCs/>
        </w:rPr>
        <w:t>能力目标</w:t>
      </w:r>
      <w:r w:rsidRPr="00D95A5D">
        <w:rPr>
          <w:rFonts w:asciiTheme="minorEastAsia" w:eastAsiaTheme="minorEastAsia" w:hAnsiTheme="minorEastAsia" w:cstheme="minorEastAsia" w:hint="eastAsia"/>
        </w:rPr>
        <w:t>：能够基于对 RFID 技术的理解，对物联网工程领域复杂工程问题中运用 RFID 技术的相关方案进行分析及初步设计。</w:t>
      </w:r>
    </w:p>
    <w:p w14:paraId="7FFCEF45" w14:textId="3EDEDD37" w:rsidR="00383960" w:rsidRDefault="00D95A5D" w:rsidP="00D95A5D">
      <w:pPr>
        <w:pStyle w:val="Default"/>
        <w:spacing w:line="420" w:lineRule="exact"/>
        <w:ind w:firstLineChars="100" w:firstLine="240"/>
        <w:rPr>
          <w:rFonts w:asciiTheme="minorEastAsia" w:eastAsiaTheme="minorEastAsia" w:hAnsiTheme="minorEastAsia" w:cstheme="minorEastAsia"/>
        </w:rPr>
      </w:pPr>
      <w:r w:rsidRPr="00D95A5D">
        <w:rPr>
          <w:rFonts w:asciiTheme="minorEastAsia" w:eastAsiaTheme="minorEastAsia" w:hAnsiTheme="minorEastAsia" w:cstheme="minorEastAsia" w:hint="eastAsia"/>
        </w:rPr>
        <w:t xml:space="preserve">6. </w:t>
      </w:r>
      <w:r w:rsidRPr="00D95A5D">
        <w:rPr>
          <w:rFonts w:asciiTheme="minorEastAsia" w:eastAsiaTheme="minorEastAsia" w:hAnsiTheme="minorEastAsia" w:cstheme="minorEastAsia" w:hint="eastAsia"/>
          <w:b/>
          <w:bCs/>
        </w:rPr>
        <w:t>素质目标</w:t>
      </w:r>
      <w:r w:rsidRPr="00D95A5D">
        <w:rPr>
          <w:rFonts w:asciiTheme="minorEastAsia" w:eastAsiaTheme="minorEastAsia" w:hAnsiTheme="minorEastAsia" w:cstheme="minorEastAsia" w:hint="eastAsia"/>
        </w:rPr>
        <w:t>：以 RFID 在工业上的应用为例，让学生明白各行各业效率的提升是强大国家的动力，在通信行业的建树就是为国家建设发展添砖加瓦；强化学生以国家发展为己任的意识，激发学生为国家发展和社会进步做贡献的热情。</w:t>
      </w:r>
    </w:p>
    <w:p w14:paraId="0A80E1B7" w14:textId="25742939" w:rsidR="00ED2088" w:rsidRDefault="00334ACF">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2895"/>
        <w:gridCol w:w="1389"/>
        <w:gridCol w:w="1389"/>
        <w:gridCol w:w="1391"/>
      </w:tblGrid>
      <w:tr w:rsidR="00ED2088" w14:paraId="1F48CBF2"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0D5FF17D" w14:textId="77777777" w:rsidR="00ED2088" w:rsidRDefault="00334ACF">
            <w:pPr>
              <w:pStyle w:val="Default"/>
              <w:spacing w:line="360" w:lineRule="auto"/>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lastRenderedPageBreak/>
              <w:t>课程目标</w:t>
            </w:r>
          </w:p>
        </w:tc>
        <w:tc>
          <w:tcPr>
            <w:tcW w:w="2895" w:type="dxa"/>
            <w:vMerge w:val="restart"/>
            <w:tcBorders>
              <w:top w:val="single" w:sz="4" w:space="0" w:color="auto"/>
              <w:left w:val="nil"/>
              <w:bottom w:val="single" w:sz="4" w:space="0" w:color="auto"/>
              <w:right w:val="single" w:sz="4" w:space="0" w:color="auto"/>
            </w:tcBorders>
            <w:vAlign w:val="center"/>
          </w:tcPr>
          <w:p w14:paraId="34C0113E" w14:textId="33C63B2C" w:rsidR="00ED2088" w:rsidRDefault="00334ACF">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教学内容</w:t>
            </w:r>
          </w:p>
        </w:tc>
        <w:tc>
          <w:tcPr>
            <w:tcW w:w="4169" w:type="dxa"/>
            <w:gridSpan w:val="3"/>
            <w:tcBorders>
              <w:top w:val="single" w:sz="4" w:space="0" w:color="auto"/>
              <w:left w:val="nil"/>
              <w:bottom w:val="single" w:sz="4" w:space="0" w:color="auto"/>
              <w:right w:val="single" w:sz="4" w:space="0" w:color="auto"/>
            </w:tcBorders>
            <w:vAlign w:val="center"/>
          </w:tcPr>
          <w:p w14:paraId="47624047" w14:textId="77777777" w:rsidR="00ED2088" w:rsidRDefault="00334ACF">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教学方式</w:t>
            </w:r>
          </w:p>
        </w:tc>
      </w:tr>
      <w:tr w:rsidR="00ED2088" w14:paraId="45A68A91"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46C4C8D2" w14:textId="77777777" w:rsidR="00ED2088" w:rsidRDefault="00ED2088">
            <w:pPr>
              <w:widowControl/>
              <w:jc w:val="left"/>
              <w:rPr>
                <w:rFonts w:asciiTheme="minorEastAsia" w:hAnsiTheme="minorEastAsia" w:cstheme="minorEastAsia"/>
                <w:b/>
                <w:bCs/>
                <w:szCs w:val="21"/>
              </w:rPr>
            </w:pPr>
          </w:p>
        </w:tc>
        <w:tc>
          <w:tcPr>
            <w:tcW w:w="2895" w:type="dxa"/>
            <w:vMerge/>
            <w:tcBorders>
              <w:top w:val="nil"/>
              <w:left w:val="nil"/>
              <w:bottom w:val="single" w:sz="4" w:space="0" w:color="auto"/>
              <w:right w:val="single" w:sz="4" w:space="0" w:color="auto"/>
            </w:tcBorders>
            <w:vAlign w:val="center"/>
          </w:tcPr>
          <w:p w14:paraId="06590C31" w14:textId="77777777" w:rsidR="00ED2088" w:rsidRDefault="00ED2088">
            <w:pPr>
              <w:widowControl/>
              <w:jc w:val="left"/>
              <w:rPr>
                <w:rFonts w:asciiTheme="minorEastAsia" w:hAnsiTheme="minorEastAsia" w:cstheme="minorEastAsia"/>
                <w:b/>
                <w:bCs/>
                <w:szCs w:val="21"/>
              </w:rPr>
            </w:pPr>
          </w:p>
        </w:tc>
        <w:tc>
          <w:tcPr>
            <w:tcW w:w="1389" w:type="dxa"/>
            <w:tcBorders>
              <w:top w:val="single" w:sz="4" w:space="0" w:color="auto"/>
              <w:left w:val="nil"/>
              <w:bottom w:val="single" w:sz="4" w:space="0" w:color="auto"/>
              <w:right w:val="single" w:sz="4" w:space="0" w:color="auto"/>
            </w:tcBorders>
            <w:vAlign w:val="center"/>
          </w:tcPr>
          <w:p w14:paraId="2135567F" w14:textId="77777777" w:rsidR="00ED2088" w:rsidRDefault="00334ACF">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线下教学</w:t>
            </w:r>
          </w:p>
        </w:tc>
        <w:tc>
          <w:tcPr>
            <w:tcW w:w="1389" w:type="dxa"/>
            <w:tcBorders>
              <w:top w:val="single" w:sz="4" w:space="0" w:color="auto"/>
              <w:left w:val="nil"/>
              <w:bottom w:val="single" w:sz="4" w:space="0" w:color="auto"/>
              <w:right w:val="single" w:sz="4" w:space="0" w:color="auto"/>
            </w:tcBorders>
            <w:vAlign w:val="center"/>
          </w:tcPr>
          <w:p w14:paraId="1643FD70" w14:textId="77777777" w:rsidR="00ED2088" w:rsidRDefault="00334ACF">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混合教学</w:t>
            </w:r>
          </w:p>
        </w:tc>
        <w:tc>
          <w:tcPr>
            <w:tcW w:w="1391" w:type="dxa"/>
            <w:tcBorders>
              <w:top w:val="single" w:sz="4" w:space="0" w:color="auto"/>
              <w:left w:val="nil"/>
              <w:bottom w:val="single" w:sz="4" w:space="0" w:color="auto"/>
              <w:right w:val="single" w:sz="4" w:space="0" w:color="auto"/>
            </w:tcBorders>
            <w:vAlign w:val="center"/>
          </w:tcPr>
          <w:p w14:paraId="495E671C" w14:textId="77777777" w:rsidR="00ED2088" w:rsidRDefault="00334ACF">
            <w:pPr>
              <w:autoSpaceDE w:val="0"/>
              <w:spacing w:beforeLines="10" w:before="31" w:afterLines="10" w:after="31" w:line="240" w:lineRule="exact"/>
              <w:jc w:val="center"/>
              <w:rPr>
                <w:rFonts w:asciiTheme="minorEastAsia" w:hAnsiTheme="minorEastAsia" w:cstheme="minorEastAsia"/>
                <w:b/>
                <w:bCs/>
                <w:i/>
                <w:iCs/>
                <w:szCs w:val="21"/>
              </w:rPr>
            </w:pPr>
            <w:r>
              <w:rPr>
                <w:rFonts w:asciiTheme="minorEastAsia" w:hAnsiTheme="minorEastAsia" w:cstheme="minorEastAsia" w:hint="eastAsia"/>
                <w:b/>
                <w:bCs/>
                <w:szCs w:val="21"/>
              </w:rPr>
              <w:t>线上教学</w:t>
            </w:r>
          </w:p>
        </w:tc>
      </w:tr>
      <w:tr w:rsidR="00383960" w14:paraId="208B912C"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211EBE03" w14:textId="77777777" w:rsidR="00383960" w:rsidRDefault="00383960" w:rsidP="00383960">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2895" w:type="dxa"/>
            <w:tcBorders>
              <w:top w:val="single" w:sz="4" w:space="0" w:color="auto"/>
              <w:left w:val="nil"/>
              <w:bottom w:val="single" w:sz="4" w:space="0" w:color="auto"/>
              <w:right w:val="single" w:sz="4" w:space="0" w:color="auto"/>
            </w:tcBorders>
            <w:vAlign w:val="center"/>
          </w:tcPr>
          <w:p w14:paraId="439DCB9C" w14:textId="77777777" w:rsidR="00383960" w:rsidRPr="00383960" w:rsidRDefault="00383960" w:rsidP="00383960">
            <w:pPr>
              <w:autoSpaceDE w:val="0"/>
              <w:snapToGrid w:val="0"/>
              <w:jc w:val="left"/>
              <w:rPr>
                <w:rFonts w:asciiTheme="minorEastAsia" w:hAnsiTheme="minorEastAsia" w:cstheme="minorEastAsia"/>
                <w:szCs w:val="21"/>
              </w:rPr>
            </w:pPr>
            <w:r w:rsidRPr="00383960">
              <w:rPr>
                <w:rFonts w:asciiTheme="minorEastAsia" w:hAnsiTheme="minorEastAsia" w:cstheme="minorEastAsia" w:hint="eastAsia"/>
                <w:szCs w:val="21"/>
              </w:rPr>
              <w:t>内容1: 短距离无线通信技术概论。</w:t>
            </w:r>
          </w:p>
          <w:p w14:paraId="1798EA3A" w14:textId="77777777" w:rsidR="00383960" w:rsidRPr="00383960" w:rsidRDefault="00383960" w:rsidP="00383960">
            <w:pPr>
              <w:autoSpaceDE w:val="0"/>
              <w:snapToGrid w:val="0"/>
              <w:jc w:val="left"/>
              <w:rPr>
                <w:rFonts w:asciiTheme="minorEastAsia" w:hAnsiTheme="minorEastAsia" w:cstheme="minorEastAsia"/>
                <w:szCs w:val="21"/>
              </w:rPr>
            </w:pPr>
            <w:r w:rsidRPr="00383960">
              <w:rPr>
                <w:rFonts w:asciiTheme="minorEastAsia" w:hAnsiTheme="minorEastAsia" w:cstheme="minorEastAsia" w:hint="eastAsia"/>
                <w:szCs w:val="21"/>
              </w:rPr>
              <w:t>内容2：蓝牙技术。</w:t>
            </w:r>
          </w:p>
          <w:p w14:paraId="605E82A4" w14:textId="77777777" w:rsidR="00383960" w:rsidRPr="00383960" w:rsidRDefault="00383960" w:rsidP="00383960">
            <w:pPr>
              <w:autoSpaceDE w:val="0"/>
              <w:snapToGrid w:val="0"/>
              <w:jc w:val="left"/>
              <w:rPr>
                <w:rFonts w:asciiTheme="minorEastAsia" w:hAnsiTheme="minorEastAsia" w:cstheme="minorEastAsia"/>
                <w:szCs w:val="21"/>
              </w:rPr>
            </w:pPr>
            <w:r w:rsidRPr="00383960">
              <w:rPr>
                <w:rFonts w:asciiTheme="minorEastAsia" w:hAnsiTheme="minorEastAsia" w:cstheme="minorEastAsia" w:hint="eastAsia"/>
                <w:szCs w:val="21"/>
              </w:rPr>
              <w:t>内容3：ZigBee技术。</w:t>
            </w:r>
          </w:p>
          <w:p w14:paraId="0F2A8D5E" w14:textId="24C6CA09" w:rsidR="00383960" w:rsidRDefault="00383960" w:rsidP="00383960">
            <w:pPr>
              <w:pStyle w:val="a3"/>
              <w:adjustRightInd w:val="0"/>
              <w:snapToGrid w:val="0"/>
              <w:ind w:firstLineChars="0" w:firstLine="0"/>
              <w:rPr>
                <w:rFonts w:asciiTheme="minorEastAsia" w:hAnsiTheme="minorEastAsia" w:cstheme="minorEastAsia"/>
                <w:szCs w:val="21"/>
              </w:rPr>
            </w:pPr>
            <w:r w:rsidRPr="00383960">
              <w:rPr>
                <w:rFonts w:asciiTheme="minorEastAsia" w:hAnsiTheme="minorEastAsia" w:cstheme="minorEastAsia" w:hint="eastAsia"/>
                <w:szCs w:val="21"/>
              </w:rPr>
              <w:t>内容4：RFID技术。</w:t>
            </w:r>
          </w:p>
        </w:tc>
        <w:tc>
          <w:tcPr>
            <w:tcW w:w="1389" w:type="dxa"/>
            <w:tcBorders>
              <w:top w:val="single" w:sz="4" w:space="0" w:color="auto"/>
              <w:left w:val="nil"/>
              <w:bottom w:val="single" w:sz="4" w:space="0" w:color="auto"/>
              <w:right w:val="single" w:sz="4" w:space="0" w:color="auto"/>
            </w:tcBorders>
            <w:vAlign w:val="center"/>
          </w:tcPr>
          <w:p w14:paraId="6E7DFFD9" w14:textId="4496E8E5" w:rsidR="00383960" w:rsidRDefault="00383960" w:rsidP="00383960">
            <w:pPr>
              <w:autoSpaceDE w:val="0"/>
              <w:snapToGrid w:val="0"/>
              <w:spacing w:line="240" w:lineRule="exact"/>
              <w:jc w:val="center"/>
              <w:rPr>
                <w:rFonts w:asciiTheme="minorEastAsia" w:hAnsiTheme="minorEastAsia" w:cstheme="minorEastAsia"/>
                <w:bCs/>
                <w:kern w:val="0"/>
                <w:szCs w:val="21"/>
              </w:rPr>
            </w:pPr>
            <w:r w:rsidRPr="005059F4">
              <w:rPr>
                <w:rFonts w:ascii="Times New Roman" w:hAnsi="Times New Roman" w:cs="Times New Roman"/>
                <w:bCs/>
                <w:color w:val="000000" w:themeColor="text1"/>
                <w:kern w:val="0"/>
                <w:szCs w:val="21"/>
              </w:rPr>
              <w:t>√</w:t>
            </w:r>
          </w:p>
        </w:tc>
        <w:tc>
          <w:tcPr>
            <w:tcW w:w="1389" w:type="dxa"/>
            <w:tcBorders>
              <w:top w:val="single" w:sz="4" w:space="0" w:color="auto"/>
              <w:left w:val="nil"/>
              <w:bottom w:val="single" w:sz="4" w:space="0" w:color="auto"/>
              <w:right w:val="single" w:sz="4" w:space="0" w:color="auto"/>
            </w:tcBorders>
            <w:vAlign w:val="center"/>
          </w:tcPr>
          <w:p w14:paraId="72CD2A94" w14:textId="77777777" w:rsidR="00383960" w:rsidRDefault="00383960" w:rsidP="00383960">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391" w:type="dxa"/>
            <w:tcBorders>
              <w:top w:val="single" w:sz="4" w:space="0" w:color="auto"/>
              <w:left w:val="nil"/>
              <w:bottom w:val="single" w:sz="4" w:space="0" w:color="auto"/>
              <w:right w:val="single" w:sz="4" w:space="0" w:color="auto"/>
            </w:tcBorders>
            <w:vAlign w:val="center"/>
          </w:tcPr>
          <w:p w14:paraId="43E76E9F" w14:textId="77777777" w:rsidR="00383960" w:rsidRDefault="00383960" w:rsidP="00383960">
            <w:pPr>
              <w:autoSpaceDE w:val="0"/>
              <w:snapToGrid w:val="0"/>
              <w:spacing w:line="240" w:lineRule="exact"/>
              <w:jc w:val="center"/>
              <w:rPr>
                <w:rFonts w:asciiTheme="minorEastAsia" w:hAnsiTheme="minorEastAsia" w:cstheme="minorEastAsia"/>
                <w:b/>
                <w:bCs/>
                <w:i/>
                <w:iCs/>
                <w:color w:val="FF0000"/>
                <w:kern w:val="0"/>
                <w:szCs w:val="21"/>
              </w:rPr>
            </w:pPr>
          </w:p>
        </w:tc>
      </w:tr>
      <w:tr w:rsidR="00383960" w14:paraId="11F9014B"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254CFC6F" w14:textId="77777777" w:rsidR="00383960" w:rsidRDefault="00383960" w:rsidP="00383960">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2895" w:type="dxa"/>
            <w:tcBorders>
              <w:top w:val="single" w:sz="4" w:space="0" w:color="auto"/>
              <w:left w:val="nil"/>
              <w:bottom w:val="single" w:sz="4" w:space="0" w:color="auto"/>
              <w:right w:val="single" w:sz="4" w:space="0" w:color="auto"/>
            </w:tcBorders>
            <w:vAlign w:val="center"/>
          </w:tcPr>
          <w:p w14:paraId="497AFA1B" w14:textId="77777777" w:rsidR="00383960" w:rsidRPr="00383960" w:rsidRDefault="00383960" w:rsidP="00383960">
            <w:pPr>
              <w:jc w:val="left"/>
              <w:rPr>
                <w:rFonts w:asciiTheme="minorEastAsia" w:hAnsiTheme="minorEastAsia" w:cstheme="minorEastAsia"/>
                <w:szCs w:val="21"/>
              </w:rPr>
            </w:pPr>
            <w:r w:rsidRPr="00383960">
              <w:rPr>
                <w:rFonts w:asciiTheme="minorEastAsia" w:hAnsiTheme="minorEastAsia" w:cstheme="minorEastAsia" w:hint="eastAsia"/>
                <w:szCs w:val="21"/>
              </w:rPr>
              <w:t>内容2：蓝牙技术。</w:t>
            </w:r>
          </w:p>
          <w:p w14:paraId="0DD9C4B0" w14:textId="77777777" w:rsidR="00383960" w:rsidRPr="00383960" w:rsidRDefault="00383960" w:rsidP="00383960">
            <w:pPr>
              <w:jc w:val="left"/>
              <w:rPr>
                <w:rFonts w:asciiTheme="minorEastAsia" w:hAnsiTheme="minorEastAsia" w:cstheme="minorEastAsia"/>
                <w:szCs w:val="21"/>
              </w:rPr>
            </w:pPr>
            <w:r w:rsidRPr="00383960">
              <w:rPr>
                <w:rFonts w:asciiTheme="minorEastAsia" w:hAnsiTheme="minorEastAsia" w:cstheme="minorEastAsia" w:hint="eastAsia"/>
                <w:szCs w:val="21"/>
              </w:rPr>
              <w:t>内容3：ZigBee技术。</w:t>
            </w:r>
          </w:p>
          <w:p w14:paraId="452F37AA" w14:textId="765B5679" w:rsidR="00383960" w:rsidRDefault="00383960" w:rsidP="00383960">
            <w:pPr>
              <w:autoSpaceDE w:val="0"/>
              <w:snapToGrid w:val="0"/>
              <w:jc w:val="left"/>
              <w:rPr>
                <w:rFonts w:asciiTheme="minorEastAsia" w:hAnsiTheme="minorEastAsia" w:cstheme="minorEastAsia"/>
                <w:szCs w:val="21"/>
              </w:rPr>
            </w:pPr>
            <w:r w:rsidRPr="00383960">
              <w:rPr>
                <w:rFonts w:asciiTheme="minorEastAsia" w:hAnsiTheme="minorEastAsia" w:cstheme="minorEastAsia" w:hint="eastAsia"/>
                <w:szCs w:val="21"/>
              </w:rPr>
              <w:t>内容4：RFID技术。</w:t>
            </w:r>
          </w:p>
        </w:tc>
        <w:tc>
          <w:tcPr>
            <w:tcW w:w="1389" w:type="dxa"/>
            <w:tcBorders>
              <w:top w:val="single" w:sz="4" w:space="0" w:color="auto"/>
              <w:left w:val="nil"/>
              <w:bottom w:val="single" w:sz="4" w:space="0" w:color="auto"/>
              <w:right w:val="single" w:sz="4" w:space="0" w:color="auto"/>
            </w:tcBorders>
            <w:vAlign w:val="center"/>
          </w:tcPr>
          <w:p w14:paraId="3F775C29" w14:textId="6C716B3C" w:rsidR="00383960" w:rsidRDefault="00383960" w:rsidP="00383960">
            <w:pPr>
              <w:autoSpaceDE w:val="0"/>
              <w:snapToGrid w:val="0"/>
              <w:spacing w:line="240" w:lineRule="exact"/>
              <w:jc w:val="center"/>
              <w:rPr>
                <w:rFonts w:asciiTheme="minorEastAsia" w:hAnsiTheme="minorEastAsia" w:cstheme="minorEastAsia"/>
                <w:bCs/>
                <w:kern w:val="0"/>
                <w:szCs w:val="21"/>
              </w:rPr>
            </w:pPr>
            <w:r w:rsidRPr="005059F4">
              <w:rPr>
                <w:rFonts w:ascii="Times New Roman" w:hAnsi="Times New Roman" w:cs="Times New Roman"/>
                <w:bCs/>
                <w:color w:val="000000" w:themeColor="text1"/>
                <w:kern w:val="0"/>
                <w:szCs w:val="21"/>
              </w:rPr>
              <w:t>√</w:t>
            </w:r>
          </w:p>
        </w:tc>
        <w:tc>
          <w:tcPr>
            <w:tcW w:w="1389" w:type="dxa"/>
            <w:tcBorders>
              <w:top w:val="single" w:sz="4" w:space="0" w:color="auto"/>
              <w:left w:val="nil"/>
              <w:bottom w:val="single" w:sz="4" w:space="0" w:color="auto"/>
              <w:right w:val="single" w:sz="4" w:space="0" w:color="auto"/>
            </w:tcBorders>
            <w:vAlign w:val="center"/>
          </w:tcPr>
          <w:p w14:paraId="61175DD8" w14:textId="1EDF062B" w:rsidR="00383960" w:rsidRDefault="00383960" w:rsidP="00383960">
            <w:pPr>
              <w:autoSpaceDE w:val="0"/>
              <w:snapToGrid w:val="0"/>
              <w:spacing w:line="240" w:lineRule="exact"/>
              <w:jc w:val="center"/>
              <w:rPr>
                <w:rFonts w:asciiTheme="minorEastAsia" w:hAnsiTheme="minorEastAsia" w:cstheme="minorEastAsia"/>
                <w:bCs/>
                <w:kern w:val="0"/>
                <w:szCs w:val="21"/>
              </w:rPr>
            </w:pPr>
          </w:p>
        </w:tc>
        <w:tc>
          <w:tcPr>
            <w:tcW w:w="1391" w:type="dxa"/>
            <w:tcBorders>
              <w:top w:val="single" w:sz="4" w:space="0" w:color="auto"/>
              <w:left w:val="nil"/>
              <w:bottom w:val="single" w:sz="4" w:space="0" w:color="auto"/>
              <w:right w:val="single" w:sz="4" w:space="0" w:color="auto"/>
            </w:tcBorders>
            <w:vAlign w:val="center"/>
          </w:tcPr>
          <w:p w14:paraId="58781636" w14:textId="2B2B341A" w:rsidR="00383960" w:rsidRDefault="00383960" w:rsidP="00383960">
            <w:pPr>
              <w:autoSpaceDE w:val="0"/>
              <w:snapToGrid w:val="0"/>
              <w:spacing w:line="240" w:lineRule="exact"/>
              <w:jc w:val="center"/>
              <w:rPr>
                <w:rFonts w:asciiTheme="minorEastAsia" w:hAnsiTheme="minorEastAsia" w:cstheme="minorEastAsia"/>
                <w:b/>
                <w:bCs/>
                <w:color w:val="FF0000"/>
                <w:kern w:val="0"/>
                <w:szCs w:val="21"/>
              </w:rPr>
            </w:pPr>
          </w:p>
        </w:tc>
      </w:tr>
    </w:tbl>
    <w:p w14:paraId="493E5049" w14:textId="37ADEC82" w:rsidR="00ED2088" w:rsidRDefault="00ED2088">
      <w:pPr>
        <w:pStyle w:val="Default"/>
        <w:spacing w:line="420" w:lineRule="exact"/>
        <w:rPr>
          <w:rFonts w:asciiTheme="minorEastAsia" w:eastAsiaTheme="minorEastAsia" w:hAnsiTheme="minorEastAsia" w:cstheme="minorEastAsia"/>
          <w:sz w:val="21"/>
          <w:szCs w:val="21"/>
        </w:rPr>
      </w:pPr>
    </w:p>
    <w:p w14:paraId="769AE7C5" w14:textId="0E0EBA51" w:rsidR="00ED2088" w:rsidRDefault="00AD672B">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1A7FF59D" w14:textId="5C14585F" w:rsidR="00ED2088" w:rsidRDefault="00334AC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（一）教学方法</w:t>
      </w:r>
    </w:p>
    <w:p w14:paraId="166468D3" w14:textId="773E63A9" w:rsidR="00383960" w:rsidRPr="00383960" w:rsidRDefault="00383960" w:rsidP="00383960">
      <w:pPr>
        <w:pStyle w:val="Default"/>
        <w:spacing w:line="360" w:lineRule="auto"/>
        <w:ind w:firstLineChars="177" w:firstLine="425"/>
        <w:rPr>
          <w:rFonts w:asciiTheme="minorEastAsia" w:eastAsiaTheme="minorEastAsia" w:hAnsiTheme="minorEastAsia" w:cstheme="minorEastAsia"/>
        </w:rPr>
      </w:pPr>
      <w:r w:rsidRPr="00383960">
        <w:rPr>
          <w:rFonts w:asciiTheme="minorEastAsia" w:eastAsiaTheme="minorEastAsia" w:hAnsiTheme="minorEastAsia" w:cstheme="minorEastAsia" w:hint="eastAsia"/>
        </w:rPr>
        <w:t>(1) 兴趣培养：引导</w:t>
      </w:r>
      <w:r w:rsidR="00D3336B">
        <w:rPr>
          <w:rFonts w:asciiTheme="minorEastAsia" w:eastAsiaTheme="minorEastAsia" w:hAnsiTheme="minorEastAsia" w:cstheme="minorEastAsia" w:hint="eastAsia"/>
        </w:rPr>
        <w:t>并</w:t>
      </w:r>
      <w:r w:rsidRPr="00383960">
        <w:rPr>
          <w:rFonts w:asciiTheme="minorEastAsia" w:eastAsiaTheme="minorEastAsia" w:hAnsiTheme="minorEastAsia" w:cstheme="minorEastAsia" w:hint="eastAsia"/>
        </w:rPr>
        <w:t>激励学生的学习积极性和自主性，让学生对课程有一个总体把握</w:t>
      </w:r>
      <w:r w:rsidR="00D3336B">
        <w:rPr>
          <w:rFonts w:asciiTheme="minorEastAsia" w:eastAsiaTheme="minorEastAsia" w:hAnsiTheme="minorEastAsia" w:cstheme="minorEastAsia" w:hint="eastAsia"/>
        </w:rPr>
        <w:t>。</w:t>
      </w:r>
      <w:r w:rsidRPr="00383960">
        <w:rPr>
          <w:rFonts w:asciiTheme="minorEastAsia" w:eastAsiaTheme="minorEastAsia" w:hAnsiTheme="minorEastAsia" w:cstheme="minorEastAsia" w:hint="eastAsia"/>
        </w:rPr>
        <w:t>多举一些生活中常见的物联网技术的实例，使课程更生动，让学生有直观的认识，对课程学习产生兴趣。</w:t>
      </w:r>
    </w:p>
    <w:p w14:paraId="2516157C" w14:textId="77777777" w:rsidR="00383960" w:rsidRPr="00383960" w:rsidRDefault="00383960" w:rsidP="00383960">
      <w:pPr>
        <w:pStyle w:val="Default"/>
        <w:spacing w:line="360" w:lineRule="auto"/>
        <w:ind w:firstLineChars="177" w:firstLine="425"/>
        <w:rPr>
          <w:rFonts w:asciiTheme="minorEastAsia" w:eastAsiaTheme="minorEastAsia" w:hAnsiTheme="minorEastAsia" w:cstheme="minorEastAsia"/>
        </w:rPr>
      </w:pPr>
      <w:r w:rsidRPr="00383960">
        <w:rPr>
          <w:rFonts w:asciiTheme="minorEastAsia" w:eastAsiaTheme="minorEastAsia" w:hAnsiTheme="minorEastAsia" w:cstheme="minorEastAsia" w:hint="eastAsia"/>
        </w:rPr>
        <w:t>(2) 合理安排和组织教学进程：从基本知识的基础出发，以使学生乐学为前提，深入浅出，循序渐进，使学生容易接受，容易理解。</w:t>
      </w:r>
    </w:p>
    <w:p w14:paraId="5B42FDAD" w14:textId="77777777" w:rsidR="00383960" w:rsidRPr="00383960" w:rsidRDefault="00383960" w:rsidP="00383960">
      <w:pPr>
        <w:pStyle w:val="Default"/>
        <w:spacing w:line="360" w:lineRule="auto"/>
        <w:ind w:firstLineChars="177" w:firstLine="425"/>
        <w:rPr>
          <w:rFonts w:asciiTheme="minorEastAsia" w:eastAsiaTheme="minorEastAsia" w:hAnsiTheme="minorEastAsia" w:cstheme="minorEastAsia"/>
        </w:rPr>
      </w:pPr>
      <w:r w:rsidRPr="00383960">
        <w:rPr>
          <w:rFonts w:asciiTheme="minorEastAsia" w:eastAsiaTheme="minorEastAsia" w:hAnsiTheme="minorEastAsia" w:cstheme="minorEastAsia" w:hint="eastAsia"/>
        </w:rPr>
        <w:t>(3) 良好的师生互动：让学生参与教学过程，成为真正意义上的主体。</w:t>
      </w:r>
    </w:p>
    <w:p w14:paraId="340AC890" w14:textId="77777777" w:rsidR="00383960" w:rsidRPr="00383960" w:rsidRDefault="00383960" w:rsidP="00383960">
      <w:pPr>
        <w:pStyle w:val="Default"/>
        <w:spacing w:line="360" w:lineRule="auto"/>
        <w:ind w:firstLineChars="177" w:firstLine="425"/>
        <w:rPr>
          <w:rFonts w:asciiTheme="minorEastAsia" w:eastAsiaTheme="minorEastAsia" w:hAnsiTheme="minorEastAsia" w:cstheme="minorEastAsia"/>
        </w:rPr>
      </w:pPr>
      <w:r w:rsidRPr="00383960">
        <w:rPr>
          <w:rFonts w:asciiTheme="minorEastAsia" w:eastAsiaTheme="minorEastAsia" w:hAnsiTheme="minorEastAsia" w:cstheme="minorEastAsia" w:hint="eastAsia"/>
        </w:rPr>
        <w:t>(4) 多媒体技术广泛应用：运用动画和声音，使课程内容更直观、丰富、形象、多样、新颖，将抽象、不易理解的理论基础内容以动态图像演示出来，将抽象的物联网操作过程用模拟的方法展示给学生。让枯燥抽象的课程内容生动化、形象化，从而易于被学生接受和理解。同时，利用网络课堂为学生提供自学的条件和环境。</w:t>
      </w:r>
    </w:p>
    <w:p w14:paraId="1CBD19AD" w14:textId="77777777" w:rsidR="00383960" w:rsidRPr="00383960" w:rsidRDefault="00383960" w:rsidP="00383960">
      <w:pPr>
        <w:pStyle w:val="Default"/>
        <w:spacing w:line="360" w:lineRule="auto"/>
        <w:ind w:firstLineChars="177" w:firstLine="425"/>
        <w:rPr>
          <w:rFonts w:asciiTheme="minorEastAsia" w:eastAsiaTheme="minorEastAsia" w:hAnsiTheme="minorEastAsia" w:cstheme="minorEastAsia"/>
        </w:rPr>
      </w:pPr>
      <w:r w:rsidRPr="00383960">
        <w:rPr>
          <w:rFonts w:asciiTheme="minorEastAsia" w:eastAsiaTheme="minorEastAsia" w:hAnsiTheme="minorEastAsia" w:cstheme="minorEastAsia" w:hint="eastAsia"/>
        </w:rPr>
        <w:t>(5) 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p>
    <w:p w14:paraId="1D8EC1C4" w14:textId="77777777" w:rsidR="00383960" w:rsidRPr="00383960" w:rsidRDefault="00383960" w:rsidP="00383960">
      <w:pPr>
        <w:pStyle w:val="Default"/>
        <w:spacing w:line="360" w:lineRule="auto"/>
        <w:ind w:firstLineChars="177" w:firstLine="425"/>
        <w:rPr>
          <w:rFonts w:asciiTheme="minorEastAsia" w:eastAsiaTheme="minorEastAsia" w:hAnsiTheme="minorEastAsia" w:cstheme="minorEastAsia"/>
        </w:rPr>
      </w:pPr>
      <w:r w:rsidRPr="00383960">
        <w:rPr>
          <w:rFonts w:asciiTheme="minorEastAsia" w:eastAsiaTheme="minorEastAsia" w:hAnsiTheme="minorEastAsia" w:cstheme="minorEastAsia" w:hint="eastAsia"/>
        </w:rPr>
        <w:t>(6) 学会总结：要进行教师总结+学生总结，培养学生知识梳理的习惯，建立知识体系。</w:t>
      </w:r>
    </w:p>
    <w:p w14:paraId="04222D16" w14:textId="3FA531AE" w:rsidR="00383960" w:rsidRDefault="00383960" w:rsidP="00383960">
      <w:pPr>
        <w:pStyle w:val="Default"/>
        <w:spacing w:line="360" w:lineRule="auto"/>
        <w:ind w:firstLineChars="177" w:firstLine="425"/>
        <w:rPr>
          <w:rFonts w:asciiTheme="minorEastAsia" w:eastAsiaTheme="minorEastAsia" w:hAnsiTheme="minorEastAsia" w:cstheme="minorEastAsia"/>
        </w:rPr>
      </w:pPr>
      <w:r w:rsidRPr="00383960">
        <w:rPr>
          <w:rFonts w:asciiTheme="minorEastAsia" w:eastAsiaTheme="minorEastAsia" w:hAnsiTheme="minorEastAsia" w:cstheme="minorEastAsia" w:hint="eastAsia"/>
        </w:rPr>
        <w:t>(7) 线下线上相结合：</w:t>
      </w:r>
      <w:r>
        <w:rPr>
          <w:rFonts w:asciiTheme="minorEastAsia" w:eastAsiaTheme="minorEastAsia" w:hAnsiTheme="minorEastAsia" w:cstheme="minorEastAsia" w:hint="eastAsia"/>
        </w:rPr>
        <w:t>线下为教室课堂授课，线上主要体现在资源共享（例如，短距离相关标准、书籍以及专业文献）、线上开放题库以及线上沟通交流平台。线上线下相互促进，有机结合。</w:t>
      </w:r>
    </w:p>
    <w:p w14:paraId="0C6866D7" w14:textId="05BCB941" w:rsidR="00ED2088" w:rsidRDefault="00334ACF">
      <w:pPr>
        <w:pStyle w:val="Default"/>
        <w:numPr>
          <w:ilvl w:val="0"/>
          <w:numId w:val="1"/>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学时分配</w:t>
      </w:r>
    </w:p>
    <w:tbl>
      <w:tblPr>
        <w:tblW w:w="7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735"/>
        <w:gridCol w:w="900"/>
        <w:gridCol w:w="810"/>
        <w:gridCol w:w="765"/>
        <w:gridCol w:w="705"/>
        <w:gridCol w:w="809"/>
      </w:tblGrid>
      <w:tr w:rsidR="00ED2088" w14:paraId="6AD684A7" w14:textId="77777777">
        <w:trPr>
          <w:trHeight w:val="590"/>
          <w:jc w:val="center"/>
        </w:trPr>
        <w:tc>
          <w:tcPr>
            <w:tcW w:w="3122" w:type="dxa"/>
            <w:vAlign w:val="center"/>
          </w:tcPr>
          <w:p w14:paraId="1C3DFA09" w14:textId="77777777" w:rsidR="00ED2088" w:rsidRDefault="00334AC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735" w:type="dxa"/>
            <w:vAlign w:val="center"/>
          </w:tcPr>
          <w:p w14:paraId="10ADDA07" w14:textId="77777777" w:rsidR="00ED2088" w:rsidRDefault="00334AC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900" w:type="dxa"/>
            <w:vAlign w:val="center"/>
          </w:tcPr>
          <w:p w14:paraId="7891FF34" w14:textId="77777777" w:rsidR="00ED2088" w:rsidRDefault="00334AC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线上</w:t>
            </w:r>
          </w:p>
          <w:p w14:paraId="13F864BB" w14:textId="77777777" w:rsidR="00ED2088" w:rsidRDefault="00334AC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讲授</w:t>
            </w:r>
          </w:p>
        </w:tc>
        <w:tc>
          <w:tcPr>
            <w:tcW w:w="810" w:type="dxa"/>
            <w:vAlign w:val="center"/>
          </w:tcPr>
          <w:p w14:paraId="3B3D10B5" w14:textId="77777777" w:rsidR="00ED2088" w:rsidRDefault="00334AC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765" w:type="dxa"/>
            <w:vAlign w:val="center"/>
          </w:tcPr>
          <w:p w14:paraId="30B6C121" w14:textId="77777777" w:rsidR="00ED2088" w:rsidRDefault="00334AC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705" w:type="dxa"/>
            <w:vAlign w:val="center"/>
          </w:tcPr>
          <w:p w14:paraId="6E1BCC80" w14:textId="77777777" w:rsidR="00ED2088" w:rsidRDefault="00334AC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w:t>
            </w:r>
          </w:p>
        </w:tc>
        <w:tc>
          <w:tcPr>
            <w:tcW w:w="809" w:type="dxa"/>
            <w:vAlign w:val="center"/>
          </w:tcPr>
          <w:p w14:paraId="3B814F93" w14:textId="77777777" w:rsidR="00ED2088" w:rsidRDefault="00334AC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383960" w14:paraId="659B6A0E" w14:textId="77777777">
        <w:trPr>
          <w:jc w:val="center"/>
        </w:trPr>
        <w:tc>
          <w:tcPr>
            <w:tcW w:w="3122" w:type="dxa"/>
          </w:tcPr>
          <w:p w14:paraId="42ABFB18" w14:textId="7C1DC200" w:rsidR="00383960" w:rsidRDefault="00383960" w:rsidP="00383960">
            <w:pPr>
              <w:spacing w:line="276" w:lineRule="auto"/>
              <w:jc w:val="left"/>
              <w:rPr>
                <w:rFonts w:asciiTheme="minorEastAsia" w:hAnsiTheme="minorEastAsia" w:cstheme="minorEastAsia"/>
                <w:szCs w:val="21"/>
              </w:rPr>
            </w:pPr>
            <w:r w:rsidRPr="005059F4">
              <w:rPr>
                <w:rFonts w:ascii="Times New Roman" w:hAnsi="Times New Roman" w:cs="Times New Roman"/>
                <w:color w:val="000000" w:themeColor="text1"/>
                <w:szCs w:val="21"/>
              </w:rPr>
              <w:t>内容</w:t>
            </w:r>
            <w:r w:rsidRPr="005059F4">
              <w:rPr>
                <w:rFonts w:ascii="Times New Roman" w:hAnsi="Times New Roman" w:cs="Times New Roman"/>
                <w:color w:val="000000" w:themeColor="text1"/>
                <w:szCs w:val="21"/>
              </w:rPr>
              <w:t>1:</w:t>
            </w:r>
            <w:r w:rsidRPr="005059F4">
              <w:rPr>
                <w:rFonts w:ascii="Times New Roman" w:hAnsi="Times New Roman" w:cs="Times New Roman"/>
                <w:color w:val="000000" w:themeColor="text1"/>
              </w:rPr>
              <w:t xml:space="preserve"> </w:t>
            </w:r>
            <w:r w:rsidRPr="005059F4">
              <w:rPr>
                <w:rFonts w:ascii="Times New Roman" w:hAnsi="Times New Roman" w:cs="Times New Roman" w:hint="eastAsia"/>
                <w:color w:val="000000" w:themeColor="text1"/>
                <w:szCs w:val="21"/>
              </w:rPr>
              <w:t>短距离无线通信技术概论</w:t>
            </w:r>
          </w:p>
        </w:tc>
        <w:tc>
          <w:tcPr>
            <w:tcW w:w="735" w:type="dxa"/>
          </w:tcPr>
          <w:p w14:paraId="5ACCAE72" w14:textId="1568DD62" w:rsidR="00383960" w:rsidRDefault="00383960" w:rsidP="00383960">
            <w:pPr>
              <w:spacing w:line="276" w:lineRule="auto"/>
              <w:jc w:val="center"/>
              <w:rPr>
                <w:rFonts w:asciiTheme="minorEastAsia" w:hAnsiTheme="minorEastAsia" w:cstheme="minorEastAsia"/>
                <w:szCs w:val="21"/>
              </w:rPr>
            </w:pPr>
            <w:r>
              <w:rPr>
                <w:rFonts w:ascii="Times New Roman" w:hAnsi="Times New Roman" w:cs="Times New Roman" w:hint="eastAsia"/>
                <w:color w:val="000000" w:themeColor="text1"/>
                <w:szCs w:val="21"/>
              </w:rPr>
              <w:t>2</w:t>
            </w:r>
          </w:p>
        </w:tc>
        <w:tc>
          <w:tcPr>
            <w:tcW w:w="900" w:type="dxa"/>
          </w:tcPr>
          <w:p w14:paraId="794D2660" w14:textId="77777777" w:rsidR="00383960" w:rsidRDefault="00383960" w:rsidP="00383960">
            <w:pPr>
              <w:spacing w:line="276" w:lineRule="auto"/>
              <w:jc w:val="center"/>
              <w:rPr>
                <w:rFonts w:asciiTheme="minorEastAsia" w:hAnsiTheme="minorEastAsia" w:cstheme="minorEastAsia"/>
                <w:szCs w:val="21"/>
              </w:rPr>
            </w:pPr>
          </w:p>
        </w:tc>
        <w:tc>
          <w:tcPr>
            <w:tcW w:w="810" w:type="dxa"/>
          </w:tcPr>
          <w:p w14:paraId="1FC61E59" w14:textId="77777777" w:rsidR="00383960" w:rsidRDefault="00383960" w:rsidP="00383960">
            <w:pPr>
              <w:spacing w:line="276" w:lineRule="auto"/>
              <w:rPr>
                <w:rFonts w:asciiTheme="minorEastAsia" w:hAnsiTheme="minorEastAsia" w:cstheme="minorEastAsia"/>
                <w:szCs w:val="21"/>
              </w:rPr>
            </w:pPr>
          </w:p>
        </w:tc>
        <w:tc>
          <w:tcPr>
            <w:tcW w:w="765" w:type="dxa"/>
          </w:tcPr>
          <w:p w14:paraId="0E86FE59" w14:textId="77777777" w:rsidR="00383960" w:rsidRDefault="00383960" w:rsidP="00383960">
            <w:pPr>
              <w:spacing w:line="276" w:lineRule="auto"/>
              <w:rPr>
                <w:rFonts w:asciiTheme="minorEastAsia" w:hAnsiTheme="minorEastAsia" w:cstheme="minorEastAsia"/>
                <w:szCs w:val="21"/>
              </w:rPr>
            </w:pPr>
          </w:p>
        </w:tc>
        <w:tc>
          <w:tcPr>
            <w:tcW w:w="705" w:type="dxa"/>
          </w:tcPr>
          <w:p w14:paraId="6BD850C8" w14:textId="77777777" w:rsidR="00383960" w:rsidRDefault="00383960" w:rsidP="00383960">
            <w:pPr>
              <w:spacing w:line="276" w:lineRule="auto"/>
              <w:jc w:val="center"/>
              <w:rPr>
                <w:rFonts w:asciiTheme="minorEastAsia" w:hAnsiTheme="minorEastAsia" w:cstheme="minorEastAsia"/>
                <w:szCs w:val="21"/>
              </w:rPr>
            </w:pPr>
          </w:p>
        </w:tc>
        <w:tc>
          <w:tcPr>
            <w:tcW w:w="809" w:type="dxa"/>
          </w:tcPr>
          <w:p w14:paraId="649FE830" w14:textId="7D80B437" w:rsidR="00383960" w:rsidRDefault="00A930B4" w:rsidP="00383960">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383960" w14:paraId="5DFDEE9D" w14:textId="77777777">
        <w:trPr>
          <w:jc w:val="center"/>
        </w:trPr>
        <w:tc>
          <w:tcPr>
            <w:tcW w:w="3122" w:type="dxa"/>
          </w:tcPr>
          <w:p w14:paraId="16407527" w14:textId="079E4078" w:rsidR="00383960" w:rsidRDefault="00383960" w:rsidP="00383960">
            <w:pPr>
              <w:spacing w:line="276" w:lineRule="auto"/>
              <w:jc w:val="left"/>
              <w:rPr>
                <w:rFonts w:asciiTheme="minorEastAsia" w:hAnsiTheme="minorEastAsia" w:cstheme="minorEastAsia"/>
                <w:szCs w:val="21"/>
              </w:rPr>
            </w:pPr>
            <w:r w:rsidRPr="005059F4">
              <w:rPr>
                <w:rFonts w:ascii="Times New Roman" w:hAnsi="Times New Roman" w:cs="Times New Roman"/>
                <w:color w:val="000000" w:themeColor="text1"/>
                <w:szCs w:val="21"/>
              </w:rPr>
              <w:t>内容</w:t>
            </w:r>
            <w:r w:rsidRPr="005059F4">
              <w:rPr>
                <w:rFonts w:ascii="Times New Roman" w:hAnsi="Times New Roman" w:cs="Times New Roman"/>
                <w:color w:val="000000" w:themeColor="text1"/>
                <w:szCs w:val="21"/>
              </w:rPr>
              <w:t>2</w:t>
            </w:r>
            <w:r w:rsidRPr="005059F4">
              <w:rPr>
                <w:rFonts w:ascii="Times New Roman" w:hAnsi="Times New Roman" w:cs="Times New Roman"/>
                <w:color w:val="000000" w:themeColor="text1"/>
                <w:szCs w:val="21"/>
              </w:rPr>
              <w:t>：</w:t>
            </w:r>
            <w:r w:rsidRPr="005059F4">
              <w:rPr>
                <w:rFonts w:ascii="Times New Roman" w:hAnsi="Times New Roman" w:cs="Times New Roman" w:hint="eastAsia"/>
                <w:color w:val="000000" w:themeColor="text1"/>
                <w:szCs w:val="21"/>
              </w:rPr>
              <w:t>蓝牙技术</w:t>
            </w:r>
          </w:p>
        </w:tc>
        <w:tc>
          <w:tcPr>
            <w:tcW w:w="735" w:type="dxa"/>
          </w:tcPr>
          <w:p w14:paraId="41DB1962" w14:textId="04EAD6C2" w:rsidR="00383960" w:rsidRDefault="00383960" w:rsidP="00383960">
            <w:pPr>
              <w:spacing w:line="276" w:lineRule="auto"/>
              <w:jc w:val="center"/>
              <w:rPr>
                <w:rFonts w:asciiTheme="minorEastAsia" w:hAnsiTheme="minorEastAsia" w:cstheme="minorEastAsia"/>
                <w:szCs w:val="21"/>
              </w:rPr>
            </w:pPr>
            <w:r>
              <w:rPr>
                <w:rFonts w:ascii="Times New Roman" w:hAnsi="Times New Roman" w:cs="Times New Roman"/>
                <w:color w:val="000000" w:themeColor="text1"/>
                <w:szCs w:val="21"/>
              </w:rPr>
              <w:t>1</w:t>
            </w:r>
            <w:r>
              <w:rPr>
                <w:rFonts w:ascii="Times New Roman" w:hAnsi="Times New Roman" w:cs="Times New Roman" w:hint="eastAsia"/>
                <w:color w:val="000000" w:themeColor="text1"/>
                <w:szCs w:val="21"/>
              </w:rPr>
              <w:t>0</w:t>
            </w:r>
          </w:p>
        </w:tc>
        <w:tc>
          <w:tcPr>
            <w:tcW w:w="900" w:type="dxa"/>
          </w:tcPr>
          <w:p w14:paraId="0D6991A2" w14:textId="77777777" w:rsidR="00383960" w:rsidRDefault="00383960" w:rsidP="00383960">
            <w:pPr>
              <w:spacing w:line="276" w:lineRule="auto"/>
              <w:jc w:val="center"/>
              <w:rPr>
                <w:rFonts w:asciiTheme="minorEastAsia" w:hAnsiTheme="minorEastAsia" w:cstheme="minorEastAsia"/>
                <w:szCs w:val="21"/>
              </w:rPr>
            </w:pPr>
          </w:p>
        </w:tc>
        <w:tc>
          <w:tcPr>
            <w:tcW w:w="810" w:type="dxa"/>
          </w:tcPr>
          <w:p w14:paraId="26049CD7" w14:textId="77777777" w:rsidR="00383960" w:rsidRDefault="00383960" w:rsidP="00383960">
            <w:pPr>
              <w:spacing w:line="276" w:lineRule="auto"/>
              <w:ind w:firstLineChars="200" w:firstLine="420"/>
              <w:rPr>
                <w:rFonts w:asciiTheme="minorEastAsia" w:hAnsiTheme="minorEastAsia" w:cstheme="minorEastAsia"/>
                <w:szCs w:val="21"/>
              </w:rPr>
            </w:pPr>
          </w:p>
        </w:tc>
        <w:tc>
          <w:tcPr>
            <w:tcW w:w="765" w:type="dxa"/>
          </w:tcPr>
          <w:p w14:paraId="1A01A54C" w14:textId="77777777" w:rsidR="00383960" w:rsidRDefault="00383960" w:rsidP="00383960">
            <w:pPr>
              <w:spacing w:line="276" w:lineRule="auto"/>
              <w:ind w:firstLineChars="200" w:firstLine="420"/>
              <w:rPr>
                <w:rFonts w:asciiTheme="minorEastAsia" w:hAnsiTheme="minorEastAsia" w:cstheme="minorEastAsia"/>
                <w:szCs w:val="21"/>
              </w:rPr>
            </w:pPr>
          </w:p>
        </w:tc>
        <w:tc>
          <w:tcPr>
            <w:tcW w:w="705" w:type="dxa"/>
          </w:tcPr>
          <w:p w14:paraId="4C2F0922" w14:textId="77777777" w:rsidR="00383960" w:rsidRDefault="00383960" w:rsidP="00383960">
            <w:pPr>
              <w:spacing w:line="276" w:lineRule="auto"/>
              <w:jc w:val="center"/>
              <w:rPr>
                <w:rFonts w:asciiTheme="minorEastAsia" w:hAnsiTheme="minorEastAsia" w:cstheme="minorEastAsia"/>
                <w:szCs w:val="21"/>
              </w:rPr>
            </w:pPr>
          </w:p>
        </w:tc>
        <w:tc>
          <w:tcPr>
            <w:tcW w:w="809" w:type="dxa"/>
          </w:tcPr>
          <w:p w14:paraId="437E43DB" w14:textId="749A4F43" w:rsidR="00383960" w:rsidRDefault="00A930B4" w:rsidP="00383960">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10</w:t>
            </w:r>
          </w:p>
        </w:tc>
      </w:tr>
      <w:tr w:rsidR="00383960" w14:paraId="34DF9EDA" w14:textId="77777777">
        <w:trPr>
          <w:jc w:val="center"/>
        </w:trPr>
        <w:tc>
          <w:tcPr>
            <w:tcW w:w="3122" w:type="dxa"/>
          </w:tcPr>
          <w:p w14:paraId="71B7F6DE" w14:textId="154A64B8" w:rsidR="00383960" w:rsidRDefault="00383960" w:rsidP="00383960">
            <w:pPr>
              <w:spacing w:line="276" w:lineRule="auto"/>
              <w:jc w:val="left"/>
              <w:rPr>
                <w:rFonts w:asciiTheme="minorEastAsia" w:hAnsiTheme="minorEastAsia" w:cstheme="minorEastAsia"/>
                <w:szCs w:val="21"/>
              </w:rPr>
            </w:pPr>
            <w:r w:rsidRPr="005059F4">
              <w:rPr>
                <w:rFonts w:ascii="Times New Roman" w:hAnsi="Times New Roman" w:cs="Times New Roman"/>
                <w:color w:val="000000" w:themeColor="text1"/>
                <w:szCs w:val="21"/>
              </w:rPr>
              <w:t>内容</w:t>
            </w:r>
            <w:r w:rsidRPr="005059F4">
              <w:rPr>
                <w:rFonts w:ascii="Times New Roman" w:hAnsi="Times New Roman" w:cs="Times New Roman"/>
                <w:color w:val="000000" w:themeColor="text1"/>
                <w:szCs w:val="21"/>
              </w:rPr>
              <w:t>3</w:t>
            </w:r>
            <w:r w:rsidRPr="005059F4">
              <w:rPr>
                <w:rFonts w:ascii="Times New Roman" w:hAnsi="Times New Roman" w:cs="Times New Roman"/>
                <w:color w:val="000000" w:themeColor="text1"/>
                <w:szCs w:val="21"/>
              </w:rPr>
              <w:t>：</w:t>
            </w:r>
            <w:r w:rsidRPr="005059F4">
              <w:rPr>
                <w:rFonts w:ascii="Times New Roman" w:hAnsi="Times New Roman" w:cs="Times New Roman" w:hint="eastAsia"/>
                <w:color w:val="000000" w:themeColor="text1"/>
                <w:szCs w:val="21"/>
              </w:rPr>
              <w:t>ZigBee</w:t>
            </w:r>
            <w:r w:rsidRPr="005059F4">
              <w:rPr>
                <w:rFonts w:ascii="Times New Roman" w:hAnsi="Times New Roman" w:cs="Times New Roman" w:hint="eastAsia"/>
                <w:color w:val="000000" w:themeColor="text1"/>
                <w:szCs w:val="21"/>
              </w:rPr>
              <w:t>技术</w:t>
            </w:r>
          </w:p>
        </w:tc>
        <w:tc>
          <w:tcPr>
            <w:tcW w:w="735" w:type="dxa"/>
          </w:tcPr>
          <w:p w14:paraId="398689D3" w14:textId="31B15030" w:rsidR="00383960" w:rsidRDefault="00383960" w:rsidP="00383960">
            <w:pPr>
              <w:spacing w:line="276" w:lineRule="auto"/>
              <w:jc w:val="center"/>
              <w:rPr>
                <w:rFonts w:asciiTheme="minorEastAsia" w:hAnsiTheme="minorEastAsia" w:cstheme="minorEastAsia"/>
                <w:szCs w:val="21"/>
              </w:rPr>
            </w:pPr>
            <w:r>
              <w:rPr>
                <w:rFonts w:ascii="Times New Roman" w:hAnsi="Times New Roman" w:cs="Times New Roman" w:hint="eastAsia"/>
                <w:color w:val="000000" w:themeColor="text1"/>
                <w:szCs w:val="21"/>
              </w:rPr>
              <w:t>10</w:t>
            </w:r>
          </w:p>
        </w:tc>
        <w:tc>
          <w:tcPr>
            <w:tcW w:w="900" w:type="dxa"/>
          </w:tcPr>
          <w:p w14:paraId="79624222" w14:textId="77777777" w:rsidR="00383960" w:rsidRDefault="00383960" w:rsidP="00383960">
            <w:pPr>
              <w:spacing w:line="276" w:lineRule="auto"/>
              <w:jc w:val="center"/>
              <w:rPr>
                <w:rFonts w:asciiTheme="minorEastAsia" w:hAnsiTheme="minorEastAsia" w:cstheme="minorEastAsia"/>
                <w:szCs w:val="21"/>
              </w:rPr>
            </w:pPr>
          </w:p>
        </w:tc>
        <w:tc>
          <w:tcPr>
            <w:tcW w:w="810" w:type="dxa"/>
          </w:tcPr>
          <w:p w14:paraId="4990146D" w14:textId="77777777" w:rsidR="00383960" w:rsidRDefault="00383960" w:rsidP="00383960">
            <w:pPr>
              <w:spacing w:line="276" w:lineRule="auto"/>
              <w:ind w:firstLineChars="200" w:firstLine="420"/>
              <w:rPr>
                <w:rFonts w:asciiTheme="minorEastAsia" w:hAnsiTheme="minorEastAsia" w:cstheme="minorEastAsia"/>
                <w:szCs w:val="21"/>
              </w:rPr>
            </w:pPr>
          </w:p>
        </w:tc>
        <w:tc>
          <w:tcPr>
            <w:tcW w:w="765" w:type="dxa"/>
          </w:tcPr>
          <w:p w14:paraId="376C8007" w14:textId="77777777" w:rsidR="00383960" w:rsidRDefault="00383960" w:rsidP="00383960">
            <w:pPr>
              <w:spacing w:line="276" w:lineRule="auto"/>
              <w:ind w:firstLineChars="200" w:firstLine="420"/>
              <w:rPr>
                <w:rFonts w:asciiTheme="minorEastAsia" w:hAnsiTheme="minorEastAsia" w:cstheme="minorEastAsia"/>
                <w:szCs w:val="21"/>
              </w:rPr>
            </w:pPr>
          </w:p>
        </w:tc>
        <w:tc>
          <w:tcPr>
            <w:tcW w:w="705" w:type="dxa"/>
          </w:tcPr>
          <w:p w14:paraId="58784BA2" w14:textId="77777777" w:rsidR="00383960" w:rsidRDefault="00383960" w:rsidP="00383960">
            <w:pPr>
              <w:spacing w:line="276" w:lineRule="auto"/>
              <w:jc w:val="center"/>
              <w:rPr>
                <w:rFonts w:asciiTheme="minorEastAsia" w:hAnsiTheme="minorEastAsia" w:cstheme="minorEastAsia"/>
                <w:szCs w:val="21"/>
              </w:rPr>
            </w:pPr>
          </w:p>
        </w:tc>
        <w:tc>
          <w:tcPr>
            <w:tcW w:w="809" w:type="dxa"/>
          </w:tcPr>
          <w:p w14:paraId="19FA5D72" w14:textId="488B6E6A" w:rsidR="00383960" w:rsidRDefault="00A930B4" w:rsidP="00383960">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10</w:t>
            </w:r>
          </w:p>
        </w:tc>
      </w:tr>
      <w:tr w:rsidR="00383960" w14:paraId="0FAE55FF" w14:textId="77777777">
        <w:trPr>
          <w:jc w:val="center"/>
        </w:trPr>
        <w:tc>
          <w:tcPr>
            <w:tcW w:w="3122" w:type="dxa"/>
          </w:tcPr>
          <w:p w14:paraId="01DDF321" w14:textId="35F5C3F3" w:rsidR="00383960" w:rsidRDefault="00383960" w:rsidP="00383960">
            <w:pPr>
              <w:spacing w:line="276" w:lineRule="auto"/>
              <w:jc w:val="left"/>
              <w:rPr>
                <w:rFonts w:asciiTheme="minorEastAsia" w:hAnsiTheme="minorEastAsia" w:cstheme="minorEastAsia"/>
                <w:szCs w:val="21"/>
              </w:rPr>
            </w:pPr>
            <w:r w:rsidRPr="005059F4">
              <w:rPr>
                <w:rFonts w:ascii="Times New Roman" w:hAnsi="Times New Roman" w:cs="Times New Roman"/>
                <w:color w:val="000000" w:themeColor="text1"/>
                <w:szCs w:val="21"/>
              </w:rPr>
              <w:t>内容</w:t>
            </w:r>
            <w:r w:rsidRPr="005059F4">
              <w:rPr>
                <w:rFonts w:ascii="Times New Roman" w:hAnsi="Times New Roman" w:cs="Times New Roman"/>
                <w:color w:val="000000" w:themeColor="text1"/>
                <w:szCs w:val="21"/>
              </w:rPr>
              <w:t>4</w:t>
            </w:r>
            <w:r w:rsidRPr="005059F4">
              <w:rPr>
                <w:rFonts w:ascii="Times New Roman" w:hAnsi="Times New Roman" w:cs="Times New Roman"/>
                <w:color w:val="000000" w:themeColor="text1"/>
                <w:szCs w:val="21"/>
              </w:rPr>
              <w:t>：</w:t>
            </w:r>
            <w:r w:rsidRPr="005059F4">
              <w:rPr>
                <w:rFonts w:ascii="Times New Roman" w:hAnsi="Times New Roman" w:cs="Times New Roman" w:hint="eastAsia"/>
                <w:color w:val="000000" w:themeColor="text1"/>
                <w:szCs w:val="21"/>
              </w:rPr>
              <w:t>RFID</w:t>
            </w:r>
            <w:r w:rsidRPr="005059F4">
              <w:rPr>
                <w:rFonts w:ascii="Times New Roman" w:hAnsi="Times New Roman" w:cs="Times New Roman" w:hint="eastAsia"/>
                <w:color w:val="000000" w:themeColor="text1"/>
                <w:szCs w:val="21"/>
              </w:rPr>
              <w:t>技术</w:t>
            </w:r>
          </w:p>
        </w:tc>
        <w:tc>
          <w:tcPr>
            <w:tcW w:w="735" w:type="dxa"/>
          </w:tcPr>
          <w:p w14:paraId="3AC4FBFA" w14:textId="42D9EC9B" w:rsidR="00383960" w:rsidRDefault="00383960" w:rsidP="00383960">
            <w:pPr>
              <w:spacing w:line="276" w:lineRule="auto"/>
              <w:jc w:val="center"/>
              <w:rPr>
                <w:rFonts w:asciiTheme="minorEastAsia" w:hAnsiTheme="minorEastAsia" w:cstheme="minorEastAsia"/>
                <w:szCs w:val="21"/>
              </w:rPr>
            </w:pPr>
            <w:r>
              <w:rPr>
                <w:rFonts w:ascii="Times New Roman" w:hAnsi="Times New Roman" w:cs="Times New Roman" w:hint="eastAsia"/>
                <w:color w:val="000000" w:themeColor="text1"/>
                <w:szCs w:val="21"/>
              </w:rPr>
              <w:t>10</w:t>
            </w:r>
          </w:p>
        </w:tc>
        <w:tc>
          <w:tcPr>
            <w:tcW w:w="900" w:type="dxa"/>
          </w:tcPr>
          <w:p w14:paraId="32036823" w14:textId="77777777" w:rsidR="00383960" w:rsidRDefault="00383960" w:rsidP="00383960">
            <w:pPr>
              <w:spacing w:line="276" w:lineRule="auto"/>
              <w:jc w:val="center"/>
              <w:rPr>
                <w:rFonts w:asciiTheme="minorEastAsia" w:hAnsiTheme="minorEastAsia" w:cstheme="minorEastAsia"/>
                <w:szCs w:val="21"/>
              </w:rPr>
            </w:pPr>
          </w:p>
        </w:tc>
        <w:tc>
          <w:tcPr>
            <w:tcW w:w="810" w:type="dxa"/>
          </w:tcPr>
          <w:p w14:paraId="47BEC7AD" w14:textId="77777777" w:rsidR="00383960" w:rsidRDefault="00383960" w:rsidP="00383960">
            <w:pPr>
              <w:spacing w:line="276" w:lineRule="auto"/>
              <w:ind w:firstLineChars="200" w:firstLine="420"/>
              <w:rPr>
                <w:rFonts w:asciiTheme="minorEastAsia" w:hAnsiTheme="minorEastAsia" w:cstheme="minorEastAsia"/>
                <w:szCs w:val="21"/>
              </w:rPr>
            </w:pPr>
          </w:p>
        </w:tc>
        <w:tc>
          <w:tcPr>
            <w:tcW w:w="765" w:type="dxa"/>
          </w:tcPr>
          <w:p w14:paraId="7CFF2431" w14:textId="77777777" w:rsidR="00383960" w:rsidRDefault="00383960" w:rsidP="00383960">
            <w:pPr>
              <w:spacing w:line="276" w:lineRule="auto"/>
              <w:ind w:firstLineChars="200" w:firstLine="420"/>
              <w:rPr>
                <w:rFonts w:asciiTheme="minorEastAsia" w:hAnsiTheme="minorEastAsia" w:cstheme="minorEastAsia"/>
                <w:szCs w:val="21"/>
              </w:rPr>
            </w:pPr>
          </w:p>
        </w:tc>
        <w:tc>
          <w:tcPr>
            <w:tcW w:w="705" w:type="dxa"/>
          </w:tcPr>
          <w:p w14:paraId="631C5EAA" w14:textId="77777777" w:rsidR="00383960" w:rsidRDefault="00383960" w:rsidP="00383960">
            <w:pPr>
              <w:spacing w:line="276" w:lineRule="auto"/>
              <w:jc w:val="center"/>
              <w:rPr>
                <w:rFonts w:asciiTheme="minorEastAsia" w:hAnsiTheme="minorEastAsia" w:cstheme="minorEastAsia"/>
                <w:szCs w:val="21"/>
              </w:rPr>
            </w:pPr>
          </w:p>
        </w:tc>
        <w:tc>
          <w:tcPr>
            <w:tcW w:w="809" w:type="dxa"/>
          </w:tcPr>
          <w:p w14:paraId="52688B21" w14:textId="2DD48C84" w:rsidR="00383960" w:rsidRDefault="00A930B4" w:rsidP="00383960">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10</w:t>
            </w:r>
          </w:p>
        </w:tc>
      </w:tr>
      <w:tr w:rsidR="00383960" w14:paraId="358319ED" w14:textId="77777777">
        <w:trPr>
          <w:jc w:val="center"/>
        </w:trPr>
        <w:tc>
          <w:tcPr>
            <w:tcW w:w="3122" w:type="dxa"/>
            <w:vAlign w:val="center"/>
          </w:tcPr>
          <w:p w14:paraId="1F0DD955" w14:textId="77777777" w:rsidR="00383960" w:rsidRDefault="00383960" w:rsidP="00383960">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735" w:type="dxa"/>
          </w:tcPr>
          <w:p w14:paraId="7157668C" w14:textId="78781790" w:rsidR="00383960" w:rsidRDefault="00A930B4" w:rsidP="00383960">
            <w:pPr>
              <w:spacing w:line="276" w:lineRule="auto"/>
              <w:jc w:val="center"/>
              <w:rPr>
                <w:rFonts w:asciiTheme="minorEastAsia" w:hAnsiTheme="minorEastAsia" w:cstheme="minorEastAsia"/>
                <w:szCs w:val="21"/>
              </w:rPr>
            </w:pPr>
            <w:r>
              <w:rPr>
                <w:rFonts w:ascii="Times New Roman" w:hAnsi="Times New Roman" w:cs="Times New Roman" w:hint="eastAsia"/>
                <w:color w:val="000000" w:themeColor="text1"/>
                <w:szCs w:val="21"/>
              </w:rPr>
              <w:t>32</w:t>
            </w:r>
          </w:p>
        </w:tc>
        <w:tc>
          <w:tcPr>
            <w:tcW w:w="900" w:type="dxa"/>
          </w:tcPr>
          <w:p w14:paraId="4105EC70" w14:textId="77777777" w:rsidR="00383960" w:rsidRDefault="00383960" w:rsidP="00383960">
            <w:pPr>
              <w:spacing w:line="276" w:lineRule="auto"/>
              <w:jc w:val="center"/>
              <w:rPr>
                <w:rFonts w:asciiTheme="minorEastAsia" w:hAnsiTheme="minorEastAsia" w:cstheme="minorEastAsia"/>
                <w:szCs w:val="21"/>
              </w:rPr>
            </w:pPr>
          </w:p>
        </w:tc>
        <w:tc>
          <w:tcPr>
            <w:tcW w:w="810" w:type="dxa"/>
          </w:tcPr>
          <w:p w14:paraId="1B4C6DF7" w14:textId="77777777" w:rsidR="00383960" w:rsidRDefault="00383960" w:rsidP="00383960">
            <w:pPr>
              <w:spacing w:line="276" w:lineRule="auto"/>
              <w:jc w:val="center"/>
              <w:rPr>
                <w:rFonts w:asciiTheme="minorEastAsia" w:hAnsiTheme="minorEastAsia" w:cstheme="minorEastAsia"/>
                <w:szCs w:val="21"/>
              </w:rPr>
            </w:pPr>
          </w:p>
        </w:tc>
        <w:tc>
          <w:tcPr>
            <w:tcW w:w="765" w:type="dxa"/>
          </w:tcPr>
          <w:p w14:paraId="5E235812" w14:textId="77777777" w:rsidR="00383960" w:rsidRDefault="00383960" w:rsidP="00383960">
            <w:pPr>
              <w:spacing w:line="276" w:lineRule="auto"/>
              <w:ind w:firstLineChars="200" w:firstLine="420"/>
              <w:rPr>
                <w:rFonts w:asciiTheme="minorEastAsia" w:hAnsiTheme="minorEastAsia" w:cstheme="minorEastAsia"/>
                <w:szCs w:val="21"/>
              </w:rPr>
            </w:pPr>
          </w:p>
        </w:tc>
        <w:tc>
          <w:tcPr>
            <w:tcW w:w="705" w:type="dxa"/>
          </w:tcPr>
          <w:p w14:paraId="0CF6A55A" w14:textId="77777777" w:rsidR="00383960" w:rsidRDefault="00383960" w:rsidP="00383960">
            <w:pPr>
              <w:spacing w:line="276" w:lineRule="auto"/>
              <w:jc w:val="center"/>
              <w:rPr>
                <w:rFonts w:asciiTheme="minorEastAsia" w:hAnsiTheme="minorEastAsia" w:cstheme="minorEastAsia"/>
                <w:szCs w:val="21"/>
              </w:rPr>
            </w:pPr>
          </w:p>
        </w:tc>
        <w:tc>
          <w:tcPr>
            <w:tcW w:w="809" w:type="dxa"/>
          </w:tcPr>
          <w:p w14:paraId="6D321601" w14:textId="4D54F801" w:rsidR="00383960" w:rsidRDefault="00A930B4" w:rsidP="00383960">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32</w:t>
            </w:r>
          </w:p>
        </w:tc>
      </w:tr>
    </w:tbl>
    <w:p w14:paraId="1DEE731F" w14:textId="27652894" w:rsidR="00ED2088" w:rsidRDefault="00334ACF">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r>
        <w:rPr>
          <w:rFonts w:asciiTheme="minorHAnsi" w:eastAsiaTheme="minorEastAsia" w:hAnsiTheme="minorHAnsi" w:cstheme="minorBidi" w:hint="eastAsia"/>
          <w:kern w:val="2"/>
          <w:sz w:val="21"/>
        </w:rPr>
        <w:t>（标题四号宋体加粗）</w:t>
      </w:r>
    </w:p>
    <w:p w14:paraId="5CD06562" w14:textId="2CA92BCF" w:rsidR="00ED2088" w:rsidRDefault="00334ACF" w:rsidP="00A930B4">
      <w:pPr>
        <w:adjustRightInd w:val="0"/>
        <w:snapToGrid w:val="0"/>
        <w:spacing w:line="420" w:lineRule="exact"/>
        <w:ind w:firstLineChars="200" w:firstLine="420"/>
        <w:rPr>
          <w:rFonts w:asciiTheme="minorEastAsia" w:hAnsiTheme="minorEastAsia" w:cstheme="minorEastAsia"/>
          <w:kern w:val="0"/>
          <w:sz w:val="24"/>
        </w:rPr>
      </w:pPr>
      <w:r>
        <w:rPr>
          <w:rFonts w:hint="eastAsia"/>
        </w:rPr>
        <w:t xml:space="preserve"> </w:t>
      </w:r>
      <w:r>
        <w:rPr>
          <w:rFonts w:asciiTheme="minorEastAsia" w:hAnsiTheme="minorEastAsia" w:cstheme="minorEastAsia" w:hint="eastAsia"/>
          <w:kern w:val="0"/>
          <w:sz w:val="24"/>
        </w:rPr>
        <w:t>本门课程采用“N+1”过程性考核的方式进行考核。</w:t>
      </w:r>
    </w:p>
    <w:p w14:paraId="41CE4202" w14:textId="79A19A3F" w:rsidR="00ED2088" w:rsidRDefault="00A6286B">
      <w:pPr>
        <w:autoSpaceDE w:val="0"/>
        <w:autoSpaceDN w:val="0"/>
        <w:adjustRightInd w:val="0"/>
        <w:spacing w:line="420" w:lineRule="exact"/>
        <w:ind w:firstLineChars="200" w:firstLine="480"/>
        <w:jc w:val="left"/>
        <w:rPr>
          <w:rFonts w:asciiTheme="minorEastAsia" w:hAnsiTheme="minorEastAsia" w:cstheme="minorEastAsia"/>
          <w:sz w:val="24"/>
        </w:rPr>
      </w:pPr>
      <w:r>
        <w:rPr>
          <w:rFonts w:asciiTheme="minorEastAsia" w:hAnsiTheme="minorEastAsia" w:cstheme="minorEastAsia" w:hint="eastAsia"/>
          <w:kern w:val="0"/>
          <w:sz w:val="24"/>
        </w:rPr>
        <w:t>考核方式：</w:t>
      </w:r>
      <w:r w:rsidR="00A930B4" w:rsidRPr="00A930B4">
        <w:rPr>
          <w:rFonts w:asciiTheme="minorEastAsia" w:hAnsiTheme="minorEastAsia" w:cstheme="minorEastAsia" w:hint="eastAsia"/>
          <w:kern w:val="0"/>
          <w:sz w:val="24"/>
        </w:rPr>
        <w:t>采用平时作业、单元测试、实验和期末考试相结合的形式对学生课程成绩进行综合评定。考核总成绩中，平时作业成绩占20%、单元测试成绩占20%、口头报告占10%、期末考试成绩占50%。</w:t>
      </w:r>
    </w:p>
    <w:p w14:paraId="20C725AA" w14:textId="6A288328" w:rsidR="00ED2088" w:rsidRDefault="00334ACF">
      <w:pPr>
        <w:pStyle w:val="Default"/>
        <w:spacing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261"/>
        <w:gridCol w:w="1262"/>
        <w:gridCol w:w="1261"/>
        <w:gridCol w:w="1262"/>
        <w:gridCol w:w="720"/>
      </w:tblGrid>
      <w:tr w:rsidR="00A6286B" w14:paraId="0E33955B" w14:textId="77777777" w:rsidTr="00A6286B">
        <w:trPr>
          <w:trHeight w:val="20"/>
          <w:jc w:val="center"/>
        </w:trPr>
        <w:tc>
          <w:tcPr>
            <w:tcW w:w="851" w:type="dxa"/>
            <w:vMerge w:val="restart"/>
            <w:tcBorders>
              <w:top w:val="single" w:sz="4" w:space="0" w:color="auto"/>
              <w:left w:val="single" w:sz="4" w:space="0" w:color="auto"/>
              <w:right w:val="single" w:sz="4" w:space="0" w:color="auto"/>
            </w:tcBorders>
            <w:vAlign w:val="center"/>
          </w:tcPr>
          <w:p w14:paraId="12FCA38E" w14:textId="77777777" w:rsidR="00A6286B" w:rsidRDefault="00A6286B">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011B4C4A" w14:textId="77777777" w:rsidR="00A6286B" w:rsidRDefault="00A6286B">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0F4A7439" w14:textId="77777777" w:rsidR="00A6286B" w:rsidRDefault="00A6286B">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3659712C" w14:textId="77777777" w:rsidR="00A6286B" w:rsidRDefault="00A6286B">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20576862" w14:textId="77777777" w:rsidR="00A6286B" w:rsidRDefault="00A6286B">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7F293A" w14:paraId="759631F9" w14:textId="77777777" w:rsidTr="007F293A">
        <w:trPr>
          <w:trHeight w:val="20"/>
          <w:jc w:val="center"/>
        </w:trPr>
        <w:tc>
          <w:tcPr>
            <w:tcW w:w="851" w:type="dxa"/>
            <w:vMerge/>
            <w:tcBorders>
              <w:left w:val="single" w:sz="4" w:space="0" w:color="auto"/>
              <w:bottom w:val="single" w:sz="4" w:space="0" w:color="auto"/>
              <w:right w:val="single" w:sz="4" w:space="0" w:color="auto"/>
            </w:tcBorders>
          </w:tcPr>
          <w:p w14:paraId="6BF5840C" w14:textId="77777777" w:rsidR="007F293A" w:rsidRDefault="007F293A" w:rsidP="007F293A">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44D79ED8" w14:textId="77777777" w:rsidR="007F293A" w:rsidRDefault="007F293A" w:rsidP="007F293A">
            <w:pPr>
              <w:widowControl/>
              <w:spacing w:line="360" w:lineRule="auto"/>
              <w:jc w:val="left"/>
              <w:rPr>
                <w:rFonts w:asciiTheme="minorEastAsia" w:hAnsiTheme="minorEastAsia" w:cstheme="minorEastAsia"/>
                <w:b/>
                <w:bCs/>
                <w:szCs w:val="21"/>
              </w:rPr>
            </w:pPr>
          </w:p>
        </w:tc>
        <w:tc>
          <w:tcPr>
            <w:tcW w:w="1261" w:type="dxa"/>
            <w:tcBorders>
              <w:top w:val="single" w:sz="4" w:space="0" w:color="auto"/>
              <w:left w:val="nil"/>
              <w:bottom w:val="single" w:sz="4" w:space="0" w:color="auto"/>
              <w:right w:val="single" w:sz="4" w:space="0" w:color="auto"/>
            </w:tcBorders>
          </w:tcPr>
          <w:p w14:paraId="1EF5A042" w14:textId="3AB5B7C9" w:rsidR="007F293A" w:rsidRDefault="007F293A" w:rsidP="007F293A">
            <w:pPr>
              <w:autoSpaceDE w:val="0"/>
              <w:spacing w:line="360" w:lineRule="auto"/>
              <w:jc w:val="center"/>
              <w:rPr>
                <w:rFonts w:asciiTheme="minorEastAsia" w:hAnsiTheme="minorEastAsia" w:cstheme="minorEastAsia"/>
                <w:b/>
                <w:bCs/>
                <w:szCs w:val="21"/>
              </w:rPr>
            </w:pPr>
            <w:r w:rsidRPr="00200920">
              <w:rPr>
                <w:rFonts w:hint="eastAsia"/>
              </w:rPr>
              <w:t>平时作业</w:t>
            </w:r>
          </w:p>
        </w:tc>
        <w:tc>
          <w:tcPr>
            <w:tcW w:w="1262" w:type="dxa"/>
            <w:tcBorders>
              <w:top w:val="single" w:sz="4" w:space="0" w:color="auto"/>
              <w:left w:val="nil"/>
              <w:bottom w:val="single" w:sz="4" w:space="0" w:color="auto"/>
              <w:right w:val="single" w:sz="4" w:space="0" w:color="auto"/>
            </w:tcBorders>
          </w:tcPr>
          <w:p w14:paraId="5011CB02" w14:textId="26305BC6" w:rsidR="007F293A" w:rsidRDefault="007F293A" w:rsidP="007F293A">
            <w:pPr>
              <w:autoSpaceDE w:val="0"/>
              <w:spacing w:line="360" w:lineRule="auto"/>
              <w:jc w:val="center"/>
              <w:rPr>
                <w:rFonts w:asciiTheme="minorEastAsia" w:hAnsiTheme="minorEastAsia" w:cstheme="minorEastAsia"/>
                <w:b/>
                <w:bCs/>
                <w:szCs w:val="21"/>
              </w:rPr>
            </w:pPr>
            <w:r w:rsidRPr="00200920">
              <w:rPr>
                <w:rFonts w:hint="eastAsia"/>
              </w:rPr>
              <w:t>单元测试</w:t>
            </w:r>
          </w:p>
        </w:tc>
        <w:tc>
          <w:tcPr>
            <w:tcW w:w="1261" w:type="dxa"/>
            <w:tcBorders>
              <w:top w:val="single" w:sz="4" w:space="0" w:color="auto"/>
              <w:left w:val="nil"/>
              <w:bottom w:val="single" w:sz="4" w:space="0" w:color="auto"/>
              <w:right w:val="single" w:sz="4" w:space="0" w:color="auto"/>
            </w:tcBorders>
          </w:tcPr>
          <w:p w14:paraId="55A5ED0F" w14:textId="5BBDCF8B" w:rsidR="007F293A" w:rsidRDefault="007F293A" w:rsidP="007F293A">
            <w:pPr>
              <w:autoSpaceDE w:val="0"/>
              <w:spacing w:line="360" w:lineRule="auto"/>
              <w:jc w:val="center"/>
              <w:rPr>
                <w:rFonts w:asciiTheme="minorEastAsia" w:hAnsiTheme="minorEastAsia" w:cstheme="minorEastAsia"/>
                <w:b/>
                <w:bCs/>
                <w:color w:val="000000"/>
                <w:szCs w:val="21"/>
              </w:rPr>
            </w:pPr>
            <w:r w:rsidRPr="00200920">
              <w:rPr>
                <w:rFonts w:hint="eastAsia"/>
              </w:rPr>
              <w:t>口头报告</w:t>
            </w:r>
          </w:p>
        </w:tc>
        <w:tc>
          <w:tcPr>
            <w:tcW w:w="1262" w:type="dxa"/>
            <w:tcBorders>
              <w:top w:val="single" w:sz="4" w:space="0" w:color="auto"/>
              <w:left w:val="single" w:sz="4" w:space="0" w:color="auto"/>
              <w:bottom w:val="single" w:sz="4" w:space="0" w:color="auto"/>
              <w:right w:val="single" w:sz="4" w:space="0" w:color="auto"/>
            </w:tcBorders>
            <w:vAlign w:val="center"/>
          </w:tcPr>
          <w:p w14:paraId="5984306A" w14:textId="23F1F199" w:rsidR="007F293A" w:rsidRDefault="007F293A" w:rsidP="007F293A">
            <w:pPr>
              <w:autoSpaceDE w:val="0"/>
              <w:spacing w:line="360" w:lineRule="auto"/>
              <w:jc w:val="center"/>
              <w:rPr>
                <w:rFonts w:asciiTheme="minorEastAsia" w:hAnsiTheme="minorEastAsia" w:cstheme="minorEastAsia"/>
                <w:b/>
                <w:bCs/>
                <w:color w:val="000000"/>
                <w:szCs w:val="21"/>
              </w:rPr>
            </w:pPr>
            <w:r w:rsidRPr="00AB310F">
              <w:rPr>
                <w:rFonts w:ascii="Times New Roman" w:hAnsi="Times New Roman" w:cs="Times New Roman"/>
                <w:szCs w:val="21"/>
              </w:rPr>
              <w:t>期末考试</w:t>
            </w:r>
          </w:p>
        </w:tc>
        <w:tc>
          <w:tcPr>
            <w:tcW w:w="720" w:type="dxa"/>
            <w:vMerge/>
            <w:tcBorders>
              <w:top w:val="single" w:sz="4" w:space="0" w:color="auto"/>
              <w:left w:val="nil"/>
              <w:bottom w:val="single" w:sz="4" w:space="0" w:color="auto"/>
              <w:right w:val="single" w:sz="4" w:space="0" w:color="auto"/>
            </w:tcBorders>
            <w:vAlign w:val="center"/>
          </w:tcPr>
          <w:p w14:paraId="3F4235CA" w14:textId="77777777" w:rsidR="007F293A" w:rsidRDefault="007F293A" w:rsidP="007F293A">
            <w:pPr>
              <w:widowControl/>
              <w:spacing w:line="360" w:lineRule="auto"/>
              <w:jc w:val="left"/>
              <w:rPr>
                <w:rFonts w:asciiTheme="minorEastAsia" w:hAnsiTheme="minorEastAsia" w:cstheme="minorEastAsia"/>
                <w:b/>
                <w:bCs/>
                <w:szCs w:val="21"/>
              </w:rPr>
            </w:pPr>
          </w:p>
        </w:tc>
      </w:tr>
      <w:tr w:rsidR="007F293A" w14:paraId="019F270A" w14:textId="77777777" w:rsidTr="005D76F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1E081AE4" w14:textId="77777777"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37FC5301" w14:textId="77777777"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261" w:type="dxa"/>
            <w:tcBorders>
              <w:top w:val="single" w:sz="4" w:space="0" w:color="auto"/>
              <w:left w:val="nil"/>
              <w:bottom w:val="single" w:sz="4" w:space="0" w:color="auto"/>
              <w:right w:val="single" w:sz="4" w:space="0" w:color="auto"/>
            </w:tcBorders>
            <w:vAlign w:val="center"/>
          </w:tcPr>
          <w:p w14:paraId="66090D5A" w14:textId="56F73DA8"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p>
        </w:tc>
        <w:tc>
          <w:tcPr>
            <w:tcW w:w="1262" w:type="dxa"/>
            <w:tcBorders>
              <w:top w:val="single" w:sz="4" w:space="0" w:color="auto"/>
              <w:left w:val="nil"/>
              <w:bottom w:val="single" w:sz="4" w:space="0" w:color="auto"/>
              <w:right w:val="single" w:sz="4" w:space="0" w:color="auto"/>
            </w:tcBorders>
            <w:vAlign w:val="center"/>
          </w:tcPr>
          <w:p w14:paraId="0452142F" w14:textId="0DFFDC48"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p>
        </w:tc>
        <w:tc>
          <w:tcPr>
            <w:tcW w:w="1261" w:type="dxa"/>
            <w:tcBorders>
              <w:top w:val="single" w:sz="4" w:space="0" w:color="auto"/>
              <w:left w:val="nil"/>
              <w:bottom w:val="single" w:sz="4" w:space="0" w:color="auto"/>
              <w:right w:val="single" w:sz="4" w:space="0" w:color="auto"/>
            </w:tcBorders>
            <w:vAlign w:val="center"/>
          </w:tcPr>
          <w:p w14:paraId="5BDD046C" w14:textId="3D1AFAF0"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p>
        </w:tc>
        <w:tc>
          <w:tcPr>
            <w:tcW w:w="1262" w:type="dxa"/>
            <w:tcBorders>
              <w:top w:val="single" w:sz="4" w:space="0" w:color="auto"/>
              <w:left w:val="single" w:sz="4" w:space="0" w:color="auto"/>
              <w:bottom w:val="single" w:sz="4" w:space="0" w:color="auto"/>
              <w:right w:val="single" w:sz="4" w:space="0" w:color="auto"/>
            </w:tcBorders>
          </w:tcPr>
          <w:p w14:paraId="48FF89A9" w14:textId="067F9F07"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sidRPr="00E02323">
              <w:t>35%</w:t>
            </w:r>
          </w:p>
        </w:tc>
        <w:tc>
          <w:tcPr>
            <w:tcW w:w="720" w:type="dxa"/>
            <w:tcBorders>
              <w:top w:val="single" w:sz="4" w:space="0" w:color="auto"/>
              <w:left w:val="nil"/>
              <w:bottom w:val="single" w:sz="4" w:space="0" w:color="auto"/>
              <w:right w:val="single" w:sz="4" w:space="0" w:color="auto"/>
            </w:tcBorders>
            <w:vAlign w:val="center"/>
          </w:tcPr>
          <w:p w14:paraId="0E50FDDA" w14:textId="44AC72C0"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60%</w:t>
            </w:r>
          </w:p>
        </w:tc>
      </w:tr>
      <w:tr w:rsidR="007F293A" w14:paraId="23501D93" w14:textId="77777777" w:rsidTr="005D76F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1A96633" w14:textId="77777777"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6AC29BE0" w14:textId="77777777"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261" w:type="dxa"/>
            <w:tcBorders>
              <w:top w:val="single" w:sz="4" w:space="0" w:color="auto"/>
              <w:left w:val="nil"/>
              <w:bottom w:val="single" w:sz="4" w:space="0" w:color="auto"/>
              <w:right w:val="single" w:sz="4" w:space="0" w:color="auto"/>
            </w:tcBorders>
            <w:vAlign w:val="center"/>
          </w:tcPr>
          <w:p w14:paraId="46E2D484" w14:textId="1123DD2A"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p>
        </w:tc>
        <w:tc>
          <w:tcPr>
            <w:tcW w:w="1262" w:type="dxa"/>
            <w:tcBorders>
              <w:top w:val="single" w:sz="4" w:space="0" w:color="auto"/>
              <w:left w:val="nil"/>
              <w:bottom w:val="single" w:sz="4" w:space="0" w:color="auto"/>
              <w:right w:val="single" w:sz="4" w:space="0" w:color="auto"/>
            </w:tcBorders>
            <w:vAlign w:val="center"/>
          </w:tcPr>
          <w:p w14:paraId="06FF9443" w14:textId="727C95EC"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p>
        </w:tc>
        <w:tc>
          <w:tcPr>
            <w:tcW w:w="1261" w:type="dxa"/>
            <w:tcBorders>
              <w:top w:val="single" w:sz="4" w:space="0" w:color="auto"/>
              <w:left w:val="nil"/>
              <w:bottom w:val="single" w:sz="4" w:space="0" w:color="auto"/>
              <w:right w:val="single" w:sz="4" w:space="0" w:color="auto"/>
            </w:tcBorders>
            <w:vAlign w:val="center"/>
          </w:tcPr>
          <w:p w14:paraId="15E78CAF" w14:textId="27815ED8"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p>
        </w:tc>
        <w:tc>
          <w:tcPr>
            <w:tcW w:w="1262" w:type="dxa"/>
            <w:tcBorders>
              <w:top w:val="single" w:sz="4" w:space="0" w:color="auto"/>
              <w:left w:val="single" w:sz="4" w:space="0" w:color="auto"/>
              <w:bottom w:val="single" w:sz="4" w:space="0" w:color="auto"/>
              <w:right w:val="single" w:sz="4" w:space="0" w:color="auto"/>
            </w:tcBorders>
          </w:tcPr>
          <w:p w14:paraId="6F0CCDD8" w14:textId="6F2B7114"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sidRPr="00E02323">
              <w:t>15%</w:t>
            </w:r>
          </w:p>
        </w:tc>
        <w:tc>
          <w:tcPr>
            <w:tcW w:w="720" w:type="dxa"/>
            <w:tcBorders>
              <w:top w:val="single" w:sz="4" w:space="0" w:color="auto"/>
              <w:left w:val="nil"/>
              <w:bottom w:val="single" w:sz="4" w:space="0" w:color="auto"/>
              <w:right w:val="single" w:sz="4" w:space="0" w:color="auto"/>
            </w:tcBorders>
            <w:vAlign w:val="center"/>
          </w:tcPr>
          <w:p w14:paraId="5941C11E" w14:textId="3FF4794C"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40%</w:t>
            </w:r>
          </w:p>
        </w:tc>
      </w:tr>
      <w:tr w:rsidR="007F293A" w14:paraId="41890B11" w14:textId="77777777" w:rsidTr="005D76F1">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5BEBBBE9" w14:textId="77777777"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261" w:type="dxa"/>
            <w:tcBorders>
              <w:top w:val="single" w:sz="4" w:space="0" w:color="auto"/>
              <w:left w:val="nil"/>
              <w:bottom w:val="single" w:sz="4" w:space="0" w:color="auto"/>
              <w:right w:val="single" w:sz="4" w:space="0" w:color="auto"/>
            </w:tcBorders>
            <w:vAlign w:val="center"/>
          </w:tcPr>
          <w:p w14:paraId="7D94C95C" w14:textId="1AEE050E"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tc>
        <w:tc>
          <w:tcPr>
            <w:tcW w:w="1262" w:type="dxa"/>
            <w:tcBorders>
              <w:top w:val="single" w:sz="4" w:space="0" w:color="auto"/>
              <w:left w:val="nil"/>
              <w:bottom w:val="single" w:sz="4" w:space="0" w:color="auto"/>
              <w:right w:val="single" w:sz="4" w:space="0" w:color="auto"/>
            </w:tcBorders>
            <w:vAlign w:val="center"/>
          </w:tcPr>
          <w:p w14:paraId="4FFDC7F4" w14:textId="5CDE6C6E"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tc>
        <w:tc>
          <w:tcPr>
            <w:tcW w:w="1261" w:type="dxa"/>
            <w:tcBorders>
              <w:top w:val="single" w:sz="4" w:space="0" w:color="auto"/>
              <w:left w:val="nil"/>
              <w:bottom w:val="single" w:sz="4" w:space="0" w:color="auto"/>
              <w:right w:val="single" w:sz="4" w:space="0" w:color="auto"/>
            </w:tcBorders>
            <w:vAlign w:val="center"/>
          </w:tcPr>
          <w:p w14:paraId="55ECCD75" w14:textId="0BEBC341"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p>
        </w:tc>
        <w:tc>
          <w:tcPr>
            <w:tcW w:w="1262" w:type="dxa"/>
            <w:tcBorders>
              <w:top w:val="single" w:sz="4" w:space="0" w:color="auto"/>
              <w:left w:val="single" w:sz="4" w:space="0" w:color="auto"/>
              <w:bottom w:val="single" w:sz="4" w:space="0" w:color="auto"/>
              <w:right w:val="single" w:sz="4" w:space="0" w:color="auto"/>
            </w:tcBorders>
            <w:vAlign w:val="center"/>
          </w:tcPr>
          <w:p w14:paraId="7892D7F8" w14:textId="1FDEA9DC"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50%</w:t>
            </w:r>
          </w:p>
        </w:tc>
        <w:tc>
          <w:tcPr>
            <w:tcW w:w="720" w:type="dxa"/>
            <w:tcBorders>
              <w:top w:val="single" w:sz="4" w:space="0" w:color="auto"/>
              <w:left w:val="nil"/>
              <w:bottom w:val="single" w:sz="4" w:space="0" w:color="auto"/>
              <w:right w:val="single" w:sz="4" w:space="0" w:color="auto"/>
            </w:tcBorders>
          </w:tcPr>
          <w:p w14:paraId="34743676" w14:textId="5387BC69" w:rsidR="007F293A" w:rsidRDefault="007F293A" w:rsidP="007F293A">
            <w:pPr>
              <w:autoSpaceDE w:val="0"/>
              <w:spacing w:beforeLines="10" w:before="31" w:afterLines="10" w:after="31" w:line="360" w:lineRule="auto"/>
              <w:jc w:val="center"/>
              <w:rPr>
                <w:rFonts w:asciiTheme="minorEastAsia" w:hAnsiTheme="minorEastAsia" w:cstheme="minorEastAsia"/>
                <w:szCs w:val="21"/>
              </w:rPr>
            </w:pPr>
            <w:r>
              <w:rPr>
                <w:rFonts w:hint="eastAsia"/>
              </w:rPr>
              <w:t>10</w:t>
            </w:r>
            <w:r w:rsidRPr="00E02323">
              <w:t>0%</w:t>
            </w:r>
          </w:p>
        </w:tc>
      </w:tr>
    </w:tbl>
    <w:p w14:paraId="0D8832E4" w14:textId="3B0220CA" w:rsidR="00ED2088" w:rsidRDefault="00334ACF" w:rsidP="002A13B1">
      <w:pPr>
        <w:pStyle w:val="Default"/>
        <w:spacing w:line="420" w:lineRule="exact"/>
        <w:ind w:firstLineChars="177" w:firstLine="425"/>
        <w:rPr>
          <w:rFonts w:asciiTheme="minorEastAsia" w:eastAsiaTheme="minorEastAsia" w:hAnsiTheme="minorEastAsia" w:cstheme="minorEastAsia"/>
        </w:rPr>
      </w:pPr>
      <w:r>
        <w:rPr>
          <w:rFonts w:asciiTheme="minorEastAsia" w:eastAsiaTheme="minorEastAsia" w:hAnsiTheme="minorEastAsia" w:cstheme="minorEastAsia" w:hint="eastAsia"/>
        </w:rPr>
        <w:t>各考试环节按照附件中的评分标准进行成绩评定。</w:t>
      </w:r>
    </w:p>
    <w:p w14:paraId="3D150442" w14:textId="77777777" w:rsidR="00ED2088" w:rsidRDefault="00334ACF">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八、课程参考书目及资源</w:t>
      </w:r>
      <w:r>
        <w:rPr>
          <w:rFonts w:asciiTheme="minorHAnsi" w:eastAsiaTheme="minorEastAsia" w:hAnsiTheme="minorHAnsi" w:cstheme="minorBidi" w:hint="eastAsia"/>
          <w:kern w:val="2"/>
          <w:sz w:val="21"/>
        </w:rPr>
        <w:t>（标题四号宋体加粗）</w:t>
      </w:r>
    </w:p>
    <w:p w14:paraId="36939D75" w14:textId="77777777" w:rsidR="00776C38" w:rsidRPr="00776C38" w:rsidRDefault="00776C38" w:rsidP="00776C38">
      <w:pPr>
        <w:pStyle w:val="Default"/>
        <w:spacing w:line="420" w:lineRule="exact"/>
        <w:ind w:firstLineChars="177" w:firstLine="425"/>
        <w:rPr>
          <w:rFonts w:asciiTheme="minorEastAsia" w:eastAsiaTheme="minorEastAsia" w:hAnsiTheme="minorEastAsia" w:cstheme="minorEastAsia"/>
          <w:color w:val="auto"/>
          <w:kern w:val="2"/>
        </w:rPr>
      </w:pPr>
      <w:r w:rsidRPr="00776C38">
        <w:rPr>
          <w:rFonts w:asciiTheme="minorEastAsia" w:eastAsiaTheme="minorEastAsia" w:hAnsiTheme="minorEastAsia" w:cstheme="minorEastAsia" w:hint="eastAsia"/>
          <w:color w:val="auto"/>
          <w:kern w:val="2"/>
        </w:rPr>
        <w:t>1. [英] 尼克·胡恩.短距离无线通信基础. 西安：西安交通大学出版社，2018.</w:t>
      </w:r>
    </w:p>
    <w:p w14:paraId="580C61C0" w14:textId="77777777" w:rsidR="00776C38" w:rsidRPr="00776C38" w:rsidRDefault="00776C38" w:rsidP="00776C38">
      <w:pPr>
        <w:pStyle w:val="Default"/>
        <w:spacing w:line="420" w:lineRule="exact"/>
        <w:ind w:firstLineChars="177" w:firstLine="425"/>
        <w:rPr>
          <w:rFonts w:asciiTheme="minorEastAsia" w:eastAsiaTheme="minorEastAsia" w:hAnsiTheme="minorEastAsia" w:cstheme="minorEastAsia"/>
          <w:color w:val="auto"/>
          <w:kern w:val="2"/>
        </w:rPr>
      </w:pPr>
      <w:r w:rsidRPr="00776C38">
        <w:rPr>
          <w:rFonts w:asciiTheme="minorEastAsia" w:eastAsiaTheme="minorEastAsia" w:hAnsiTheme="minorEastAsia" w:cstheme="minorEastAsia" w:hint="eastAsia"/>
          <w:color w:val="auto"/>
          <w:kern w:val="2"/>
        </w:rPr>
        <w:t>2.廖建尚. 物联网短距离无线通信技术应用与开发.北京：电子工业出版社.2013.</w:t>
      </w:r>
    </w:p>
    <w:p w14:paraId="6E0EF131" w14:textId="77777777" w:rsidR="00776C38" w:rsidRPr="00776C38" w:rsidRDefault="00776C38" w:rsidP="00776C38">
      <w:pPr>
        <w:pStyle w:val="Default"/>
        <w:spacing w:line="420" w:lineRule="exact"/>
        <w:ind w:firstLineChars="177" w:firstLine="425"/>
        <w:rPr>
          <w:rFonts w:asciiTheme="minorEastAsia" w:eastAsiaTheme="minorEastAsia" w:hAnsiTheme="minorEastAsia" w:cstheme="minorEastAsia"/>
          <w:color w:val="auto"/>
          <w:kern w:val="2"/>
        </w:rPr>
      </w:pPr>
      <w:r w:rsidRPr="00776C38">
        <w:rPr>
          <w:rFonts w:asciiTheme="minorEastAsia" w:eastAsiaTheme="minorEastAsia" w:hAnsiTheme="minorEastAsia" w:cstheme="minorEastAsia" w:hint="eastAsia"/>
          <w:color w:val="auto"/>
          <w:kern w:val="2"/>
        </w:rPr>
        <w:t>3.陈林星.短距离无线通信系统技术.北京:电子工业出版社.2013.</w:t>
      </w:r>
    </w:p>
    <w:p w14:paraId="270E2148" w14:textId="2A020DE5" w:rsidR="002A13B1" w:rsidRDefault="00776C38" w:rsidP="00776C38">
      <w:pPr>
        <w:pStyle w:val="Default"/>
        <w:spacing w:line="420" w:lineRule="exact"/>
        <w:ind w:firstLineChars="177" w:firstLine="425"/>
        <w:rPr>
          <w:rFonts w:asciiTheme="minorEastAsia" w:eastAsiaTheme="minorEastAsia" w:hAnsiTheme="minorEastAsia" w:cstheme="minorEastAsia"/>
          <w:color w:val="auto"/>
          <w:kern w:val="2"/>
        </w:rPr>
      </w:pPr>
      <w:r w:rsidRPr="00776C38">
        <w:rPr>
          <w:rFonts w:asciiTheme="minorEastAsia" w:eastAsiaTheme="minorEastAsia" w:hAnsiTheme="minorEastAsia" w:cstheme="minorEastAsia" w:hint="eastAsia"/>
          <w:color w:val="auto"/>
          <w:kern w:val="2"/>
        </w:rPr>
        <w:t xml:space="preserve">4. Coursera在线教育平台共享课程, IoT (Internet of Things) Wireless &amp; Cloud Computing Emerging Technologies, Yonsei University.网址： </w:t>
      </w:r>
      <w:hyperlink r:id="rId8" w:history="1">
        <w:r w:rsidR="002A13B1" w:rsidRPr="001E2848">
          <w:rPr>
            <w:rStyle w:val="af3"/>
            <w:rFonts w:asciiTheme="minorEastAsia" w:eastAsiaTheme="minorEastAsia" w:hAnsiTheme="minorEastAsia" w:cstheme="minorEastAsia" w:hint="eastAsia"/>
            <w:kern w:val="2"/>
          </w:rPr>
          <w:t>https://www.coursera.org/learn/iot-wireless-cloud-computing</w:t>
        </w:r>
      </w:hyperlink>
    </w:p>
    <w:p w14:paraId="4CA0F67F" w14:textId="437C0972" w:rsidR="00ED2088" w:rsidRDefault="00ED2088">
      <w:pPr>
        <w:spacing w:line="360" w:lineRule="auto"/>
        <w:rPr>
          <w:rFonts w:asciiTheme="minorEastAsia" w:hAnsiTheme="minorEastAsia" w:cstheme="minorEastAsia"/>
          <w:sz w:val="24"/>
        </w:rPr>
      </w:pPr>
    </w:p>
    <w:p w14:paraId="561D497E" w14:textId="0F2D8502" w:rsidR="00ED2088" w:rsidRDefault="00334ACF">
      <w:pPr>
        <w:widowControl/>
        <w:jc w:val="left"/>
        <w:rPr>
          <w:rFonts w:asciiTheme="minorEastAsia" w:hAnsiTheme="minorEastAsia" w:cstheme="minorEastAsia"/>
          <w:sz w:val="24"/>
        </w:rPr>
      </w:pPr>
      <w:r>
        <w:rPr>
          <w:rFonts w:asciiTheme="minorEastAsia" w:hAnsiTheme="minorEastAsia" w:cstheme="minorEastAsia" w:hint="eastAsia"/>
          <w:sz w:val="24"/>
        </w:rPr>
        <w:br w:type="page"/>
      </w:r>
    </w:p>
    <w:p w14:paraId="3C993B11" w14:textId="2EA3EE8F" w:rsidR="00ED2088" w:rsidRDefault="00334ACF">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附件：评分标准</w:t>
      </w:r>
    </w:p>
    <w:p w14:paraId="5D7BE247" w14:textId="5D6339EA" w:rsidR="00ED2088" w:rsidRDefault="00ED2088">
      <w:pPr>
        <w:spacing w:line="300" w:lineRule="auto"/>
        <w:jc w:val="left"/>
        <w:rPr>
          <w:rFonts w:asciiTheme="minorEastAsia" w:hAnsiTheme="minorEastAsia" w:cstheme="minorEastAsia"/>
          <w:sz w:val="24"/>
        </w:rPr>
      </w:pPr>
    </w:p>
    <w:p w14:paraId="74A4953B" w14:textId="4647005B" w:rsidR="00ED2088" w:rsidRDefault="00334ACF">
      <w:pPr>
        <w:numPr>
          <w:ilvl w:val="0"/>
          <w:numId w:val="2"/>
        </w:num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过程性考核评分标准</w:t>
      </w:r>
    </w:p>
    <w:tbl>
      <w:tblPr>
        <w:tblW w:w="8246" w:type="dxa"/>
        <w:jc w:val="center"/>
        <w:tblCellSpacing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429"/>
        <w:gridCol w:w="1429"/>
        <w:gridCol w:w="1429"/>
        <w:gridCol w:w="1429"/>
        <w:gridCol w:w="1429"/>
      </w:tblGrid>
      <w:tr w:rsidR="00776C38" w:rsidRPr="00B8198D" w14:paraId="701F5C2B" w14:textId="77777777" w:rsidTr="00950700">
        <w:trPr>
          <w:tblCellSpacing w:w="0" w:type="auto"/>
          <w:jc w:val="center"/>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A9119B" w14:textId="77777777" w:rsidR="00776C38" w:rsidRPr="00B8198D" w:rsidRDefault="00776C38" w:rsidP="00950700">
            <w:pPr>
              <w:pStyle w:val="af6"/>
              <w:rPr>
                <w:rFonts w:ascii="Times New Roman" w:eastAsia="Times New Roman"/>
              </w:rPr>
            </w:pPr>
            <w:r w:rsidRPr="00B8198D">
              <w:rPr>
                <w:rFonts w:ascii="Times New Roman" w:hAnsi="Times New Roman" w:hint="eastAsia"/>
              </w:rPr>
              <w:t>考核环节</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154112" w14:textId="77777777" w:rsidR="00776C38" w:rsidRPr="00B8198D" w:rsidRDefault="00776C38" w:rsidP="00950700">
            <w:pPr>
              <w:spacing w:line="240" w:lineRule="exact"/>
              <w:jc w:val="center"/>
              <w:rPr>
                <w:rFonts w:ascii="Times New Roman" w:eastAsia="Times New Roman"/>
                <w:b/>
                <w:bCs/>
              </w:rPr>
            </w:pPr>
            <w:r w:rsidRPr="00B8198D">
              <w:rPr>
                <w:rFonts w:ascii="Times New Roman" w:hAnsi="Times New Roman" w:hint="eastAsia"/>
                <w:b/>
                <w:bCs/>
              </w:rPr>
              <w:t>优（</w:t>
            </w:r>
            <w:r w:rsidRPr="00B8198D">
              <w:rPr>
                <w:rFonts w:ascii="Times New Roman" w:hAnsi="Times New Roman"/>
                <w:b/>
                <w:bCs/>
              </w:rPr>
              <w:t>90</w:t>
            </w:r>
            <w:r w:rsidRPr="00B8198D">
              <w:rPr>
                <w:rFonts w:ascii="Times New Roman" w:hAnsi="Times New Roman" w:hint="eastAsia"/>
                <w:b/>
                <w:bCs/>
              </w:rPr>
              <w:t>～</w:t>
            </w:r>
            <w:r w:rsidRPr="00B8198D">
              <w:rPr>
                <w:rFonts w:ascii="Times New Roman" w:hAnsi="Times New Roman"/>
                <w:b/>
                <w:bCs/>
              </w:rPr>
              <w:t>100</w:t>
            </w:r>
            <w:r w:rsidRPr="00B8198D">
              <w:rPr>
                <w:rFonts w:ascii="Times New Roman" w:hAnsi="Times New Roman" w:hint="eastAsia"/>
                <w:b/>
                <w:bCs/>
              </w:rPr>
              <w:t>）</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6E409B" w14:textId="77777777" w:rsidR="00776C38" w:rsidRPr="00B8198D" w:rsidRDefault="00776C38" w:rsidP="00950700">
            <w:pPr>
              <w:spacing w:line="240" w:lineRule="exact"/>
              <w:jc w:val="center"/>
              <w:rPr>
                <w:rFonts w:ascii="Times New Roman" w:eastAsia="Times New Roman"/>
                <w:b/>
                <w:bCs/>
              </w:rPr>
            </w:pPr>
            <w:r w:rsidRPr="00B8198D">
              <w:rPr>
                <w:rFonts w:ascii="Times New Roman" w:hAnsi="Times New Roman" w:hint="eastAsia"/>
                <w:b/>
                <w:bCs/>
              </w:rPr>
              <w:t>良（</w:t>
            </w:r>
            <w:r w:rsidRPr="00B8198D">
              <w:rPr>
                <w:rFonts w:ascii="Times New Roman" w:hAnsi="Times New Roman"/>
                <w:b/>
                <w:bCs/>
              </w:rPr>
              <w:t>80</w:t>
            </w:r>
            <w:r w:rsidRPr="00B8198D">
              <w:rPr>
                <w:rFonts w:ascii="Times New Roman" w:hAnsi="Times New Roman" w:hint="eastAsia"/>
                <w:b/>
                <w:bCs/>
              </w:rPr>
              <w:t>～</w:t>
            </w:r>
            <w:r w:rsidRPr="00B8198D">
              <w:rPr>
                <w:rFonts w:ascii="Times New Roman" w:hAnsi="Times New Roman"/>
                <w:b/>
                <w:bCs/>
              </w:rPr>
              <w:t>89</w:t>
            </w:r>
            <w:r w:rsidRPr="00B8198D">
              <w:rPr>
                <w:rFonts w:ascii="Times New Roman" w:hAnsi="Times New Roman" w:hint="eastAsia"/>
                <w:b/>
                <w:bCs/>
              </w:rPr>
              <w:t>）</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B157E6" w14:textId="77777777" w:rsidR="00776C38" w:rsidRPr="00B8198D" w:rsidRDefault="00776C38" w:rsidP="00950700">
            <w:pPr>
              <w:spacing w:line="240" w:lineRule="exact"/>
              <w:jc w:val="center"/>
              <w:rPr>
                <w:rFonts w:ascii="Times New Roman" w:eastAsia="Times New Roman"/>
                <w:b/>
                <w:bCs/>
              </w:rPr>
            </w:pPr>
            <w:r w:rsidRPr="00B8198D">
              <w:rPr>
                <w:rFonts w:ascii="Times New Roman" w:hAnsi="Times New Roman" w:hint="eastAsia"/>
                <w:b/>
                <w:bCs/>
              </w:rPr>
              <w:t>中等（</w:t>
            </w:r>
            <w:r w:rsidRPr="00B8198D">
              <w:rPr>
                <w:rFonts w:ascii="Times New Roman" w:hAnsi="Times New Roman"/>
                <w:b/>
                <w:bCs/>
              </w:rPr>
              <w:t>70</w:t>
            </w:r>
            <w:r w:rsidRPr="00B8198D">
              <w:rPr>
                <w:rFonts w:ascii="Times New Roman" w:hAnsi="Times New Roman" w:hint="eastAsia"/>
                <w:b/>
                <w:bCs/>
              </w:rPr>
              <w:t>～</w:t>
            </w:r>
            <w:r w:rsidRPr="00B8198D">
              <w:rPr>
                <w:rFonts w:ascii="Times New Roman" w:hAnsi="Times New Roman"/>
                <w:b/>
                <w:bCs/>
              </w:rPr>
              <w:t>79</w:t>
            </w:r>
            <w:r w:rsidRPr="00B8198D">
              <w:rPr>
                <w:rFonts w:ascii="Times New Roman" w:hAnsi="Times New Roman" w:hint="eastAsia"/>
                <w:b/>
                <w:bCs/>
              </w:rPr>
              <w:t>）</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85C103" w14:textId="77777777" w:rsidR="00776C38" w:rsidRPr="00B8198D" w:rsidRDefault="00776C38" w:rsidP="00950700">
            <w:pPr>
              <w:spacing w:line="240" w:lineRule="exact"/>
              <w:jc w:val="center"/>
              <w:rPr>
                <w:rFonts w:ascii="Times New Roman" w:hAnsi="Times New Roman"/>
                <w:b/>
                <w:bCs/>
              </w:rPr>
            </w:pPr>
            <w:r w:rsidRPr="00B8198D">
              <w:rPr>
                <w:rFonts w:ascii="Times New Roman" w:hAnsi="Times New Roman" w:hint="eastAsia"/>
                <w:b/>
                <w:bCs/>
              </w:rPr>
              <w:t>及格（</w:t>
            </w:r>
            <w:r w:rsidRPr="00B8198D">
              <w:rPr>
                <w:rFonts w:ascii="Times New Roman" w:hAnsi="Times New Roman"/>
                <w:b/>
                <w:bCs/>
              </w:rPr>
              <w:t>60</w:t>
            </w:r>
          </w:p>
          <w:p w14:paraId="374A5B3E" w14:textId="77777777" w:rsidR="00776C38" w:rsidRPr="00B8198D" w:rsidRDefault="00776C38" w:rsidP="00950700">
            <w:pPr>
              <w:spacing w:line="240" w:lineRule="exact"/>
              <w:jc w:val="center"/>
              <w:rPr>
                <w:rFonts w:ascii="Times New Roman" w:eastAsia="Times New Roman"/>
                <w:b/>
                <w:bCs/>
              </w:rPr>
            </w:pPr>
            <w:r w:rsidRPr="00B8198D">
              <w:rPr>
                <w:rFonts w:ascii="Times New Roman" w:hAnsi="Times New Roman" w:hint="eastAsia"/>
                <w:b/>
                <w:bCs/>
              </w:rPr>
              <w:t>～</w:t>
            </w:r>
            <w:r w:rsidRPr="00B8198D">
              <w:rPr>
                <w:rFonts w:ascii="Times New Roman" w:hAnsi="Times New Roman"/>
                <w:b/>
                <w:bCs/>
              </w:rPr>
              <w:t>69</w:t>
            </w:r>
            <w:r w:rsidRPr="00B8198D">
              <w:rPr>
                <w:rFonts w:ascii="Times New Roman" w:hAnsi="Times New Roman" w:hint="eastAsia"/>
                <w:b/>
                <w:bCs/>
              </w:rPr>
              <w:t>）</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9B3A7B" w14:textId="77777777" w:rsidR="00776C38" w:rsidRPr="00B8198D" w:rsidRDefault="00776C38" w:rsidP="00950700">
            <w:pPr>
              <w:spacing w:line="240" w:lineRule="exact"/>
              <w:jc w:val="center"/>
              <w:rPr>
                <w:rFonts w:ascii="Times New Roman" w:eastAsia="Times New Roman"/>
                <w:b/>
                <w:bCs/>
              </w:rPr>
            </w:pPr>
            <w:r w:rsidRPr="00B8198D">
              <w:rPr>
                <w:rFonts w:ascii="Times New Roman" w:hAnsi="Times New Roman" w:hint="eastAsia"/>
                <w:b/>
                <w:bCs/>
              </w:rPr>
              <w:t>不及格（</w:t>
            </w:r>
            <w:r w:rsidRPr="00B8198D">
              <w:rPr>
                <w:rFonts w:ascii="Times New Roman" w:hAnsi="Times New Roman"/>
                <w:b/>
                <w:bCs/>
              </w:rPr>
              <w:t>&lt;60</w:t>
            </w:r>
            <w:r w:rsidRPr="00B8198D">
              <w:rPr>
                <w:rFonts w:ascii="Times New Roman" w:hAnsi="Times New Roman" w:hint="eastAsia"/>
                <w:b/>
                <w:bCs/>
              </w:rPr>
              <w:t>）</w:t>
            </w:r>
          </w:p>
        </w:tc>
      </w:tr>
      <w:tr w:rsidR="00776C38" w:rsidRPr="00B8198D" w14:paraId="036BD900" w14:textId="77777777" w:rsidTr="00950700">
        <w:trPr>
          <w:tblCellSpacing w:w="0" w:type="auto"/>
          <w:jc w:val="center"/>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1FD581" w14:textId="77777777" w:rsidR="00776C38" w:rsidRPr="00B8198D" w:rsidRDefault="00776C38" w:rsidP="00950700">
            <w:pPr>
              <w:pStyle w:val="af7"/>
              <w:spacing w:line="240" w:lineRule="auto"/>
              <w:jc w:val="center"/>
              <w:rPr>
                <w:rFonts w:ascii="Times New Roman" w:eastAsia="Times New Roman"/>
              </w:rPr>
            </w:pPr>
            <w:r w:rsidRPr="00B8198D">
              <w:rPr>
                <w:rFonts w:ascii="Times New Roman" w:hAnsi="Times New Roman" w:hint="eastAsia"/>
                <w:color w:val="000000"/>
              </w:rPr>
              <w:t>平时作业方式</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4EA7AE" w14:textId="77777777" w:rsidR="00776C38" w:rsidRPr="00B8198D" w:rsidRDefault="00776C38" w:rsidP="00950700">
            <w:pPr>
              <w:jc w:val="left"/>
              <w:rPr>
                <w:rFonts w:ascii="Times New Roman" w:eastAsia="Times New Roman"/>
              </w:rPr>
            </w:pPr>
            <w:r w:rsidRPr="00B8198D">
              <w:rPr>
                <w:rFonts w:ascii="Times New Roman" w:hAnsi="Times New Roman" w:hint="eastAsia"/>
              </w:rPr>
              <w:t>基本概念掌</w:t>
            </w:r>
          </w:p>
          <w:p w14:paraId="328394C1" w14:textId="77777777" w:rsidR="00776C38" w:rsidRPr="00B8198D" w:rsidRDefault="00776C38" w:rsidP="00950700">
            <w:pPr>
              <w:jc w:val="left"/>
              <w:rPr>
                <w:rFonts w:ascii="Times New Roman" w:eastAsia="Times New Roman"/>
              </w:rPr>
            </w:pPr>
            <w:r w:rsidRPr="00B8198D">
              <w:rPr>
                <w:rFonts w:ascii="Times New Roman" w:hAnsi="Times New Roman" w:hint="eastAsia"/>
              </w:rPr>
              <w:t>握很好。</w:t>
            </w:r>
          </w:p>
          <w:p w14:paraId="7CEE8215" w14:textId="77777777" w:rsidR="00776C38" w:rsidRPr="00B8198D" w:rsidRDefault="00776C38" w:rsidP="00950700">
            <w:pPr>
              <w:jc w:val="left"/>
              <w:rPr>
                <w:rFonts w:ascii="Times New Roman" w:eastAsia="Times New Roman"/>
              </w:rPr>
            </w:pPr>
            <w:r w:rsidRPr="00B8198D">
              <w:rPr>
                <w:rFonts w:ascii="Times New Roman" w:hAnsi="Times New Roman" w:hint="eastAsia"/>
              </w:rPr>
              <w:t>思路清晰，能</w:t>
            </w:r>
          </w:p>
          <w:p w14:paraId="650154E4" w14:textId="77777777" w:rsidR="00776C38" w:rsidRPr="00B8198D" w:rsidRDefault="00776C38" w:rsidP="00950700">
            <w:pPr>
              <w:jc w:val="left"/>
              <w:rPr>
                <w:rFonts w:ascii="Times New Roman" w:eastAsia="Times New Roman"/>
              </w:rPr>
            </w:pPr>
            <w:r w:rsidRPr="00B8198D">
              <w:rPr>
                <w:rFonts w:ascii="Times New Roman" w:hAnsi="Times New Roman" w:hint="eastAsia"/>
              </w:rPr>
              <w:t>够解决问题。</w:t>
            </w:r>
          </w:p>
          <w:p w14:paraId="7F229301" w14:textId="77777777" w:rsidR="00776C38" w:rsidRPr="00B8198D" w:rsidRDefault="00776C38" w:rsidP="00950700">
            <w:pPr>
              <w:jc w:val="left"/>
              <w:rPr>
                <w:rFonts w:ascii="Times New Roman" w:eastAsia="Times New Roman"/>
              </w:rPr>
            </w:pPr>
            <w:r w:rsidRPr="00B8198D">
              <w:rPr>
                <w:rFonts w:ascii="Times New Roman" w:hAnsi="Times New Roman" w:hint="eastAsia"/>
              </w:rPr>
              <w:t>认真独立完</w:t>
            </w:r>
          </w:p>
          <w:p w14:paraId="6C6E87F2" w14:textId="77777777" w:rsidR="00776C38" w:rsidRPr="00B8198D" w:rsidRDefault="00776C38" w:rsidP="00950700">
            <w:pPr>
              <w:jc w:val="left"/>
              <w:rPr>
                <w:rFonts w:ascii="Times New Roman" w:eastAsia="Times New Roman"/>
              </w:rPr>
            </w:pPr>
            <w:r w:rsidRPr="00B8198D">
              <w:rPr>
                <w:rFonts w:ascii="Times New Roman" w:hAnsi="Times New Roman" w:hint="eastAsia"/>
              </w:rPr>
              <w:t>成作业，书写</w:t>
            </w:r>
          </w:p>
          <w:p w14:paraId="67622F0C" w14:textId="77777777" w:rsidR="00776C38" w:rsidRPr="00B8198D" w:rsidRDefault="00776C38" w:rsidP="00950700">
            <w:pPr>
              <w:jc w:val="left"/>
              <w:rPr>
                <w:rFonts w:ascii="Times New Roman" w:eastAsia="Times New Roman"/>
              </w:rPr>
            </w:pPr>
            <w:r w:rsidRPr="00B8198D">
              <w:rPr>
                <w:rFonts w:ascii="Times New Roman" w:hAnsi="Times New Roman" w:hint="eastAsia"/>
              </w:rPr>
              <w:t>工整、清晰，</w:t>
            </w:r>
          </w:p>
          <w:p w14:paraId="3CB3BAFF" w14:textId="77777777" w:rsidR="00776C38" w:rsidRPr="00B8198D" w:rsidRDefault="00776C38" w:rsidP="00950700">
            <w:pPr>
              <w:jc w:val="left"/>
              <w:rPr>
                <w:rFonts w:ascii="Times New Roman" w:eastAsia="Times New Roman"/>
              </w:rPr>
            </w:pPr>
            <w:r w:rsidRPr="00B8198D">
              <w:rPr>
                <w:rFonts w:ascii="Times New Roman" w:hAnsi="Times New Roman" w:hint="eastAsia"/>
              </w:rPr>
              <w:t>符号、单位等</w:t>
            </w:r>
          </w:p>
          <w:p w14:paraId="5619A818" w14:textId="77777777" w:rsidR="00776C38" w:rsidRPr="00B8198D" w:rsidRDefault="00776C38" w:rsidP="00950700">
            <w:pPr>
              <w:jc w:val="left"/>
              <w:rPr>
                <w:rFonts w:ascii="Times New Roman" w:eastAsia="Times New Roman"/>
              </w:rPr>
            </w:pPr>
            <w:r w:rsidRPr="00B8198D">
              <w:rPr>
                <w:rFonts w:ascii="Times New Roman" w:hAnsi="Times New Roman" w:hint="eastAsia"/>
              </w:rPr>
              <w:t>按规范执行。</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528A4B" w14:textId="77777777" w:rsidR="00776C38" w:rsidRPr="00B8198D" w:rsidRDefault="00776C38" w:rsidP="00950700">
            <w:pPr>
              <w:jc w:val="left"/>
              <w:rPr>
                <w:rFonts w:ascii="Times New Roman" w:eastAsia="Times New Roman"/>
              </w:rPr>
            </w:pPr>
            <w:r w:rsidRPr="00B8198D">
              <w:rPr>
                <w:rFonts w:ascii="Times New Roman" w:hAnsi="Times New Roman" w:hint="eastAsia"/>
              </w:rPr>
              <w:t>主要概念清晰，但部分有误。</w:t>
            </w:r>
          </w:p>
          <w:p w14:paraId="46903676" w14:textId="77777777" w:rsidR="00776C38" w:rsidRPr="00B8198D" w:rsidRDefault="00776C38" w:rsidP="00950700">
            <w:pPr>
              <w:jc w:val="left"/>
              <w:rPr>
                <w:rFonts w:ascii="Times New Roman" w:eastAsia="Times New Roman"/>
              </w:rPr>
            </w:pPr>
            <w:r w:rsidRPr="00B8198D">
              <w:rPr>
                <w:rFonts w:ascii="Times New Roman" w:hAnsi="Times New Roman" w:hint="eastAsia"/>
              </w:rPr>
              <w:t>主要思路、过</w:t>
            </w:r>
          </w:p>
          <w:p w14:paraId="25863731" w14:textId="77777777" w:rsidR="00776C38" w:rsidRPr="00B8198D" w:rsidRDefault="00776C38" w:rsidP="00950700">
            <w:pPr>
              <w:jc w:val="left"/>
              <w:rPr>
                <w:rFonts w:ascii="Times New Roman" w:eastAsia="Times New Roman"/>
              </w:rPr>
            </w:pPr>
            <w:r w:rsidRPr="00B8198D">
              <w:rPr>
                <w:rFonts w:ascii="Times New Roman" w:hAnsi="Times New Roman" w:hint="eastAsia"/>
              </w:rPr>
              <w:t>程可行。</w:t>
            </w:r>
          </w:p>
          <w:p w14:paraId="290022FA" w14:textId="77777777" w:rsidR="00776C38" w:rsidRPr="00B8198D" w:rsidRDefault="00776C38" w:rsidP="00950700">
            <w:pPr>
              <w:jc w:val="left"/>
              <w:rPr>
                <w:rFonts w:ascii="Times New Roman" w:eastAsia="Times New Roman"/>
              </w:rPr>
            </w:pPr>
            <w:r w:rsidRPr="00B8198D">
              <w:rPr>
                <w:rFonts w:ascii="Times New Roman" w:hAnsi="Times New Roman" w:hint="eastAsia"/>
              </w:rPr>
              <w:t>比较认真独立完成作业，书写清晰，主要符号、单位等按规范执行。</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4A91F0" w14:textId="77777777" w:rsidR="00776C38" w:rsidRPr="00B8198D" w:rsidRDefault="00776C38" w:rsidP="00950700">
            <w:pPr>
              <w:jc w:val="left"/>
              <w:rPr>
                <w:rFonts w:ascii="Times New Roman" w:eastAsia="Times New Roman"/>
              </w:rPr>
            </w:pPr>
            <w:r w:rsidRPr="00B8198D">
              <w:rPr>
                <w:rFonts w:ascii="Times New Roman" w:hAnsi="Times New Roman" w:hint="eastAsia"/>
              </w:rPr>
              <w:t>部分概念清晰。</w:t>
            </w:r>
          </w:p>
          <w:p w14:paraId="18CD51BF" w14:textId="77777777" w:rsidR="00776C38" w:rsidRPr="00B8198D" w:rsidRDefault="00776C38" w:rsidP="00950700">
            <w:pPr>
              <w:jc w:val="left"/>
              <w:rPr>
                <w:rFonts w:ascii="Times New Roman" w:eastAsia="Times New Roman"/>
              </w:rPr>
            </w:pPr>
            <w:r w:rsidRPr="00B8198D">
              <w:rPr>
                <w:rFonts w:ascii="Times New Roman" w:hAnsi="Times New Roman" w:hint="eastAsia"/>
              </w:rPr>
              <w:t>思路、过程部分可行。</w:t>
            </w:r>
          </w:p>
          <w:p w14:paraId="17C5D0A6" w14:textId="77777777" w:rsidR="00776C38" w:rsidRPr="00B8198D" w:rsidRDefault="00776C38" w:rsidP="00950700">
            <w:pPr>
              <w:jc w:val="left"/>
              <w:rPr>
                <w:rFonts w:ascii="Times New Roman" w:eastAsia="Times New Roman"/>
              </w:rPr>
            </w:pPr>
            <w:r w:rsidRPr="00B8198D">
              <w:rPr>
                <w:rFonts w:ascii="Times New Roman" w:hAnsi="Times New Roman" w:hint="eastAsia"/>
              </w:rPr>
              <w:t>独立完成作业，书写不够清晰，主要符号、单位等基本按规范执行。</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E235FE" w14:textId="77777777" w:rsidR="00776C38" w:rsidRPr="00B8198D" w:rsidRDefault="00776C38" w:rsidP="00950700">
            <w:pPr>
              <w:jc w:val="left"/>
              <w:rPr>
                <w:rFonts w:ascii="Times New Roman" w:eastAsia="Times New Roman"/>
              </w:rPr>
            </w:pPr>
            <w:r w:rsidRPr="00B8198D">
              <w:rPr>
                <w:rFonts w:ascii="Times New Roman" w:hAnsi="Times New Roman" w:hint="eastAsia"/>
              </w:rPr>
              <w:t>基本概念不够清晰。</w:t>
            </w:r>
          </w:p>
          <w:p w14:paraId="733E01E6" w14:textId="77777777" w:rsidR="00776C38" w:rsidRPr="00B8198D" w:rsidRDefault="00776C38" w:rsidP="00950700">
            <w:pPr>
              <w:jc w:val="left"/>
              <w:rPr>
                <w:rFonts w:ascii="Times New Roman" w:eastAsia="Times New Roman"/>
              </w:rPr>
            </w:pPr>
            <w:r w:rsidRPr="00B8198D">
              <w:rPr>
                <w:rFonts w:ascii="Times New Roman" w:hAnsi="Times New Roman" w:hint="eastAsia"/>
              </w:rPr>
              <w:t>思路、过程部分尚可。</w:t>
            </w:r>
          </w:p>
          <w:p w14:paraId="2CDBD056" w14:textId="77777777" w:rsidR="00776C38" w:rsidRPr="00B8198D" w:rsidRDefault="00776C38" w:rsidP="00950700">
            <w:pPr>
              <w:jc w:val="left"/>
              <w:rPr>
                <w:rFonts w:ascii="Times New Roman" w:eastAsia="Times New Roman"/>
              </w:rPr>
            </w:pPr>
            <w:r w:rsidRPr="00B8198D">
              <w:rPr>
                <w:rFonts w:ascii="Times New Roman" w:hAnsi="Times New Roman" w:hint="eastAsia"/>
              </w:rPr>
              <w:t>不够认真，书写不够清晰，主要符号、单位等不按规范执行。</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D44FC8" w14:textId="77777777" w:rsidR="00776C38" w:rsidRPr="00B8198D" w:rsidRDefault="00776C38" w:rsidP="00950700">
            <w:pPr>
              <w:jc w:val="left"/>
              <w:rPr>
                <w:rFonts w:ascii="Times New Roman" w:eastAsia="Times New Roman"/>
              </w:rPr>
            </w:pPr>
            <w:r w:rsidRPr="00B8198D">
              <w:rPr>
                <w:rFonts w:ascii="Times New Roman" w:hAnsi="Times New Roman" w:hint="eastAsia"/>
              </w:rPr>
              <w:t>基本概念未掌握。</w:t>
            </w:r>
          </w:p>
          <w:p w14:paraId="77056BA4" w14:textId="77777777" w:rsidR="00776C38" w:rsidRPr="00B8198D" w:rsidRDefault="00776C38" w:rsidP="00950700">
            <w:pPr>
              <w:jc w:val="left"/>
              <w:rPr>
                <w:rFonts w:ascii="Times New Roman" w:eastAsia="Times New Roman"/>
              </w:rPr>
            </w:pPr>
            <w:r w:rsidRPr="00B8198D">
              <w:rPr>
                <w:rFonts w:ascii="Times New Roman" w:hAnsi="Times New Roman" w:hint="eastAsia"/>
              </w:rPr>
              <w:t>不会做或者作业不完整。</w:t>
            </w:r>
          </w:p>
          <w:p w14:paraId="25FF776E" w14:textId="77777777" w:rsidR="00776C38" w:rsidRPr="00B8198D" w:rsidRDefault="00776C38" w:rsidP="00950700">
            <w:pPr>
              <w:jc w:val="left"/>
              <w:rPr>
                <w:rFonts w:ascii="Times New Roman" w:eastAsia="Times New Roman"/>
              </w:rPr>
            </w:pPr>
            <w:r w:rsidRPr="00B8198D">
              <w:rPr>
                <w:rFonts w:ascii="Times New Roman" w:hAnsi="Times New Roman" w:hint="eastAsia"/>
              </w:rPr>
              <w:t>很不认真，抄袭或未交。</w:t>
            </w:r>
          </w:p>
          <w:p w14:paraId="54956C62" w14:textId="77777777" w:rsidR="00776C38" w:rsidRPr="00B8198D" w:rsidRDefault="00776C38" w:rsidP="00950700">
            <w:pPr>
              <w:jc w:val="left"/>
              <w:rPr>
                <w:rFonts w:ascii="Times New Roman" w:eastAsia="Times New Roman"/>
              </w:rPr>
            </w:pPr>
          </w:p>
        </w:tc>
      </w:tr>
      <w:tr w:rsidR="00776C38" w:rsidRPr="00B8198D" w14:paraId="3C308B9B" w14:textId="77777777" w:rsidTr="00950700">
        <w:trPr>
          <w:tblCellSpacing w:w="0" w:type="auto"/>
          <w:jc w:val="center"/>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708FF8" w14:textId="77777777" w:rsidR="00776C38" w:rsidRPr="00F73DD1" w:rsidRDefault="00776C38" w:rsidP="00950700">
            <w:pPr>
              <w:pStyle w:val="af7"/>
              <w:spacing w:line="240" w:lineRule="auto"/>
              <w:jc w:val="center"/>
              <w:rPr>
                <w:rFonts w:ascii="Times New Roman" w:hAnsi="Times New Roman"/>
                <w:color w:val="000000"/>
              </w:rPr>
            </w:pPr>
            <w:r w:rsidRPr="00F73DD1">
              <w:rPr>
                <w:rFonts w:ascii="Times New Roman" w:hAnsi="Times New Roman" w:hint="eastAsia"/>
                <w:color w:val="000000"/>
              </w:rPr>
              <w:t>口头报告</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4FF510" w14:textId="77777777" w:rsidR="00776C38" w:rsidRPr="00F73DD1" w:rsidRDefault="00776C38" w:rsidP="00950700">
            <w:pPr>
              <w:jc w:val="left"/>
              <w:rPr>
                <w:rFonts w:ascii="Times New Roman" w:hAnsi="Times New Roman"/>
                <w:color w:val="000000"/>
                <w:szCs w:val="21"/>
              </w:rPr>
            </w:pPr>
            <w:r w:rsidRPr="00F73DD1">
              <w:rPr>
                <w:rFonts w:ascii="Times New Roman" w:hAnsi="Times New Roman" w:hint="eastAsia"/>
                <w:color w:val="000000"/>
                <w:szCs w:val="21"/>
              </w:rPr>
              <w:t>概念准确，分析充分，演示完整，口头表达思路清晰、流畅。</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7923BA" w14:textId="77777777" w:rsidR="00776C38" w:rsidRPr="00F73DD1" w:rsidRDefault="00776C38" w:rsidP="00950700">
            <w:pPr>
              <w:autoSpaceDE w:val="0"/>
              <w:autoSpaceDN w:val="0"/>
              <w:adjustRightInd w:val="0"/>
              <w:jc w:val="left"/>
              <w:rPr>
                <w:rFonts w:ascii="Times New Roman" w:hAnsi="Times New Roman"/>
                <w:color w:val="000000"/>
                <w:szCs w:val="21"/>
              </w:rPr>
            </w:pPr>
            <w:r w:rsidRPr="00F73DD1">
              <w:rPr>
                <w:rFonts w:ascii="Times New Roman" w:hAnsi="Times New Roman" w:hint="eastAsia"/>
                <w:color w:val="000000"/>
                <w:szCs w:val="21"/>
              </w:rPr>
              <w:t>概念准确，分析充分，演示完整，口头表达思路较为清晰、流畅。</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C8A43" w14:textId="77777777" w:rsidR="00776C38" w:rsidRPr="00F73DD1" w:rsidRDefault="00776C38" w:rsidP="00950700">
            <w:pPr>
              <w:autoSpaceDE w:val="0"/>
              <w:autoSpaceDN w:val="0"/>
              <w:adjustRightInd w:val="0"/>
              <w:jc w:val="left"/>
              <w:rPr>
                <w:rFonts w:ascii="Times New Roman" w:hAnsi="Times New Roman"/>
                <w:color w:val="000000"/>
                <w:szCs w:val="21"/>
              </w:rPr>
            </w:pPr>
            <w:r w:rsidRPr="00F73DD1">
              <w:rPr>
                <w:rFonts w:ascii="Times New Roman" w:hAnsi="Times New Roman" w:hint="eastAsia"/>
                <w:color w:val="000000"/>
                <w:szCs w:val="21"/>
              </w:rPr>
              <w:t>部分概念准确，分析较为充分，演示完整，口头表达思路较为清晰、流畅。</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30F132" w14:textId="77777777" w:rsidR="00776C38" w:rsidRPr="00F73DD1" w:rsidRDefault="00776C38" w:rsidP="00950700">
            <w:pPr>
              <w:autoSpaceDE w:val="0"/>
              <w:autoSpaceDN w:val="0"/>
              <w:adjustRightInd w:val="0"/>
              <w:jc w:val="left"/>
              <w:rPr>
                <w:rFonts w:ascii="Times New Roman" w:hAnsi="Times New Roman"/>
                <w:color w:val="000000"/>
                <w:szCs w:val="21"/>
              </w:rPr>
            </w:pPr>
            <w:r w:rsidRPr="00F73DD1">
              <w:rPr>
                <w:rFonts w:ascii="Times New Roman" w:hAnsi="Times New Roman" w:hint="eastAsia"/>
                <w:color w:val="000000"/>
                <w:szCs w:val="21"/>
              </w:rPr>
              <w:t>部分概念准确，分析较为充分，演示完整，口头表达思路不清晰、不流畅。</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A20898" w14:textId="77777777" w:rsidR="00776C38" w:rsidRPr="00F73DD1" w:rsidRDefault="00776C38" w:rsidP="00950700">
            <w:pPr>
              <w:autoSpaceDE w:val="0"/>
              <w:autoSpaceDN w:val="0"/>
              <w:adjustRightInd w:val="0"/>
              <w:jc w:val="left"/>
              <w:rPr>
                <w:rFonts w:ascii="Times New Roman" w:hAnsi="Times New Roman"/>
                <w:color w:val="000000"/>
                <w:szCs w:val="21"/>
              </w:rPr>
            </w:pPr>
            <w:r w:rsidRPr="00F73DD1">
              <w:rPr>
                <w:rFonts w:ascii="Times New Roman" w:hAnsi="Times New Roman" w:hint="eastAsia"/>
                <w:color w:val="000000"/>
                <w:szCs w:val="21"/>
              </w:rPr>
              <w:t>概念不准确，分析不充分，演示不完整，口头表达思路不清晰、不流畅。</w:t>
            </w:r>
          </w:p>
        </w:tc>
      </w:tr>
      <w:tr w:rsidR="00776C38" w:rsidRPr="00B8198D" w14:paraId="09B347CA" w14:textId="77777777" w:rsidTr="00950700">
        <w:trPr>
          <w:tblCellSpacing w:w="0" w:type="auto"/>
          <w:jc w:val="center"/>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6891BA" w14:textId="77777777" w:rsidR="00776C38" w:rsidRDefault="00776C38" w:rsidP="00950700">
            <w:pPr>
              <w:pStyle w:val="af7"/>
              <w:spacing w:line="240" w:lineRule="auto"/>
              <w:jc w:val="center"/>
              <w:rPr>
                <w:rFonts w:ascii="Times New Roman"/>
                <w:color w:val="000000"/>
              </w:rPr>
            </w:pPr>
            <w:r>
              <w:rPr>
                <w:rFonts w:ascii="Times New Roman" w:hint="eastAsia"/>
                <w:color w:val="000000"/>
              </w:rPr>
              <w:t>单元测试方式</w:t>
            </w:r>
          </w:p>
        </w:tc>
        <w:tc>
          <w:tcPr>
            <w:tcW w:w="7145"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AB4CF0" w14:textId="77777777" w:rsidR="00776C38" w:rsidRDefault="00776C38" w:rsidP="00950700">
            <w:pPr>
              <w:autoSpaceDE w:val="0"/>
              <w:autoSpaceDN w:val="0"/>
              <w:adjustRightInd w:val="0"/>
              <w:jc w:val="center"/>
              <w:rPr>
                <w:rFonts w:ascii="宋体" w:eastAsia="宋体" w:hAnsi="Times New Roman" w:cs="宋体"/>
                <w:kern w:val="0"/>
                <w:szCs w:val="21"/>
              </w:rPr>
            </w:pPr>
            <w:r w:rsidRPr="0065019B">
              <w:rPr>
                <w:rFonts w:ascii="宋体" w:eastAsia="宋体" w:hAnsi="Times New Roman" w:cs="宋体" w:hint="eastAsia"/>
                <w:kern w:val="0"/>
                <w:szCs w:val="21"/>
              </w:rPr>
              <w:t>按单元测试参考答案评分标准判定。</w:t>
            </w:r>
          </w:p>
        </w:tc>
      </w:tr>
    </w:tbl>
    <w:p w14:paraId="6571F804" w14:textId="77777777" w:rsidR="00ED2088" w:rsidRDefault="00ED2088" w:rsidP="00776C38">
      <w:pPr>
        <w:spacing w:line="300" w:lineRule="auto"/>
        <w:rPr>
          <w:rFonts w:asciiTheme="minorEastAsia" w:hAnsiTheme="minorEastAsia" w:cstheme="minorEastAsia"/>
          <w:szCs w:val="21"/>
        </w:rPr>
      </w:pPr>
    </w:p>
    <w:sectPr w:rsidR="00ED2088" w:rsidSect="00015535">
      <w:headerReference w:type="default" r:id="rId9"/>
      <w:pgSz w:w="11906" w:h="16838"/>
      <w:pgMar w:top="1440" w:right="1803" w:bottom="1440" w:left="1803"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A7787" w14:textId="77777777" w:rsidR="00015535" w:rsidRDefault="00015535">
      <w:r>
        <w:separator/>
      </w:r>
    </w:p>
  </w:endnote>
  <w:endnote w:type="continuationSeparator" w:id="0">
    <w:p w14:paraId="21EDFA1C" w14:textId="77777777" w:rsidR="00015535" w:rsidRDefault="00015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4868B" w14:textId="77777777" w:rsidR="00015535" w:rsidRDefault="00015535">
      <w:r>
        <w:separator/>
      </w:r>
    </w:p>
  </w:footnote>
  <w:footnote w:type="continuationSeparator" w:id="0">
    <w:p w14:paraId="68088977" w14:textId="77777777" w:rsidR="00015535" w:rsidRDefault="00015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58E05" w14:textId="77777777" w:rsidR="00ED2088" w:rsidRDefault="00ED2088">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1281766474">
    <w:abstractNumId w:val="2"/>
  </w:num>
  <w:num w:numId="2" w16cid:durableId="398941020">
    <w:abstractNumId w:val="1"/>
  </w:num>
  <w:num w:numId="3" w16cid:durableId="1536652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BhZGU1ZGM4MTc1OGJkODM3MThjN2M4YTVhMDgyYjEifQ=="/>
  </w:docVars>
  <w:rsids>
    <w:rsidRoot w:val="5CC60D83"/>
    <w:rsid w:val="00015535"/>
    <w:rsid w:val="00016A7F"/>
    <w:rsid w:val="0003058F"/>
    <w:rsid w:val="0004221B"/>
    <w:rsid w:val="000709F0"/>
    <w:rsid w:val="00072B62"/>
    <w:rsid w:val="000C5376"/>
    <w:rsid w:val="000E3CF3"/>
    <w:rsid w:val="00142DC2"/>
    <w:rsid w:val="001446FE"/>
    <w:rsid w:val="001D6FAE"/>
    <w:rsid w:val="001E5EB2"/>
    <w:rsid w:val="001F417F"/>
    <w:rsid w:val="0020318E"/>
    <w:rsid w:val="00217F3C"/>
    <w:rsid w:val="00263647"/>
    <w:rsid w:val="002A13B1"/>
    <w:rsid w:val="002A1FC9"/>
    <w:rsid w:val="002C041A"/>
    <w:rsid w:val="002D5E3F"/>
    <w:rsid w:val="002E24BB"/>
    <w:rsid w:val="00330FB9"/>
    <w:rsid w:val="00334ACF"/>
    <w:rsid w:val="00335087"/>
    <w:rsid w:val="00336952"/>
    <w:rsid w:val="00353ED9"/>
    <w:rsid w:val="00360CC3"/>
    <w:rsid w:val="00383960"/>
    <w:rsid w:val="004346D2"/>
    <w:rsid w:val="00463E9C"/>
    <w:rsid w:val="00465377"/>
    <w:rsid w:val="004B568E"/>
    <w:rsid w:val="004E5236"/>
    <w:rsid w:val="00562F3F"/>
    <w:rsid w:val="005A3A2B"/>
    <w:rsid w:val="005E4E30"/>
    <w:rsid w:val="005E73C7"/>
    <w:rsid w:val="005F5A1C"/>
    <w:rsid w:val="00634704"/>
    <w:rsid w:val="0067787A"/>
    <w:rsid w:val="006B3406"/>
    <w:rsid w:val="006D43BD"/>
    <w:rsid w:val="006D50D6"/>
    <w:rsid w:val="006F5026"/>
    <w:rsid w:val="00717446"/>
    <w:rsid w:val="00720F25"/>
    <w:rsid w:val="00767F29"/>
    <w:rsid w:val="00776C38"/>
    <w:rsid w:val="007E6848"/>
    <w:rsid w:val="007F293A"/>
    <w:rsid w:val="007F54DA"/>
    <w:rsid w:val="00843943"/>
    <w:rsid w:val="00844CE5"/>
    <w:rsid w:val="00852577"/>
    <w:rsid w:val="00853ECC"/>
    <w:rsid w:val="00870363"/>
    <w:rsid w:val="00871680"/>
    <w:rsid w:val="008A51AD"/>
    <w:rsid w:val="008B66B2"/>
    <w:rsid w:val="008E4BB1"/>
    <w:rsid w:val="008E7B2F"/>
    <w:rsid w:val="008E7F35"/>
    <w:rsid w:val="009733A9"/>
    <w:rsid w:val="0097378E"/>
    <w:rsid w:val="00977ABB"/>
    <w:rsid w:val="00992EC0"/>
    <w:rsid w:val="009F1BDA"/>
    <w:rsid w:val="00A06DD1"/>
    <w:rsid w:val="00A102E2"/>
    <w:rsid w:val="00A3070F"/>
    <w:rsid w:val="00A6286B"/>
    <w:rsid w:val="00A744EA"/>
    <w:rsid w:val="00A92A52"/>
    <w:rsid w:val="00A930B4"/>
    <w:rsid w:val="00AD672B"/>
    <w:rsid w:val="00B34869"/>
    <w:rsid w:val="00B76C09"/>
    <w:rsid w:val="00BE45C4"/>
    <w:rsid w:val="00C0678E"/>
    <w:rsid w:val="00C10C15"/>
    <w:rsid w:val="00C11C78"/>
    <w:rsid w:val="00C555D7"/>
    <w:rsid w:val="00C71A86"/>
    <w:rsid w:val="00C73F08"/>
    <w:rsid w:val="00C864C1"/>
    <w:rsid w:val="00CB58A3"/>
    <w:rsid w:val="00CC3DAD"/>
    <w:rsid w:val="00CC5EA0"/>
    <w:rsid w:val="00CC6F22"/>
    <w:rsid w:val="00D3336B"/>
    <w:rsid w:val="00D55285"/>
    <w:rsid w:val="00D671F5"/>
    <w:rsid w:val="00D92C15"/>
    <w:rsid w:val="00D95A5D"/>
    <w:rsid w:val="00DA7EEB"/>
    <w:rsid w:val="00DD6C6B"/>
    <w:rsid w:val="00E20580"/>
    <w:rsid w:val="00E324B3"/>
    <w:rsid w:val="00E72D46"/>
    <w:rsid w:val="00E864B5"/>
    <w:rsid w:val="00E8673E"/>
    <w:rsid w:val="00E97416"/>
    <w:rsid w:val="00EB0EE2"/>
    <w:rsid w:val="00EB632C"/>
    <w:rsid w:val="00EC7CFC"/>
    <w:rsid w:val="00ED0F90"/>
    <w:rsid w:val="00ED2088"/>
    <w:rsid w:val="00EF1533"/>
    <w:rsid w:val="00F762EE"/>
    <w:rsid w:val="00F91D21"/>
    <w:rsid w:val="00FC41DB"/>
    <w:rsid w:val="00FF1BD7"/>
    <w:rsid w:val="0128726C"/>
    <w:rsid w:val="02396AC0"/>
    <w:rsid w:val="039B70CE"/>
    <w:rsid w:val="03C32DC2"/>
    <w:rsid w:val="07F4622A"/>
    <w:rsid w:val="09BF299F"/>
    <w:rsid w:val="0A012F1C"/>
    <w:rsid w:val="0A236460"/>
    <w:rsid w:val="0BC56611"/>
    <w:rsid w:val="0DCD67C3"/>
    <w:rsid w:val="0E275D97"/>
    <w:rsid w:val="0E5E7C27"/>
    <w:rsid w:val="0EDA6925"/>
    <w:rsid w:val="0F922871"/>
    <w:rsid w:val="105B4CED"/>
    <w:rsid w:val="10D10E58"/>
    <w:rsid w:val="13087403"/>
    <w:rsid w:val="154723D6"/>
    <w:rsid w:val="15DE41C6"/>
    <w:rsid w:val="1797148B"/>
    <w:rsid w:val="18AC6143"/>
    <w:rsid w:val="1988154C"/>
    <w:rsid w:val="1B990DDA"/>
    <w:rsid w:val="1D8B14C4"/>
    <w:rsid w:val="1F07715A"/>
    <w:rsid w:val="1F80575B"/>
    <w:rsid w:val="1F812C2C"/>
    <w:rsid w:val="215C617A"/>
    <w:rsid w:val="23645769"/>
    <w:rsid w:val="242D402C"/>
    <w:rsid w:val="25277FFF"/>
    <w:rsid w:val="299E720E"/>
    <w:rsid w:val="2FF86D92"/>
    <w:rsid w:val="3185242B"/>
    <w:rsid w:val="322665AE"/>
    <w:rsid w:val="33D44726"/>
    <w:rsid w:val="35DA662E"/>
    <w:rsid w:val="37322E6D"/>
    <w:rsid w:val="3A712F99"/>
    <w:rsid w:val="3CA92F71"/>
    <w:rsid w:val="3D864D49"/>
    <w:rsid w:val="3E8F5B8C"/>
    <w:rsid w:val="4007520C"/>
    <w:rsid w:val="4085207C"/>
    <w:rsid w:val="42D60AD1"/>
    <w:rsid w:val="42F644C7"/>
    <w:rsid w:val="43EF3A9B"/>
    <w:rsid w:val="4501089D"/>
    <w:rsid w:val="45A7005E"/>
    <w:rsid w:val="45F52BA2"/>
    <w:rsid w:val="4B6035E0"/>
    <w:rsid w:val="4BC33729"/>
    <w:rsid w:val="4C3A7171"/>
    <w:rsid w:val="4D5A24EC"/>
    <w:rsid w:val="4E3A4004"/>
    <w:rsid w:val="4E3F7CFB"/>
    <w:rsid w:val="51F82E8F"/>
    <w:rsid w:val="53791FFD"/>
    <w:rsid w:val="53827B6D"/>
    <w:rsid w:val="53A1580A"/>
    <w:rsid w:val="53F67C7F"/>
    <w:rsid w:val="5451635E"/>
    <w:rsid w:val="5539380D"/>
    <w:rsid w:val="5672648F"/>
    <w:rsid w:val="5880289E"/>
    <w:rsid w:val="5C1C7A53"/>
    <w:rsid w:val="5CC60D83"/>
    <w:rsid w:val="5CE25936"/>
    <w:rsid w:val="6024376C"/>
    <w:rsid w:val="60F54F3A"/>
    <w:rsid w:val="614C0CAD"/>
    <w:rsid w:val="64CD4D26"/>
    <w:rsid w:val="653C198B"/>
    <w:rsid w:val="6688492C"/>
    <w:rsid w:val="66D31333"/>
    <w:rsid w:val="67BF7F6B"/>
    <w:rsid w:val="690C6540"/>
    <w:rsid w:val="69780CB9"/>
    <w:rsid w:val="6A251427"/>
    <w:rsid w:val="6BFE4582"/>
    <w:rsid w:val="6C8E317A"/>
    <w:rsid w:val="6D4228BF"/>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FA3F1A2"/>
  <w15:docId w15:val="{3BD586F2-B93F-423D-A307-57F9F50C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styleId="af8">
    <w:name w:val="Unresolved Mention"/>
    <w:basedOn w:val="a0"/>
    <w:uiPriority w:val="99"/>
    <w:semiHidden/>
    <w:unhideWhenUsed/>
    <w:rsid w:val="002A1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rsera.org/learn/iot-wireless-cloud-computi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127</TotalTime>
  <Pages>1</Pages>
  <Words>716</Words>
  <Characters>4086</Characters>
  <Application>Microsoft Office Word</Application>
  <DocSecurity>0</DocSecurity>
  <Lines>34</Lines>
  <Paragraphs>9</Paragraphs>
  <ScaleCrop>false</ScaleCrop>
  <Company>微软中国</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Ziyan Jia</cp:lastModifiedBy>
  <cp:revision>16</cp:revision>
  <dcterms:created xsi:type="dcterms:W3CDTF">2024-04-26T07:13:00Z</dcterms:created>
  <dcterms:modified xsi:type="dcterms:W3CDTF">2024-05-05T13:20:00Z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RubyTemplateID" linkTarget="0">
    <vt:lpwstr>6</vt:lpwstr>
  </property>
  <property fmtid="{D5CDD505-2E9C-101B-9397-08002B2CF9AE}" pid="4" name="ICV">
    <vt:lpwstr>5C3E79FFEB224AD3ACE18EE84A75FC2C_12</vt:lpwstr>
  </property>
</Properties>
</file>