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AD1E0" w14:textId="23C21966" w:rsidR="005E6C6D" w:rsidRPr="00330D1C" w:rsidRDefault="00D626A3">
      <w:pPr>
        <w:rPr>
          <w:b/>
          <w:bCs/>
          <w:sz w:val="48"/>
          <w:szCs w:val="48"/>
        </w:rPr>
      </w:pPr>
      <w:r w:rsidRPr="00330D1C">
        <w:rPr>
          <w:rFonts w:hint="eastAsia"/>
          <w:b/>
          <w:bCs/>
          <w:sz w:val="48"/>
          <w:szCs w:val="48"/>
        </w:rPr>
        <w:t>附件</w:t>
      </w:r>
      <w:r w:rsidR="00246F48" w:rsidRPr="00330D1C">
        <w:rPr>
          <w:b/>
          <w:bCs/>
          <w:sz w:val="48"/>
          <w:szCs w:val="48"/>
        </w:rPr>
        <w:t>2</w:t>
      </w:r>
      <w:r w:rsidRPr="00330D1C">
        <w:rPr>
          <w:rFonts w:hint="eastAsia"/>
          <w:b/>
          <w:bCs/>
          <w:sz w:val="48"/>
          <w:szCs w:val="48"/>
        </w:rPr>
        <w:t>：</w:t>
      </w:r>
    </w:p>
    <w:p w14:paraId="52F25B36" w14:textId="77777777" w:rsidR="005E6C6D" w:rsidRDefault="00D626A3">
      <w:pPr>
        <w:jc w:val="center"/>
        <w:rPr>
          <w:b/>
          <w:bCs/>
          <w:sz w:val="84"/>
          <w:szCs w:val="84"/>
        </w:rPr>
      </w:pPr>
      <w:r>
        <w:rPr>
          <w:noProof/>
        </w:rPr>
        <w:drawing>
          <wp:inline distT="0" distB="0" distL="0" distR="0" wp14:anchorId="3EBD3B72" wp14:editId="7C9E502A">
            <wp:extent cx="5270500" cy="1195070"/>
            <wp:effectExtent l="0" t="0" r="635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2027B" w14:textId="77777777" w:rsidR="005E6C6D" w:rsidRDefault="005E6C6D">
      <w:pPr>
        <w:jc w:val="center"/>
        <w:rPr>
          <w:b/>
          <w:bCs/>
          <w:sz w:val="84"/>
          <w:szCs w:val="84"/>
        </w:rPr>
      </w:pPr>
    </w:p>
    <w:p w14:paraId="0045F6B0" w14:textId="77777777" w:rsidR="005E6C6D" w:rsidRDefault="00D626A3">
      <w:pPr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课程教学大纲</w:t>
      </w:r>
    </w:p>
    <w:p w14:paraId="171574CA" w14:textId="77777777" w:rsidR="005E6C6D" w:rsidRDefault="00D626A3">
      <w:pPr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基本格式</w:t>
      </w:r>
    </w:p>
    <w:p w14:paraId="2D2E1B5D" w14:textId="71A8ADA8" w:rsidR="005E6C6D" w:rsidRPr="00FC7B9D" w:rsidRDefault="00A0104F">
      <w:pPr>
        <w:jc w:val="center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  <w:r w:rsidRPr="00FC7B9D">
        <w:rPr>
          <w:rFonts w:ascii="Times New Roman" w:hAnsi="Times New Roman" w:cs="Times New Roman" w:hint="eastAsia"/>
          <w:b/>
          <w:bCs/>
          <w:color w:val="FF0000"/>
          <w:sz w:val="48"/>
          <w:szCs w:val="48"/>
        </w:rPr>
        <w:t>（公共类课程版）</w:t>
      </w:r>
    </w:p>
    <w:p w14:paraId="5CDC868C" w14:textId="77777777" w:rsidR="005E6C6D" w:rsidRDefault="005E6C6D">
      <w:pPr>
        <w:jc w:val="center"/>
        <w:rPr>
          <w:rFonts w:ascii="Times New Roman" w:hAnsi="Times New Roman" w:cs="Times New Roman"/>
          <w:b/>
          <w:bCs/>
          <w:sz w:val="40"/>
          <w:szCs w:val="84"/>
        </w:rPr>
      </w:pPr>
    </w:p>
    <w:p w14:paraId="13228B05" w14:textId="77777777" w:rsidR="005E6C6D" w:rsidRDefault="005E6C6D">
      <w:pPr>
        <w:jc w:val="center"/>
        <w:rPr>
          <w:rFonts w:ascii="Times New Roman" w:hAnsi="Times New Roman" w:cs="Times New Roman"/>
          <w:b/>
          <w:bCs/>
          <w:sz w:val="40"/>
          <w:szCs w:val="84"/>
        </w:rPr>
      </w:pPr>
    </w:p>
    <w:p w14:paraId="2F3BF058" w14:textId="77777777" w:rsidR="005E6C6D" w:rsidRDefault="005E6C6D">
      <w:pPr>
        <w:jc w:val="center"/>
        <w:rPr>
          <w:rFonts w:ascii="Times New Roman" w:hAnsi="Times New Roman" w:cs="Times New Roman"/>
          <w:b/>
          <w:bCs/>
          <w:sz w:val="40"/>
          <w:szCs w:val="84"/>
        </w:rPr>
      </w:pPr>
    </w:p>
    <w:p w14:paraId="29803C48" w14:textId="77777777" w:rsidR="005E6C6D" w:rsidRDefault="00D626A3">
      <w:pPr>
        <w:jc w:val="center"/>
        <w:rPr>
          <w:rFonts w:ascii="Times New Roman" w:eastAsia="黑体" w:hAnsi="Times New Roman" w:cs="Times New Roman"/>
          <w:b/>
          <w:bCs/>
          <w:sz w:val="56"/>
          <w:szCs w:val="84"/>
        </w:rPr>
      </w:pPr>
      <w:r>
        <w:rPr>
          <w:rFonts w:ascii="Times New Roman" w:eastAsia="黑体" w:hAnsi="Times New Roman" w:cs="Times New Roman"/>
          <w:b/>
          <w:bCs/>
          <w:sz w:val="56"/>
          <w:szCs w:val="84"/>
        </w:rPr>
        <w:t>教务处</w:t>
      </w:r>
    </w:p>
    <w:p w14:paraId="3795679B" w14:textId="77777777" w:rsidR="005E6C6D" w:rsidRDefault="00D626A3">
      <w:pPr>
        <w:jc w:val="center"/>
        <w:rPr>
          <w:rFonts w:ascii="Times New Roman" w:eastAsia="黑体" w:hAnsi="Times New Roman" w:cs="Times New Roman"/>
          <w:b/>
          <w:bCs/>
          <w:sz w:val="56"/>
          <w:szCs w:val="84"/>
        </w:rPr>
      </w:pPr>
      <w:r>
        <w:rPr>
          <w:rFonts w:ascii="Times New Roman" w:eastAsia="黑体" w:hAnsi="Times New Roman" w:cs="Times New Roman"/>
          <w:b/>
          <w:bCs/>
          <w:sz w:val="56"/>
          <w:szCs w:val="84"/>
        </w:rPr>
        <w:t>20</w:t>
      </w:r>
      <w:r>
        <w:rPr>
          <w:rFonts w:ascii="Times New Roman" w:eastAsia="黑体" w:hAnsi="Times New Roman" w:cs="Times New Roman" w:hint="eastAsia"/>
          <w:b/>
          <w:bCs/>
          <w:sz w:val="56"/>
          <w:szCs w:val="84"/>
        </w:rPr>
        <w:t>23</w:t>
      </w:r>
      <w:r>
        <w:rPr>
          <w:rFonts w:ascii="Times New Roman" w:eastAsia="黑体" w:hAnsi="Times New Roman" w:cs="Times New Roman"/>
          <w:b/>
          <w:bCs/>
          <w:sz w:val="56"/>
          <w:szCs w:val="84"/>
        </w:rPr>
        <w:t>年</w:t>
      </w:r>
      <w:r>
        <w:rPr>
          <w:rFonts w:ascii="Times New Roman" w:eastAsia="黑体" w:hAnsi="Times New Roman" w:cs="Times New Roman" w:hint="eastAsia"/>
          <w:b/>
          <w:bCs/>
          <w:sz w:val="56"/>
          <w:szCs w:val="84"/>
        </w:rPr>
        <w:t>12</w:t>
      </w:r>
      <w:r>
        <w:rPr>
          <w:rFonts w:ascii="Times New Roman" w:eastAsia="黑体" w:hAnsi="Times New Roman" w:cs="Times New Roman"/>
          <w:b/>
          <w:bCs/>
          <w:sz w:val="56"/>
          <w:szCs w:val="84"/>
        </w:rPr>
        <w:t>月</w:t>
      </w:r>
    </w:p>
    <w:p w14:paraId="79B469CA" w14:textId="77777777" w:rsidR="005E6C6D" w:rsidRDefault="005E6C6D">
      <w:pPr>
        <w:jc w:val="center"/>
        <w:rPr>
          <w:rFonts w:ascii="Times New Roman" w:eastAsia="黑体" w:hAnsi="Times New Roman" w:cs="Times New Roman"/>
          <w:b/>
          <w:bCs/>
          <w:sz w:val="56"/>
          <w:szCs w:val="84"/>
        </w:rPr>
      </w:pPr>
    </w:p>
    <w:p w14:paraId="194B6B56" w14:textId="77777777" w:rsidR="005E6C6D" w:rsidRDefault="005E6C6D">
      <w:pPr>
        <w:rPr>
          <w:rFonts w:ascii="Times New Roman" w:eastAsia="黑体" w:hAnsi="Times New Roman" w:cs="Times New Roman"/>
          <w:b/>
          <w:bCs/>
          <w:sz w:val="56"/>
          <w:szCs w:val="84"/>
        </w:rPr>
      </w:pPr>
    </w:p>
    <w:p w14:paraId="7D618CF1" w14:textId="77777777" w:rsidR="005E6C6D" w:rsidRDefault="00D626A3">
      <w:pPr>
        <w:widowControl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21AF8681" w14:textId="3A5B619D" w:rsidR="005E6C6D" w:rsidRDefault="00D626A3">
      <w:pPr>
        <w:tabs>
          <w:tab w:val="left" w:pos="705"/>
        </w:tabs>
        <w:spacing w:line="400" w:lineRule="exact"/>
        <w:jc w:val="center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lastRenderedPageBreak/>
        <w:t>《</w:t>
      </w:r>
      <w:r w:rsidR="00024293">
        <w:rPr>
          <w:rFonts w:asciiTheme="minorEastAsia" w:hAnsiTheme="minorEastAsia" w:cstheme="minorEastAsia" w:hint="eastAsia"/>
          <w:b/>
          <w:bCs/>
          <w:sz w:val="32"/>
          <w:szCs w:val="32"/>
        </w:rPr>
        <w:t>大学物理实验</w:t>
      </w: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》实验课程教学大纲</w:t>
      </w:r>
    </w:p>
    <w:p w14:paraId="65C7C207" w14:textId="5EBC8AB1" w:rsidR="005E6C6D" w:rsidRDefault="005E6C6D">
      <w:pPr>
        <w:spacing w:line="420" w:lineRule="exact"/>
        <w:jc w:val="center"/>
        <w:rPr>
          <w:rFonts w:asciiTheme="minorEastAsia" w:hAnsiTheme="minorEastAsia" w:cstheme="minorEastAsia"/>
          <w:sz w:val="24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5E6C6D" w14:paraId="3B206A4A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651A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7921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BDA2EE" w14:textId="023E323C" w:rsidR="005E6C6D" w:rsidRDefault="00024293">
            <w:pPr>
              <w:jc w:val="center"/>
              <w:rPr>
                <w:rFonts w:asciiTheme="minorEastAsia" w:hAnsiTheme="minorEastAsia" w:cstheme="minorEastAsia"/>
                <w:color w:val="0000FF"/>
                <w:kern w:val="0"/>
                <w:szCs w:val="21"/>
                <w:u w:val="single" w:color="FF0000"/>
              </w:rPr>
            </w:pPr>
            <w:r w:rsidRPr="00024293">
              <w:rPr>
                <w:rFonts w:ascii="宋体" w:eastAsia="宋体" w:hAnsi="宋体" w:cs="宋体" w:hint="eastAsia"/>
                <w:bCs/>
                <w:kern w:val="0"/>
                <w:szCs w:val="21"/>
                <w:u w:val="single" w:color="FF0000"/>
              </w:rPr>
              <w:t>大学物理实验</w:t>
            </w:r>
          </w:p>
        </w:tc>
      </w:tr>
      <w:tr w:rsidR="005E6C6D" w14:paraId="3858E19A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6CF3" w14:textId="77777777" w:rsidR="005E6C6D" w:rsidRDefault="005E6C6D">
            <w:pPr>
              <w:widowControl/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9ED6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A45B8C" w14:textId="71A4ABDF" w:rsidR="005E6C6D" w:rsidRDefault="00024293">
            <w:pPr>
              <w:jc w:val="center"/>
              <w:rPr>
                <w:rFonts w:asciiTheme="minorEastAsia" w:hAnsiTheme="minorEastAsia" w:cstheme="minorEastAsia"/>
                <w:color w:val="0000FF"/>
                <w:kern w:val="0"/>
                <w:szCs w:val="21"/>
                <w:u w:val="single" w:color="FF0000"/>
              </w:rPr>
            </w:pPr>
            <w:proofErr w:type="gramStart"/>
            <w:r w:rsidRPr="00271199">
              <w:rPr>
                <w:rFonts w:ascii="Times New Roman" w:hAnsi="Times New Roman" w:cs="Times New Roman"/>
                <w:szCs w:val="18"/>
              </w:rPr>
              <w:t xml:space="preserve">College </w:t>
            </w:r>
            <w:r>
              <w:rPr>
                <w:rFonts w:ascii="Times New Roman" w:hAnsi="Times New Roman" w:cs="Times New Roman" w:hint="eastAsia"/>
                <w:szCs w:val="18"/>
              </w:rPr>
              <w:t xml:space="preserve"> </w:t>
            </w:r>
            <w:r w:rsidRPr="00271199">
              <w:rPr>
                <w:rFonts w:ascii="Times New Roman" w:hAnsi="Times New Roman" w:cs="Times New Roman"/>
                <w:szCs w:val="18"/>
              </w:rPr>
              <w:t>Physics</w:t>
            </w:r>
            <w:proofErr w:type="gramEnd"/>
            <w:r w:rsidRPr="00271199">
              <w:rPr>
                <w:rFonts w:ascii="Times New Roman" w:hAnsi="Times New Roman" w:cs="Times New Roman"/>
                <w:szCs w:val="18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18"/>
              </w:rPr>
              <w:t xml:space="preserve"> </w:t>
            </w:r>
            <w:r w:rsidRPr="00271199">
              <w:rPr>
                <w:rFonts w:ascii="Times New Roman" w:hAnsi="Times New Roman" w:cs="Times New Roman"/>
                <w:szCs w:val="18"/>
              </w:rPr>
              <w:t>Experiment</w:t>
            </w:r>
            <w:ins w:id="0" w:author="tang huang" w:date="2022-06-19T12:31:00Z">
              <w:r>
                <w:rPr>
                  <w:rFonts w:ascii="Times New Roman" w:hAnsi="Times New Roman" w:cs="Times New Roman" w:hint="eastAsia"/>
                  <w:szCs w:val="18"/>
                </w:rPr>
                <w:t>s</w:t>
              </w:r>
            </w:ins>
          </w:p>
        </w:tc>
      </w:tr>
      <w:tr w:rsidR="005E6C6D" w14:paraId="0A22DDAA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9F52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E67B" w14:textId="6AA60660" w:rsidR="005E6C6D" w:rsidRDefault="0002429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t>A122189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C06C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开课学院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/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A81" w14:textId="76524383" w:rsidR="005E6C6D" w:rsidRDefault="00024293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数理学院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E457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制定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/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修订</w:t>
            </w:r>
          </w:p>
          <w:p w14:paraId="5F3CB066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482E3E" w14:textId="634BECC7" w:rsidR="005E6C6D" w:rsidRPr="00591411" w:rsidRDefault="00024293">
            <w:pPr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 w:rsidRPr="00591411">
              <w:rPr>
                <w:rFonts w:ascii="宋体" w:eastAsia="宋体" w:hAnsi="宋体" w:cs="宋体" w:hint="eastAsia"/>
                <w:bCs/>
                <w:szCs w:val="21"/>
              </w:rPr>
              <w:t>2024.0</w:t>
            </w:r>
            <w:r w:rsidR="003D068B">
              <w:rPr>
                <w:rFonts w:ascii="宋体" w:eastAsia="宋体" w:hAnsi="宋体" w:cs="宋体"/>
                <w:bCs/>
                <w:szCs w:val="21"/>
              </w:rPr>
              <w:t>2</w:t>
            </w:r>
            <w:r w:rsidRPr="00591411">
              <w:rPr>
                <w:rFonts w:ascii="宋体" w:eastAsia="宋体" w:hAnsi="宋体" w:cs="宋体" w:hint="eastAsia"/>
                <w:bCs/>
                <w:szCs w:val="21"/>
              </w:rPr>
              <w:t>.23</w:t>
            </w:r>
          </w:p>
        </w:tc>
      </w:tr>
      <w:tr w:rsidR="005E6C6D" w14:paraId="71015A05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6DC3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E5DC15" w14:textId="61E14669" w:rsidR="005E6C6D" w:rsidRDefault="00024293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公共基础课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F06A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E3BB" w14:textId="08FDD153" w:rsidR="005E6C6D" w:rsidRDefault="00024293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52E0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D44254" w14:textId="3FD51326" w:rsidR="005E6C6D" w:rsidRDefault="0002429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48</w:t>
            </w:r>
          </w:p>
        </w:tc>
      </w:tr>
      <w:tr w:rsidR="005E6C6D" w14:paraId="44501B2D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52EC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51128" w14:textId="591E2685" w:rsidR="005E6C6D" w:rsidRDefault="00024293" w:rsidP="00583DE5">
            <w:pPr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材控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材料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测控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车辆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交通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机电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、机制、智车、增材、装备、储能、汽服、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电气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电子，通信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物联网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自动化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化工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环境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应化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资源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计算机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软件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数据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网络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机器人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汽服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金属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装备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数学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统计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、光电</w:t>
            </w:r>
          </w:p>
        </w:tc>
      </w:tr>
      <w:tr w:rsidR="00024293" w14:paraId="50FBB976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598D" w14:textId="77777777" w:rsidR="00024293" w:rsidRDefault="00024293" w:rsidP="0002429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8B45A6" w14:textId="58CDEC07" w:rsidR="00024293" w:rsidRDefault="00024293" w:rsidP="0002429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高等数学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大学物理</w:t>
            </w:r>
          </w:p>
        </w:tc>
      </w:tr>
      <w:tr w:rsidR="00024293" w14:paraId="42F22B78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BAA2" w14:textId="77777777" w:rsidR="00024293" w:rsidRDefault="00024293" w:rsidP="0002429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32BFBA" w14:textId="57C2B268" w:rsidR="00024293" w:rsidRDefault="00024293" w:rsidP="00024293">
            <w:pPr>
              <w:jc w:val="center"/>
              <w:rPr>
                <w:rFonts w:asciiTheme="minorEastAsia" w:hAnsiTheme="minorEastAsia" w:cstheme="minorEastAsia"/>
                <w:color w:val="0000FF"/>
                <w:kern w:val="0"/>
                <w:szCs w:val="21"/>
                <w:u w:val="single" w:color="FF0000"/>
              </w:rPr>
            </w:pP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薛建忠.</w:t>
            </w:r>
            <w:proofErr w:type="gramStart"/>
            <w:r>
              <w:rPr>
                <w:rFonts w:ascii="宋体" w:eastAsia="宋体" w:hAnsi="宋体" w:cs="宋体" w:hint="eastAsia"/>
                <w:bCs/>
                <w:szCs w:val="21"/>
              </w:rPr>
              <w:t>眭</w:t>
            </w:r>
            <w:proofErr w:type="gramEnd"/>
            <w:r>
              <w:rPr>
                <w:rFonts w:ascii="宋体" w:eastAsia="宋体" w:hAnsi="宋体" w:cs="宋体" w:hint="eastAsia"/>
                <w:bCs/>
                <w:szCs w:val="21"/>
              </w:rPr>
              <w:t>永兴</w:t>
            </w:r>
            <w:r w:rsidRPr="00DE60CB">
              <w:rPr>
                <w:rFonts w:ascii="宋体" w:eastAsia="宋体" w:hAnsi="宋体" w:cs="宋体" w:hint="eastAsia"/>
                <w:bCs/>
                <w:szCs w:val="21"/>
              </w:rPr>
              <w:t>大学物理实验.南京：南京大学出版社，20</w:t>
            </w:r>
            <w:r w:rsidRPr="00DE60CB">
              <w:rPr>
                <w:rFonts w:ascii="宋体" w:eastAsia="宋体" w:hAnsi="宋体" w:cs="宋体"/>
                <w:bCs/>
                <w:szCs w:val="21"/>
              </w:rPr>
              <w:t>21</w:t>
            </w:r>
          </w:p>
        </w:tc>
      </w:tr>
      <w:tr w:rsidR="005E6C6D" w14:paraId="06ABFED8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7A7FD2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868456" w14:textId="2F6B132B" w:rsidR="005E6C6D" w:rsidRDefault="00024293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薛建忠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8FCA68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54D8A9" w14:textId="1330038C" w:rsidR="005E6C6D" w:rsidRDefault="003D068B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刘波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08C646" w14:textId="77777777" w:rsidR="005E6C6D" w:rsidRDefault="00D626A3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B676F" w14:textId="7C04FB2F" w:rsidR="005E6C6D" w:rsidRDefault="003D068B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翟良君</w:t>
            </w:r>
          </w:p>
        </w:tc>
      </w:tr>
    </w:tbl>
    <w:p w14:paraId="65BAA42B" w14:textId="02218D29" w:rsidR="005E6C6D" w:rsidRDefault="00D626A3">
      <w:pPr>
        <w:spacing w:line="420" w:lineRule="exact"/>
        <w:jc w:val="left"/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8"/>
          <w:szCs w:val="28"/>
        </w:rPr>
        <w:t>一、课程简介</w:t>
      </w:r>
    </w:p>
    <w:p w14:paraId="4702FA4D" w14:textId="0E3CA235" w:rsidR="00024293" w:rsidRPr="00832C70" w:rsidRDefault="00832C70" w:rsidP="00832C70">
      <w:pPr>
        <w:pStyle w:val="Default"/>
        <w:spacing w:line="420" w:lineRule="exact"/>
        <w:ind w:firstLineChars="200" w:firstLine="480"/>
        <w:rPr>
          <w:rFonts w:ascii="宋体" w:eastAsia="宋体" w:hAnsi="宋体" w:cs="宋体e眠副浡渀."/>
        </w:rPr>
      </w:pPr>
      <w:r>
        <w:rPr>
          <w:rFonts w:ascii="宋体" w:eastAsia="宋体" w:hAnsi="宋体" w:cs="宋体e眠副浡渀." w:hint="eastAsia"/>
        </w:rPr>
        <w:t>《</w:t>
      </w:r>
      <w:r w:rsidR="00024293" w:rsidRPr="00832C70">
        <w:rPr>
          <w:rFonts w:ascii="宋体" w:eastAsia="宋体" w:hAnsi="宋体" w:cs="宋体e眠副浡渀." w:hint="eastAsia"/>
        </w:rPr>
        <w:t>大学物理实验》是面向高等院校理工科各专业学生开设的一门独立的必修通</w:t>
      </w:r>
      <w:proofErr w:type="gramStart"/>
      <w:r w:rsidR="00024293" w:rsidRPr="00832C70">
        <w:rPr>
          <w:rFonts w:ascii="宋体" w:eastAsia="宋体" w:hAnsi="宋体" w:cs="宋体e眠副浡渀." w:hint="eastAsia"/>
        </w:rPr>
        <w:t>识基础</w:t>
      </w:r>
      <w:proofErr w:type="gramEnd"/>
      <w:r w:rsidR="00024293" w:rsidRPr="00832C70">
        <w:rPr>
          <w:rFonts w:ascii="宋体" w:eastAsia="宋体" w:hAnsi="宋体" w:cs="宋体e眠副浡渀." w:hint="eastAsia"/>
        </w:rPr>
        <w:t>实验课程，是学生进入大学后接受系统实验方法和技能训练的开端</w:t>
      </w:r>
      <w:r>
        <w:rPr>
          <w:rFonts w:ascii="宋体" w:eastAsia="宋体" w:hAnsi="宋体" w:cs="宋体e眠副浡渀." w:hint="eastAsia"/>
        </w:rPr>
        <w:t>。</w:t>
      </w:r>
      <w:r w:rsidR="00024293" w:rsidRPr="00832C70">
        <w:rPr>
          <w:rFonts w:ascii="宋体" w:eastAsia="宋体" w:hAnsi="宋体" w:cs="宋体e眠副浡渀." w:hint="eastAsia"/>
        </w:rPr>
        <w:t>本课程按照循序渐进的原则设计实验内容，内容包含基础、综合、选修和创新等类型的实验项目。通过精心设计的科学实验，训练学生的实验技能，普及科学实验的设计思想，培养和提高学生的科学实验素质(实验设计思想、实验方法、实验创新意识等)</w:t>
      </w:r>
      <w:r>
        <w:rPr>
          <w:rFonts w:ascii="宋体" w:eastAsia="宋体" w:hAnsi="宋体" w:cs="宋体e眠副浡渀." w:hint="eastAsia"/>
        </w:rPr>
        <w:t>，</w:t>
      </w:r>
      <w:r w:rsidR="00024293" w:rsidRPr="00832C70">
        <w:rPr>
          <w:rFonts w:ascii="宋体" w:eastAsia="宋体" w:hAnsi="宋体" w:cs="宋体e眠副浡渀." w:hint="eastAsia"/>
        </w:rPr>
        <w:t>养成勇于克服困难的思想品质，为后续课程的学习和工作奠定良好的实验基础。</w:t>
      </w:r>
    </w:p>
    <w:p w14:paraId="75AB3CB0" w14:textId="5C30FDBD" w:rsidR="005E6C6D" w:rsidRDefault="00D626A3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二、课程目标</w:t>
      </w:r>
    </w:p>
    <w:p w14:paraId="79DA3221" w14:textId="77777777" w:rsidR="00024293" w:rsidRDefault="00024293" w:rsidP="00024293">
      <w:pPr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该课程的教学目标如下：</w:t>
      </w:r>
    </w:p>
    <w:p w14:paraId="42C20BB5" w14:textId="0A1CC550" w:rsidR="00024293" w:rsidRPr="00F434C2" w:rsidRDefault="00024293" w:rsidP="00024293">
      <w:pPr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课程目标1：掌握物理学的基础知识，包括常用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物理量的测量方法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，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常用仪器的基本原理和使用方法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，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能够正确记录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实验数据，应用不确定度计算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实验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误差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，</w:t>
      </w:r>
      <w:r w:rsidRPr="00D6749D">
        <w:rPr>
          <w:rFonts w:ascii="宋体" w:eastAsia="宋体" w:hAnsi="宋体" w:cs="宋体e眠副浡渀." w:hint="eastAsia"/>
          <w:color w:val="000000"/>
          <w:kern w:val="0"/>
          <w:sz w:val="24"/>
        </w:rPr>
        <w:t>理解实验设计思想和实验方法，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学会比较、评价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实验结果，并能写出比较完备的实验报告。</w:t>
      </w:r>
    </w:p>
    <w:p w14:paraId="2947F200" w14:textId="3ABF9FEF" w:rsidR="00024293" w:rsidRPr="00F434C2" w:rsidRDefault="00024293" w:rsidP="00024293">
      <w:pPr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课程目标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2：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具有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安装、调整实验装置的技能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；</w:t>
      </w:r>
      <w:r w:rsidR="00BE2AC0">
        <w:rPr>
          <w:rFonts w:ascii="宋体" w:eastAsia="宋体" w:hAnsi="宋体" w:cs="宋体e眠副浡渀." w:hint="eastAsia"/>
          <w:color w:val="000000"/>
          <w:kern w:val="0"/>
          <w:sz w:val="24"/>
        </w:rPr>
        <w:t>学会比较法、放大法、转换法等物理实验方法，</w:t>
      </w:r>
      <w:r w:rsidRPr="00D6749D">
        <w:rPr>
          <w:rFonts w:ascii="宋体" w:eastAsia="宋体" w:hAnsi="宋体" w:cs="宋体e眠副浡渀." w:hint="eastAsia"/>
          <w:color w:val="000000"/>
          <w:kern w:val="0"/>
          <w:sz w:val="24"/>
        </w:rPr>
        <w:t>能够融合实验原理、思想、方法及相关的物理理论知识对实验现象进行初步的分析判断</w:t>
      </w:r>
      <w:r w:rsidR="00BE2AC0">
        <w:rPr>
          <w:rFonts w:ascii="宋体" w:eastAsia="宋体" w:hAnsi="宋体" w:cs="宋体e眠副浡渀." w:hint="eastAsia"/>
          <w:color w:val="000000"/>
          <w:kern w:val="0"/>
          <w:sz w:val="24"/>
        </w:rPr>
        <w:t>。</w:t>
      </w:r>
    </w:p>
    <w:p w14:paraId="0C56831E" w14:textId="4923CCF3" w:rsidR="00CA4707" w:rsidRPr="00CA4707" w:rsidRDefault="00024293" w:rsidP="00024293">
      <w:pPr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课程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目标3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：</w:t>
      </w:r>
      <w:r w:rsidR="00BE2AC0">
        <w:rPr>
          <w:rFonts w:ascii="宋体" w:eastAsia="宋体" w:hAnsi="宋体" w:cs="宋体e眠副浡渀." w:hint="eastAsia"/>
          <w:color w:val="000000"/>
          <w:kern w:val="0"/>
          <w:sz w:val="24"/>
        </w:rPr>
        <w:t>学会查阅参考资料，根据测量要求，</w:t>
      </w:r>
      <w:r w:rsidR="00BE2AC0"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选取实验</w:t>
      </w:r>
      <w:r w:rsidR="00BE2AC0">
        <w:rPr>
          <w:rFonts w:ascii="宋体" w:eastAsia="宋体" w:hAnsi="宋体" w:cs="宋体e眠副浡渀." w:hint="eastAsia"/>
          <w:color w:val="000000"/>
          <w:kern w:val="0"/>
          <w:sz w:val="24"/>
        </w:rPr>
        <w:t>方法，</w:t>
      </w:r>
      <w:r w:rsidR="00BE2AC0" w:rsidRPr="00D6749D">
        <w:rPr>
          <w:rFonts w:ascii="宋体" w:eastAsia="宋体" w:hAnsi="宋体" w:cs="宋体e眠副浡渀." w:hint="eastAsia"/>
          <w:color w:val="000000"/>
          <w:kern w:val="0"/>
          <w:sz w:val="24"/>
        </w:rPr>
        <w:t>逐步养成提出问题、分析问题和解决问题的能力</w:t>
      </w:r>
      <w:r w:rsidR="00BE2AC0">
        <w:rPr>
          <w:rFonts w:ascii="宋体" w:eastAsia="宋体" w:hAnsi="宋体" w:cs="宋体e眠副浡渀." w:hint="eastAsia"/>
          <w:color w:val="000000"/>
          <w:kern w:val="0"/>
          <w:sz w:val="24"/>
        </w:rPr>
        <w:t>。</w:t>
      </w:r>
      <w:r w:rsidRPr="00D6749D">
        <w:rPr>
          <w:rFonts w:ascii="宋体" w:eastAsia="宋体" w:hAnsi="宋体" w:cs="宋体e眠副浡渀." w:hint="eastAsia"/>
          <w:color w:val="000000"/>
          <w:kern w:val="0"/>
          <w:sz w:val="24"/>
        </w:rPr>
        <w:t>学习物理实验史料和物理实验在工程技术中的应用知识，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树立</w:t>
      </w:r>
      <w:r w:rsidRPr="00D6749D">
        <w:rPr>
          <w:rFonts w:ascii="宋体" w:eastAsia="宋体" w:hAnsi="宋体" w:cs="宋体e眠副浡渀." w:hint="eastAsia"/>
          <w:color w:val="000000"/>
          <w:kern w:val="0"/>
          <w:sz w:val="24"/>
        </w:rPr>
        <w:t>辩证唯物主义世界观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，</w:t>
      </w:r>
      <w:r w:rsidRPr="00D6749D">
        <w:rPr>
          <w:rFonts w:ascii="宋体" w:eastAsia="宋体" w:hAnsi="宋体" w:cs="宋体e眠副浡渀." w:hint="eastAsia"/>
          <w:color w:val="000000"/>
          <w:kern w:val="0"/>
          <w:sz w:val="24"/>
        </w:rPr>
        <w:t>具有社会责任感，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养成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t>严肃认真的</w:t>
      </w:r>
      <w:r w:rsidRPr="00F434C2">
        <w:rPr>
          <w:rFonts w:ascii="宋体" w:eastAsia="宋体" w:hAnsi="宋体" w:cs="宋体e眠副浡渀." w:hint="eastAsia"/>
          <w:color w:val="000000"/>
          <w:kern w:val="0"/>
          <w:sz w:val="24"/>
        </w:rPr>
        <w:lastRenderedPageBreak/>
        <w:t>工作作风与实事求是的科学态度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。</w:t>
      </w:r>
    </w:p>
    <w:p w14:paraId="67E6DB5E" w14:textId="5E831D11" w:rsidR="00327D06" w:rsidRDefault="00327D06" w:rsidP="00327D06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三、课程目标与毕业要求的支撑关系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7"/>
        <w:gridCol w:w="1908"/>
      </w:tblGrid>
      <w:tr w:rsidR="00327D06" w14:paraId="0251A2DD" w14:textId="77777777" w:rsidTr="00C97601">
        <w:trPr>
          <w:trHeight w:val="554"/>
          <w:jc w:val="center"/>
        </w:trPr>
        <w:tc>
          <w:tcPr>
            <w:tcW w:w="6747" w:type="dxa"/>
          </w:tcPr>
          <w:p w14:paraId="1E7A9B8A" w14:textId="77777777" w:rsidR="00327D06" w:rsidRDefault="00327D06" w:rsidP="00F22D57">
            <w:pPr>
              <w:pStyle w:val="Default"/>
              <w:spacing w:line="360" w:lineRule="auto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毕业要求</w:t>
            </w:r>
          </w:p>
        </w:tc>
        <w:tc>
          <w:tcPr>
            <w:tcW w:w="1908" w:type="dxa"/>
          </w:tcPr>
          <w:p w14:paraId="60ADB04F" w14:textId="77777777" w:rsidR="00327D06" w:rsidRDefault="00327D06" w:rsidP="00F22D57">
            <w:pPr>
              <w:pStyle w:val="Default"/>
              <w:spacing w:line="360" w:lineRule="auto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课程目标</w:t>
            </w:r>
          </w:p>
        </w:tc>
      </w:tr>
      <w:tr w:rsidR="00327D06" w14:paraId="572CFB95" w14:textId="77777777" w:rsidTr="00C97601">
        <w:trPr>
          <w:trHeight w:val="1099"/>
          <w:jc w:val="center"/>
        </w:trPr>
        <w:tc>
          <w:tcPr>
            <w:tcW w:w="6747" w:type="dxa"/>
            <w:vAlign w:val="center"/>
          </w:tcPr>
          <w:p w14:paraId="10E1BBCC" w14:textId="3F89827F" w:rsidR="00327D06" w:rsidRPr="00790AE0" w:rsidRDefault="00327D06" w:rsidP="00790AE0">
            <w:pPr>
              <w:pStyle w:val="Default"/>
              <w:spacing w:line="360" w:lineRule="auto"/>
              <w:jc w:val="center"/>
              <w:rPr>
                <w:rFonts w:ascii="Times New Roman" w:eastAsia="宋体" w:hAnsi="宋体" w:cs="宋体"/>
                <w:color w:val="auto"/>
                <w:sz w:val="21"/>
                <w:szCs w:val="21"/>
              </w:rPr>
            </w:pPr>
            <w:r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毕业要求</w:t>
            </w:r>
            <w:r w:rsidR="00210E12"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2</w:t>
            </w:r>
            <w:r w:rsidR="00790AE0"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-</w:t>
            </w:r>
            <w:r w:rsidR="00790AE0" w:rsidRPr="00790AE0">
              <w:rPr>
                <w:rFonts w:ascii="Times New Roman" w:eastAsia="宋体" w:hAnsi="宋体" w:cs="宋体"/>
                <w:color w:val="auto"/>
                <w:sz w:val="21"/>
                <w:szCs w:val="21"/>
              </w:rPr>
              <w:t>问题分析：能够应用自然科学原理，识别、表达</w:t>
            </w:r>
            <w:r w:rsidR="00790AE0"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、</w:t>
            </w:r>
            <w:r w:rsidR="00790AE0" w:rsidRPr="00790AE0">
              <w:rPr>
                <w:rFonts w:ascii="Times New Roman" w:eastAsia="宋体" w:hAnsi="宋体" w:cs="宋体"/>
                <w:color w:val="auto"/>
                <w:sz w:val="21"/>
                <w:szCs w:val="21"/>
              </w:rPr>
              <w:t>分析</w:t>
            </w:r>
            <w:r w:rsidR="00790AE0"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进行对</w:t>
            </w:r>
            <w:r w:rsidR="00790AE0" w:rsidRPr="00790AE0">
              <w:rPr>
                <w:rFonts w:ascii="Times New Roman" w:eastAsia="宋体" w:hAnsi="宋体" w:cs="宋体"/>
                <w:color w:val="auto"/>
                <w:sz w:val="21"/>
                <w:szCs w:val="21"/>
              </w:rPr>
              <w:t>复杂工程问题，以获得有效结论。</w:t>
            </w:r>
          </w:p>
        </w:tc>
        <w:tc>
          <w:tcPr>
            <w:tcW w:w="1908" w:type="dxa"/>
            <w:vAlign w:val="center"/>
          </w:tcPr>
          <w:p w14:paraId="3EEE4DD7" w14:textId="0E21B114" w:rsidR="00327D06" w:rsidRPr="00790AE0" w:rsidRDefault="00210E12" w:rsidP="00F22D57">
            <w:pPr>
              <w:pStyle w:val="Default"/>
              <w:spacing w:line="360" w:lineRule="auto"/>
              <w:jc w:val="center"/>
              <w:rPr>
                <w:rFonts w:ascii="Times New Roman" w:eastAsia="宋体" w:hAnsi="宋体" w:cs="宋体"/>
                <w:color w:val="auto"/>
                <w:sz w:val="21"/>
                <w:szCs w:val="21"/>
              </w:rPr>
            </w:pPr>
            <w:r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课程目标</w:t>
            </w:r>
            <w:r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1</w:t>
            </w:r>
            <w:r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、</w:t>
            </w:r>
            <w:r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3</w:t>
            </w:r>
          </w:p>
        </w:tc>
      </w:tr>
      <w:tr w:rsidR="00327D06" w14:paraId="73F548C2" w14:textId="77777777" w:rsidTr="00C97601">
        <w:trPr>
          <w:trHeight w:val="1670"/>
          <w:jc w:val="center"/>
        </w:trPr>
        <w:tc>
          <w:tcPr>
            <w:tcW w:w="6747" w:type="dxa"/>
            <w:vAlign w:val="center"/>
          </w:tcPr>
          <w:p w14:paraId="73BC7218" w14:textId="692E4022" w:rsidR="00327D06" w:rsidRPr="00790AE0" w:rsidRDefault="00790AE0" w:rsidP="00790AE0">
            <w:pPr>
              <w:pStyle w:val="Default"/>
              <w:spacing w:line="360" w:lineRule="auto"/>
              <w:jc w:val="center"/>
              <w:rPr>
                <w:rFonts w:ascii="Times New Roman" w:eastAsia="宋体" w:hAnsi="宋体" w:cs="宋体"/>
                <w:color w:val="auto"/>
                <w:sz w:val="21"/>
                <w:szCs w:val="21"/>
              </w:rPr>
            </w:pPr>
            <w:r w:rsidRPr="00790AE0">
              <w:rPr>
                <w:rFonts w:ascii="Times New Roman" w:eastAsia="宋体" w:hAnsi="宋体" w:cs="宋体"/>
                <w:color w:val="auto"/>
                <w:sz w:val="21"/>
                <w:szCs w:val="21"/>
              </w:rPr>
              <w:t>毕业要求</w:t>
            </w:r>
            <w:r w:rsidRPr="00790AE0">
              <w:rPr>
                <w:rFonts w:ascii="Times New Roman" w:eastAsia="宋体" w:hAnsi="宋体" w:cs="宋体"/>
                <w:color w:val="auto"/>
                <w:sz w:val="21"/>
                <w:szCs w:val="21"/>
              </w:rPr>
              <w:t>4-</w:t>
            </w:r>
            <w:r w:rsidRPr="00790AE0">
              <w:rPr>
                <w:rFonts w:ascii="Times New Roman" w:eastAsia="宋体" w:hAnsi="宋体" w:cs="宋体"/>
                <w:color w:val="auto"/>
                <w:sz w:val="21"/>
                <w:szCs w:val="21"/>
              </w:rPr>
              <w:t>研究：能够基于科学原理并采用设计实验、分析与解释数据等方式对复杂工程问题进行研究，</w:t>
            </w:r>
            <w:r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能够运用本专业相关原理和知识，设计实验方案，并进行合理实施。</w:t>
            </w:r>
          </w:p>
        </w:tc>
        <w:tc>
          <w:tcPr>
            <w:tcW w:w="1908" w:type="dxa"/>
            <w:vAlign w:val="center"/>
          </w:tcPr>
          <w:p w14:paraId="1F72034C" w14:textId="31352662" w:rsidR="00327D06" w:rsidRPr="00790AE0" w:rsidRDefault="00210E12" w:rsidP="00F22D57">
            <w:pPr>
              <w:pStyle w:val="Default"/>
              <w:spacing w:line="360" w:lineRule="auto"/>
              <w:jc w:val="center"/>
              <w:rPr>
                <w:rFonts w:ascii="Times New Roman" w:eastAsia="宋体" w:hAnsi="宋体" w:cs="宋体"/>
                <w:color w:val="auto"/>
                <w:sz w:val="21"/>
                <w:szCs w:val="21"/>
                <w:highlight w:val="yellow"/>
              </w:rPr>
            </w:pPr>
            <w:r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课程目标</w:t>
            </w:r>
            <w:r w:rsidRPr="00790AE0">
              <w:rPr>
                <w:rFonts w:ascii="Times New Roman" w:eastAsia="宋体" w:hAnsi="宋体" w:cs="宋体" w:hint="eastAsia"/>
                <w:color w:val="auto"/>
                <w:sz w:val="21"/>
                <w:szCs w:val="21"/>
              </w:rPr>
              <w:t>2</w:t>
            </w:r>
          </w:p>
        </w:tc>
      </w:tr>
    </w:tbl>
    <w:p w14:paraId="4734024B" w14:textId="71C27C45" w:rsidR="005E6C6D" w:rsidRDefault="00327D06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四、教学内容与课程目标的支撑关系</w:t>
      </w:r>
    </w:p>
    <w:p w14:paraId="510010DF" w14:textId="5D2888DD" w:rsidR="005E6C6D" w:rsidRDefault="00D626A3">
      <w:pPr>
        <w:pStyle w:val="Default"/>
        <w:numPr>
          <w:ilvl w:val="0"/>
          <w:numId w:val="2"/>
        </w:numPr>
        <w:spacing w:line="360" w:lineRule="auto"/>
        <w:rPr>
          <w:rFonts w:asciiTheme="minorEastAsia" w:eastAsiaTheme="minorEastAsia" w:hAnsiTheme="minorEastAsia" w:cstheme="minorEastAsia"/>
          <w:bCs/>
        </w:rPr>
      </w:pPr>
      <w:r>
        <w:rPr>
          <w:rFonts w:asciiTheme="minorEastAsia" w:eastAsiaTheme="minorEastAsia" w:hAnsiTheme="minorEastAsia" w:cstheme="minorEastAsia" w:hint="eastAsia"/>
          <w:bCs/>
        </w:rPr>
        <w:t>实验类别、性质及学时分配</w:t>
      </w:r>
      <w:r w:rsidR="003D674B" w:rsidRPr="00E709B2">
        <w:rPr>
          <w:rFonts w:asciiTheme="minorEastAsia" w:eastAsiaTheme="minorEastAsia" w:hAnsiTheme="minorEastAsia" w:cstheme="minorEastAsia" w:hint="eastAsia"/>
          <w:bCs/>
          <w:sz w:val="22"/>
          <w:szCs w:val="22"/>
        </w:rPr>
        <w:t>（项目</w:t>
      </w:r>
      <w:r w:rsidR="003D674B" w:rsidRPr="00E709B2">
        <w:rPr>
          <w:rFonts w:asciiTheme="minorEastAsia" w:eastAsiaTheme="minorEastAsia" w:hAnsiTheme="minorEastAsia" w:cstheme="minorEastAsia"/>
          <w:bCs/>
          <w:sz w:val="22"/>
          <w:szCs w:val="22"/>
        </w:rPr>
        <w:t>1</w:t>
      </w:r>
      <w:r w:rsidR="003D674B" w:rsidRPr="00E709B2">
        <w:rPr>
          <w:rFonts w:asciiTheme="minorEastAsia" w:eastAsiaTheme="minorEastAsia" w:hAnsiTheme="minorEastAsia" w:cstheme="minorEastAsia" w:hint="eastAsia"/>
          <w:bCs/>
          <w:sz w:val="22"/>
          <w:szCs w:val="22"/>
        </w:rPr>
        <w:t>、2、</w:t>
      </w:r>
      <w:r w:rsidR="003D674B" w:rsidRPr="00E709B2">
        <w:rPr>
          <w:rFonts w:asciiTheme="minorEastAsia" w:eastAsiaTheme="minorEastAsia" w:hAnsiTheme="minorEastAsia" w:cstheme="minorEastAsia"/>
          <w:bCs/>
          <w:sz w:val="22"/>
          <w:szCs w:val="22"/>
        </w:rPr>
        <w:t>3</w:t>
      </w:r>
      <w:r w:rsidR="003D674B" w:rsidRPr="00E709B2">
        <w:rPr>
          <w:rFonts w:asciiTheme="minorEastAsia" w:eastAsiaTheme="minorEastAsia" w:hAnsiTheme="minorEastAsia" w:cstheme="minorEastAsia" w:hint="eastAsia"/>
          <w:bCs/>
          <w:sz w:val="22"/>
          <w:szCs w:val="22"/>
        </w:rPr>
        <w:t>为预备实验，</w:t>
      </w:r>
      <w:r w:rsidR="00A81F06">
        <w:rPr>
          <w:rFonts w:asciiTheme="minorEastAsia" w:eastAsiaTheme="minorEastAsia" w:hAnsiTheme="minorEastAsia" w:cstheme="minorEastAsia" w:hint="eastAsia"/>
          <w:bCs/>
          <w:sz w:val="22"/>
          <w:szCs w:val="22"/>
        </w:rPr>
        <w:t>选修，课外时间</w:t>
      </w:r>
      <w:r w:rsidR="003D674B" w:rsidRPr="00E709B2">
        <w:rPr>
          <w:rFonts w:asciiTheme="minorEastAsia" w:eastAsiaTheme="minorEastAsia" w:hAnsiTheme="minorEastAsia" w:cstheme="minorEastAsia" w:hint="eastAsia"/>
          <w:bCs/>
          <w:sz w:val="22"/>
          <w:szCs w:val="22"/>
        </w:rPr>
        <w:t>）</w:t>
      </w:r>
    </w:p>
    <w:tbl>
      <w:tblPr>
        <w:tblW w:w="8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722"/>
        <w:gridCol w:w="533"/>
        <w:gridCol w:w="533"/>
        <w:gridCol w:w="610"/>
        <w:gridCol w:w="462"/>
        <w:gridCol w:w="619"/>
        <w:gridCol w:w="617"/>
      </w:tblGrid>
      <w:tr w:rsidR="003D674B" w14:paraId="0609C53F" w14:textId="77777777" w:rsidTr="00C97601">
        <w:trPr>
          <w:trHeight w:val="338"/>
          <w:jc w:val="center"/>
        </w:trPr>
        <w:tc>
          <w:tcPr>
            <w:tcW w:w="555" w:type="dxa"/>
            <w:vMerge w:val="restart"/>
            <w:vAlign w:val="center"/>
          </w:tcPr>
          <w:p w14:paraId="240E85CD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序号</w:t>
            </w:r>
          </w:p>
        </w:tc>
        <w:tc>
          <w:tcPr>
            <w:tcW w:w="4722" w:type="dxa"/>
            <w:vMerge w:val="restart"/>
            <w:vAlign w:val="center"/>
          </w:tcPr>
          <w:p w14:paraId="5C2FD898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实验项目名称</w:t>
            </w:r>
          </w:p>
        </w:tc>
        <w:tc>
          <w:tcPr>
            <w:tcW w:w="1676" w:type="dxa"/>
            <w:gridSpan w:val="3"/>
            <w:vAlign w:val="center"/>
          </w:tcPr>
          <w:p w14:paraId="3295383B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实验类别</w:t>
            </w:r>
          </w:p>
        </w:tc>
        <w:tc>
          <w:tcPr>
            <w:tcW w:w="1081" w:type="dxa"/>
            <w:gridSpan w:val="2"/>
            <w:vAlign w:val="center"/>
          </w:tcPr>
          <w:p w14:paraId="219AF053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实验性质</w:t>
            </w:r>
          </w:p>
        </w:tc>
        <w:tc>
          <w:tcPr>
            <w:tcW w:w="617" w:type="dxa"/>
            <w:vMerge w:val="restart"/>
            <w:vAlign w:val="center"/>
          </w:tcPr>
          <w:p w14:paraId="50025F2B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学时</w:t>
            </w:r>
          </w:p>
        </w:tc>
      </w:tr>
      <w:tr w:rsidR="00C97601" w14:paraId="39C14619" w14:textId="77777777" w:rsidTr="00C97601">
        <w:trPr>
          <w:trHeight w:val="457"/>
          <w:jc w:val="center"/>
        </w:trPr>
        <w:tc>
          <w:tcPr>
            <w:tcW w:w="555" w:type="dxa"/>
            <w:vMerge/>
            <w:vAlign w:val="center"/>
          </w:tcPr>
          <w:p w14:paraId="3FE0C672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</w:rPr>
            </w:pPr>
          </w:p>
        </w:tc>
        <w:tc>
          <w:tcPr>
            <w:tcW w:w="4722" w:type="dxa"/>
            <w:vMerge/>
            <w:vAlign w:val="center"/>
          </w:tcPr>
          <w:p w14:paraId="2D29E4F9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</w:rPr>
            </w:pPr>
          </w:p>
        </w:tc>
        <w:tc>
          <w:tcPr>
            <w:tcW w:w="533" w:type="dxa"/>
            <w:vAlign w:val="center"/>
          </w:tcPr>
          <w:p w14:paraId="3B41EAF7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</w:rPr>
            </w:pPr>
            <w:r>
              <w:rPr>
                <w:rFonts w:asciiTheme="minorEastAsia" w:hAnsiTheme="minorEastAsia" w:cstheme="minorEastAsia" w:hint="eastAsia"/>
                <w:b/>
              </w:rPr>
              <w:t>验证</w:t>
            </w:r>
          </w:p>
        </w:tc>
        <w:tc>
          <w:tcPr>
            <w:tcW w:w="533" w:type="dxa"/>
            <w:vAlign w:val="center"/>
          </w:tcPr>
          <w:p w14:paraId="6ADFDCA5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</w:rPr>
            </w:pPr>
            <w:r>
              <w:rPr>
                <w:rFonts w:asciiTheme="minorEastAsia" w:hAnsiTheme="minorEastAsia" w:cstheme="minorEastAsia" w:hint="eastAsia"/>
                <w:b/>
              </w:rPr>
              <w:t>综合</w:t>
            </w:r>
          </w:p>
        </w:tc>
        <w:tc>
          <w:tcPr>
            <w:tcW w:w="609" w:type="dxa"/>
            <w:vAlign w:val="center"/>
          </w:tcPr>
          <w:p w14:paraId="29209AC2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</w:rPr>
            </w:pPr>
            <w:r>
              <w:rPr>
                <w:rFonts w:asciiTheme="minorEastAsia" w:hAnsiTheme="minorEastAsia" w:cstheme="minorEastAsia" w:hint="eastAsia"/>
                <w:b/>
              </w:rPr>
              <w:t>设计</w:t>
            </w:r>
          </w:p>
        </w:tc>
        <w:tc>
          <w:tcPr>
            <w:tcW w:w="462" w:type="dxa"/>
            <w:vAlign w:val="center"/>
          </w:tcPr>
          <w:p w14:paraId="62DDBED8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</w:rPr>
            </w:pPr>
            <w:r>
              <w:rPr>
                <w:rFonts w:asciiTheme="minorEastAsia" w:hAnsiTheme="minorEastAsia" w:cstheme="minorEastAsia" w:hint="eastAsia"/>
                <w:b/>
              </w:rPr>
              <w:t>必做</w:t>
            </w:r>
          </w:p>
        </w:tc>
        <w:tc>
          <w:tcPr>
            <w:tcW w:w="618" w:type="dxa"/>
            <w:vAlign w:val="center"/>
          </w:tcPr>
          <w:p w14:paraId="6FEF5169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</w:rPr>
            </w:pPr>
            <w:r>
              <w:rPr>
                <w:rFonts w:asciiTheme="minorEastAsia" w:hAnsiTheme="minorEastAsia" w:cstheme="minorEastAsia" w:hint="eastAsia"/>
                <w:b/>
              </w:rPr>
              <w:t>选做</w:t>
            </w:r>
          </w:p>
        </w:tc>
        <w:tc>
          <w:tcPr>
            <w:tcW w:w="617" w:type="dxa"/>
            <w:vMerge/>
            <w:vAlign w:val="center"/>
          </w:tcPr>
          <w:p w14:paraId="4B132D65" w14:textId="77777777" w:rsidR="003D674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97601" w14:paraId="6C474E25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46AAEEB8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4722" w:type="dxa"/>
            <w:vAlign w:val="center"/>
          </w:tcPr>
          <w:p w14:paraId="2694E72E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项目1：游标卡尺、螺旋测微计和物理天平的使用</w:t>
            </w:r>
          </w:p>
        </w:tc>
        <w:tc>
          <w:tcPr>
            <w:tcW w:w="533" w:type="dxa"/>
            <w:vAlign w:val="center"/>
          </w:tcPr>
          <w:p w14:paraId="39759D7D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533" w:type="dxa"/>
            <w:vAlign w:val="center"/>
          </w:tcPr>
          <w:p w14:paraId="70278CB7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09" w:type="dxa"/>
            <w:vAlign w:val="center"/>
          </w:tcPr>
          <w:p w14:paraId="384E2D2F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2A2842B6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8" w:type="dxa"/>
            <w:vAlign w:val="center"/>
          </w:tcPr>
          <w:p w14:paraId="65940367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7" w:type="dxa"/>
            <w:vAlign w:val="center"/>
          </w:tcPr>
          <w:p w14:paraId="7A536499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97601" w14:paraId="2F164343" w14:textId="77777777" w:rsidTr="00C97601">
        <w:trPr>
          <w:trHeight w:val="437"/>
          <w:jc w:val="center"/>
        </w:trPr>
        <w:tc>
          <w:tcPr>
            <w:tcW w:w="555" w:type="dxa"/>
            <w:vAlign w:val="center"/>
          </w:tcPr>
          <w:p w14:paraId="068DD85B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4722" w:type="dxa"/>
          </w:tcPr>
          <w:p w14:paraId="0AB1D8BA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项目2：电学实验基本训练</w:t>
            </w:r>
          </w:p>
        </w:tc>
        <w:tc>
          <w:tcPr>
            <w:tcW w:w="533" w:type="dxa"/>
            <w:vAlign w:val="center"/>
          </w:tcPr>
          <w:p w14:paraId="63D41DDA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533" w:type="dxa"/>
            <w:vAlign w:val="center"/>
          </w:tcPr>
          <w:p w14:paraId="5B8A1C92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09" w:type="dxa"/>
            <w:vAlign w:val="center"/>
          </w:tcPr>
          <w:p w14:paraId="5C76E7DA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58A975BA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8" w:type="dxa"/>
            <w:vAlign w:val="center"/>
          </w:tcPr>
          <w:p w14:paraId="7816511C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7" w:type="dxa"/>
            <w:vAlign w:val="center"/>
          </w:tcPr>
          <w:p w14:paraId="0B3298A2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97601" w14:paraId="251E2281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041F34F7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4722" w:type="dxa"/>
          </w:tcPr>
          <w:p w14:paraId="3C3F901E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项目3：指针式检流计的使用</w:t>
            </w:r>
          </w:p>
        </w:tc>
        <w:tc>
          <w:tcPr>
            <w:tcW w:w="533" w:type="dxa"/>
            <w:vAlign w:val="center"/>
          </w:tcPr>
          <w:p w14:paraId="6D88A51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533" w:type="dxa"/>
            <w:vAlign w:val="center"/>
          </w:tcPr>
          <w:p w14:paraId="2E3152AC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09" w:type="dxa"/>
            <w:vAlign w:val="center"/>
          </w:tcPr>
          <w:p w14:paraId="353D4DB4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0BDAB53B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8" w:type="dxa"/>
            <w:vAlign w:val="center"/>
          </w:tcPr>
          <w:p w14:paraId="60674CCF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7" w:type="dxa"/>
            <w:vAlign w:val="center"/>
          </w:tcPr>
          <w:p w14:paraId="75FA79C3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97601" w14:paraId="6BBAE96D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101E81AA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4722" w:type="dxa"/>
          </w:tcPr>
          <w:p w14:paraId="7D60FF37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4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：用拉伸法测金属丝的杨氏弹性模量</w:t>
            </w:r>
          </w:p>
        </w:tc>
        <w:tc>
          <w:tcPr>
            <w:tcW w:w="533" w:type="dxa"/>
            <w:vAlign w:val="center"/>
          </w:tcPr>
          <w:p w14:paraId="0D2BE47C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67E91421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09" w:type="dxa"/>
            <w:vAlign w:val="center"/>
          </w:tcPr>
          <w:p w14:paraId="73B620D5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2D168C55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55126395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3D8328A4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64195B86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7C99F03B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4722" w:type="dxa"/>
          </w:tcPr>
          <w:p w14:paraId="38A20E88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5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：示波器的使用</w:t>
            </w:r>
          </w:p>
        </w:tc>
        <w:tc>
          <w:tcPr>
            <w:tcW w:w="533" w:type="dxa"/>
            <w:vAlign w:val="center"/>
          </w:tcPr>
          <w:p w14:paraId="3C143E1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6F9DD0AA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09" w:type="dxa"/>
            <w:vAlign w:val="center"/>
          </w:tcPr>
          <w:p w14:paraId="145AF655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462" w:type="dxa"/>
            <w:vAlign w:val="center"/>
          </w:tcPr>
          <w:p w14:paraId="00A8D60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68267D89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27AAF22C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5C5C990B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3BD8FFD8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4722" w:type="dxa"/>
          </w:tcPr>
          <w:p w14:paraId="0EDBC4FC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6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：电学元件的伏安特性研究</w:t>
            </w:r>
          </w:p>
        </w:tc>
        <w:tc>
          <w:tcPr>
            <w:tcW w:w="533" w:type="dxa"/>
            <w:vAlign w:val="center"/>
          </w:tcPr>
          <w:p w14:paraId="20209DEA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1E56CD7C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09" w:type="dxa"/>
            <w:vAlign w:val="center"/>
          </w:tcPr>
          <w:p w14:paraId="0315DFB9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462" w:type="dxa"/>
            <w:vAlign w:val="center"/>
          </w:tcPr>
          <w:p w14:paraId="79346F3B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6B9C1F06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5F5F0C02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0C5ECC2E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67681F8C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4722" w:type="dxa"/>
          </w:tcPr>
          <w:p w14:paraId="208F34EC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7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：气体比热容比的测定</w:t>
            </w:r>
          </w:p>
        </w:tc>
        <w:tc>
          <w:tcPr>
            <w:tcW w:w="533" w:type="dxa"/>
            <w:vAlign w:val="center"/>
          </w:tcPr>
          <w:p w14:paraId="30EE0D43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377FA0C7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09" w:type="dxa"/>
            <w:vAlign w:val="center"/>
          </w:tcPr>
          <w:p w14:paraId="3647B92D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7897C6BD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71B0473B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12A984F8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1FCDD6BD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2BCBA906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4722" w:type="dxa"/>
          </w:tcPr>
          <w:p w14:paraId="3F201A61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8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：硅半导体太阳能电池基本特性测定</w:t>
            </w:r>
          </w:p>
        </w:tc>
        <w:tc>
          <w:tcPr>
            <w:tcW w:w="533" w:type="dxa"/>
            <w:vAlign w:val="center"/>
          </w:tcPr>
          <w:p w14:paraId="4DA0D4DA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2E129254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09" w:type="dxa"/>
            <w:vAlign w:val="center"/>
          </w:tcPr>
          <w:p w14:paraId="19845FE8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06601463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2EFAC9EC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66211FCD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0C0729C6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36B3CD47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4722" w:type="dxa"/>
          </w:tcPr>
          <w:p w14:paraId="2AD6F49C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9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：电子束的电偏转和电聚焦</w:t>
            </w:r>
          </w:p>
        </w:tc>
        <w:tc>
          <w:tcPr>
            <w:tcW w:w="533" w:type="dxa"/>
            <w:vAlign w:val="center"/>
          </w:tcPr>
          <w:p w14:paraId="1372DA05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3822A106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09" w:type="dxa"/>
            <w:vAlign w:val="center"/>
          </w:tcPr>
          <w:p w14:paraId="2388274B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39581FFE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04D03283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422E79E5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2C938E76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09DA53C5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1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0</w:t>
            </w:r>
          </w:p>
        </w:tc>
        <w:tc>
          <w:tcPr>
            <w:tcW w:w="4722" w:type="dxa"/>
          </w:tcPr>
          <w:p w14:paraId="17CC60F2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10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：声速的测量</w:t>
            </w:r>
          </w:p>
        </w:tc>
        <w:tc>
          <w:tcPr>
            <w:tcW w:w="533" w:type="dxa"/>
            <w:vAlign w:val="center"/>
          </w:tcPr>
          <w:p w14:paraId="16AFD61E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72B60B32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09" w:type="dxa"/>
            <w:vAlign w:val="center"/>
          </w:tcPr>
          <w:p w14:paraId="4CD8763F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273D3D1C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735E161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7B815B2C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3F92C807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33CD18DD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1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4722" w:type="dxa"/>
          </w:tcPr>
          <w:p w14:paraId="5E3FA183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11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：等厚干涉</w:t>
            </w:r>
          </w:p>
        </w:tc>
        <w:tc>
          <w:tcPr>
            <w:tcW w:w="533" w:type="dxa"/>
            <w:vAlign w:val="center"/>
          </w:tcPr>
          <w:p w14:paraId="4A240684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631ACD51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09" w:type="dxa"/>
            <w:vAlign w:val="center"/>
          </w:tcPr>
          <w:p w14:paraId="164394B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39ABEBDF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13848BE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5EF6DD4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57AB6D64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7D107DF8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1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4722" w:type="dxa"/>
          </w:tcPr>
          <w:p w14:paraId="7CBD9398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12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：分光计的调整与使用</w:t>
            </w:r>
          </w:p>
        </w:tc>
        <w:tc>
          <w:tcPr>
            <w:tcW w:w="533" w:type="dxa"/>
            <w:vAlign w:val="center"/>
          </w:tcPr>
          <w:p w14:paraId="0FD41BD8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573CD70E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09" w:type="dxa"/>
            <w:vAlign w:val="center"/>
          </w:tcPr>
          <w:p w14:paraId="541306A8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78F33B5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2637559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33DA4590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20CB460C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66908B7D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1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4722" w:type="dxa"/>
          </w:tcPr>
          <w:p w14:paraId="52442568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项目1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3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</w:t>
            </w:r>
            <w:proofErr w:type="gramStart"/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用惠斯</w:t>
            </w:r>
            <w:proofErr w:type="gramEnd"/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登电桥测电阻</w:t>
            </w:r>
          </w:p>
        </w:tc>
        <w:tc>
          <w:tcPr>
            <w:tcW w:w="533" w:type="dxa"/>
            <w:vAlign w:val="center"/>
          </w:tcPr>
          <w:p w14:paraId="1B5BEF4F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30F86C16" w14:textId="5523F0BE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09" w:type="dxa"/>
            <w:vAlign w:val="center"/>
          </w:tcPr>
          <w:p w14:paraId="45575F49" w14:textId="7C9875CD" w:rsidR="003D674B" w:rsidRPr="00AF5C9B" w:rsidRDefault="005D13C2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462" w:type="dxa"/>
            <w:vAlign w:val="center"/>
          </w:tcPr>
          <w:p w14:paraId="43EF3E73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4C3B8DD4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23BCE5DE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1F86B8D0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314B1061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1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4722" w:type="dxa"/>
          </w:tcPr>
          <w:p w14:paraId="27C020CC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项目1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4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：电位差计的使用</w:t>
            </w:r>
          </w:p>
        </w:tc>
        <w:tc>
          <w:tcPr>
            <w:tcW w:w="533" w:type="dxa"/>
            <w:vAlign w:val="center"/>
          </w:tcPr>
          <w:p w14:paraId="10B6F77F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56417E41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09" w:type="dxa"/>
            <w:vAlign w:val="center"/>
          </w:tcPr>
          <w:p w14:paraId="29956984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462" w:type="dxa"/>
            <w:vAlign w:val="center"/>
          </w:tcPr>
          <w:p w14:paraId="63FDC7FD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19EE295A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60B51F82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5A35FBA3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0E6CBD56" w14:textId="77777777" w:rsidR="003D674B" w:rsidRPr="00C20C13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lastRenderedPageBreak/>
              <w:t>1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4722" w:type="dxa"/>
          </w:tcPr>
          <w:p w14:paraId="7CA84170" w14:textId="77777777" w:rsidR="003D674B" w:rsidRPr="00C20C13" w:rsidRDefault="003D674B" w:rsidP="00BB117F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项目1</w:t>
            </w:r>
            <w:r w:rsidRPr="00C20C13"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  <w:t>5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：用波尔共振仪研究受迫振动</w:t>
            </w:r>
          </w:p>
        </w:tc>
        <w:tc>
          <w:tcPr>
            <w:tcW w:w="533" w:type="dxa"/>
            <w:vAlign w:val="center"/>
          </w:tcPr>
          <w:p w14:paraId="5DE3648A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7794EFE6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09" w:type="dxa"/>
            <w:vAlign w:val="center"/>
          </w:tcPr>
          <w:p w14:paraId="27C44EBB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310D1F4C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5F766566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5C1CDC22" w14:textId="77777777" w:rsidR="003D674B" w:rsidRPr="00AF5C9B" w:rsidRDefault="003D674B" w:rsidP="00BB117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4178B7" w14:paraId="1F17B085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51B31B20" w14:textId="08435E95" w:rsidR="004178B7" w:rsidRPr="00C20C13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4722" w:type="dxa"/>
          </w:tcPr>
          <w:p w14:paraId="5F24701E" w14:textId="62597AE5" w:rsidR="004178B7" w:rsidRPr="00C20C13" w:rsidRDefault="004178B7" w:rsidP="004178B7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项目1</w:t>
            </w: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6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</w:t>
            </w: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迈克尔逊干涉仪的调整与使用</w:t>
            </w:r>
          </w:p>
        </w:tc>
        <w:tc>
          <w:tcPr>
            <w:tcW w:w="533" w:type="dxa"/>
            <w:vAlign w:val="center"/>
          </w:tcPr>
          <w:p w14:paraId="13EE1268" w14:textId="77777777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2F44DBA6" w14:textId="21CBB68E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09" w:type="dxa"/>
            <w:vAlign w:val="center"/>
          </w:tcPr>
          <w:p w14:paraId="7FAB4E29" w14:textId="3D04065C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69E27972" w14:textId="1F273563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305A02AD" w14:textId="77777777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08256EC8" w14:textId="5DEBA131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25071459" w14:textId="77777777" w:rsidTr="00C97601">
        <w:trPr>
          <w:trHeight w:val="448"/>
          <w:jc w:val="center"/>
        </w:trPr>
        <w:tc>
          <w:tcPr>
            <w:tcW w:w="555" w:type="dxa"/>
            <w:vAlign w:val="center"/>
          </w:tcPr>
          <w:p w14:paraId="64037CA5" w14:textId="02BFC12D" w:rsidR="004178B7" w:rsidRPr="00C20C13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4722" w:type="dxa"/>
          </w:tcPr>
          <w:p w14:paraId="74D1BD60" w14:textId="1C0FE6E6" w:rsidR="004178B7" w:rsidRPr="00C20C13" w:rsidRDefault="004178B7" w:rsidP="004178B7">
            <w:pPr>
              <w:spacing w:line="360" w:lineRule="auto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项目1</w:t>
            </w:r>
            <w:r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7</w:t>
            </w: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：实验总结与实验设计</w:t>
            </w:r>
          </w:p>
        </w:tc>
        <w:tc>
          <w:tcPr>
            <w:tcW w:w="533" w:type="dxa"/>
            <w:vAlign w:val="center"/>
          </w:tcPr>
          <w:p w14:paraId="2D5AFA3F" w14:textId="77777777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163F0BCB" w14:textId="77777777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09" w:type="dxa"/>
            <w:vAlign w:val="center"/>
          </w:tcPr>
          <w:p w14:paraId="0BB43A79" w14:textId="77777777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462" w:type="dxa"/>
            <w:vAlign w:val="center"/>
          </w:tcPr>
          <w:p w14:paraId="1C33F1A0" w14:textId="77777777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bCs/>
                <w:kern w:val="0"/>
                <w:sz w:val="24"/>
              </w:rPr>
              <w:t>√</w:t>
            </w:r>
          </w:p>
        </w:tc>
        <w:tc>
          <w:tcPr>
            <w:tcW w:w="618" w:type="dxa"/>
            <w:vAlign w:val="center"/>
          </w:tcPr>
          <w:p w14:paraId="0FC94D69" w14:textId="77777777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38AB7728" w14:textId="5E8B0F28" w:rsidR="004178B7" w:rsidRPr="00AF5C9B" w:rsidRDefault="001E3055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</w:tr>
      <w:tr w:rsidR="00C97601" w14:paraId="2994C68B" w14:textId="77777777" w:rsidTr="00C97601">
        <w:trPr>
          <w:trHeight w:val="448"/>
          <w:jc w:val="center"/>
        </w:trPr>
        <w:tc>
          <w:tcPr>
            <w:tcW w:w="5278" w:type="dxa"/>
            <w:gridSpan w:val="2"/>
            <w:vAlign w:val="center"/>
          </w:tcPr>
          <w:p w14:paraId="1BA45381" w14:textId="77777777" w:rsidR="004178B7" w:rsidRPr="00C20C13" w:rsidRDefault="004178B7" w:rsidP="004178B7"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color w:val="000000"/>
                <w:kern w:val="0"/>
                <w:sz w:val="24"/>
              </w:rPr>
            </w:pPr>
            <w:r w:rsidRPr="00C20C13">
              <w:rPr>
                <w:rFonts w:asciiTheme="minorEastAsia" w:hAnsiTheme="minorEastAsia" w:cstheme="minorEastAsia" w:hint="eastAsia"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533" w:type="dxa"/>
            <w:vAlign w:val="center"/>
          </w:tcPr>
          <w:p w14:paraId="0A24460C" w14:textId="6D310521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 w14:paraId="2C9FE718" w14:textId="7A6AC5BE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09" w:type="dxa"/>
            <w:vAlign w:val="center"/>
          </w:tcPr>
          <w:p w14:paraId="0D71480F" w14:textId="0A29A34F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62" w:type="dxa"/>
            <w:vAlign w:val="center"/>
          </w:tcPr>
          <w:p w14:paraId="4DE60DBD" w14:textId="77777777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8" w:type="dxa"/>
            <w:vAlign w:val="center"/>
          </w:tcPr>
          <w:p w14:paraId="0DA9DE89" w14:textId="77777777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7" w:type="dxa"/>
            <w:vAlign w:val="center"/>
          </w:tcPr>
          <w:p w14:paraId="48CADD33" w14:textId="579ADB43" w:rsidR="004178B7" w:rsidRPr="00AF5C9B" w:rsidRDefault="004178B7" w:rsidP="004178B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AF5C9B">
              <w:rPr>
                <w:rFonts w:asciiTheme="minorEastAsia" w:hAnsiTheme="minorEastAsia" w:cstheme="minorEastAsia" w:hint="eastAsia"/>
                <w:sz w:val="24"/>
              </w:rPr>
              <w:t>4</w:t>
            </w:r>
            <w:r w:rsidR="001E3055">
              <w:rPr>
                <w:rFonts w:asciiTheme="minorEastAsia" w:hAnsiTheme="minorEastAsia" w:cstheme="minorEastAsia" w:hint="eastAsia"/>
                <w:sz w:val="24"/>
              </w:rPr>
              <w:t>2</w:t>
            </w:r>
          </w:p>
        </w:tc>
      </w:tr>
    </w:tbl>
    <w:p w14:paraId="06E28F78" w14:textId="77777777" w:rsidR="005E6C6D" w:rsidRDefault="00D626A3">
      <w:pPr>
        <w:pStyle w:val="Default"/>
        <w:numPr>
          <w:ilvl w:val="0"/>
          <w:numId w:val="2"/>
        </w:numPr>
        <w:spacing w:beforeLines="50" w:before="159" w:line="360" w:lineRule="auto"/>
        <w:ind w:left="902"/>
        <w:rPr>
          <w:rFonts w:asciiTheme="minorEastAsia" w:eastAsiaTheme="minorEastAsia" w:hAnsiTheme="minorEastAsia" w:cstheme="minorEastAsia"/>
          <w:bCs/>
        </w:rPr>
      </w:pPr>
      <w:r>
        <w:rPr>
          <w:rFonts w:asciiTheme="minorEastAsia" w:eastAsiaTheme="minorEastAsia" w:hAnsiTheme="minorEastAsia" w:cstheme="minorEastAsia" w:hint="eastAsia"/>
          <w:bCs/>
        </w:rPr>
        <w:t>实验教学内容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3"/>
        <w:gridCol w:w="2974"/>
        <w:gridCol w:w="2136"/>
        <w:gridCol w:w="1172"/>
      </w:tblGrid>
      <w:tr w:rsidR="005E6C6D" w14:paraId="1CD48CE0" w14:textId="77777777">
        <w:trPr>
          <w:trHeight w:val="220"/>
          <w:tblHeader/>
          <w:jc w:val="center"/>
        </w:trPr>
        <w:tc>
          <w:tcPr>
            <w:tcW w:w="2373" w:type="dxa"/>
            <w:vAlign w:val="center"/>
          </w:tcPr>
          <w:p w14:paraId="3CA6B062" w14:textId="77777777" w:rsidR="005E6C6D" w:rsidRDefault="00D626A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实验项目</w:t>
            </w:r>
          </w:p>
        </w:tc>
        <w:tc>
          <w:tcPr>
            <w:tcW w:w="2974" w:type="dxa"/>
            <w:vAlign w:val="center"/>
          </w:tcPr>
          <w:p w14:paraId="61C96582" w14:textId="77777777" w:rsidR="005E6C6D" w:rsidRDefault="00D626A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实验内容</w:t>
            </w:r>
          </w:p>
        </w:tc>
        <w:tc>
          <w:tcPr>
            <w:tcW w:w="2136" w:type="dxa"/>
            <w:vAlign w:val="center"/>
          </w:tcPr>
          <w:p w14:paraId="06481821" w14:textId="77777777" w:rsidR="005E6C6D" w:rsidRDefault="00D626A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实验要求</w:t>
            </w:r>
          </w:p>
        </w:tc>
        <w:tc>
          <w:tcPr>
            <w:tcW w:w="1172" w:type="dxa"/>
          </w:tcPr>
          <w:p w14:paraId="16D24CAF" w14:textId="77777777" w:rsidR="005E6C6D" w:rsidRDefault="00D626A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课程目标</w:t>
            </w:r>
          </w:p>
        </w:tc>
      </w:tr>
      <w:tr w:rsidR="002660D7" w14:paraId="02F9B646" w14:textId="77777777">
        <w:trPr>
          <w:trHeight w:val="662"/>
          <w:jc w:val="center"/>
        </w:trPr>
        <w:tc>
          <w:tcPr>
            <w:tcW w:w="2373" w:type="dxa"/>
            <w:vAlign w:val="center"/>
          </w:tcPr>
          <w:p w14:paraId="212D22CD" w14:textId="77777777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项目1</w:t>
            </w:r>
          </w:p>
        </w:tc>
        <w:tc>
          <w:tcPr>
            <w:tcW w:w="2974" w:type="dxa"/>
            <w:vAlign w:val="center"/>
          </w:tcPr>
          <w:p w14:paraId="5B9CD981" w14:textId="010D9A75" w:rsidR="002660D7" w:rsidRDefault="002660D7" w:rsidP="002660D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/>
                <w:szCs w:val="21"/>
              </w:rPr>
              <w:t>掌握游标卡尺和螺旋测微计的原理并学会使用；掌握物理天平的使用方法；</w:t>
            </w:r>
          </w:p>
        </w:tc>
        <w:tc>
          <w:tcPr>
            <w:tcW w:w="2136" w:type="dxa"/>
            <w:vAlign w:val="center"/>
          </w:tcPr>
          <w:p w14:paraId="2B510B32" w14:textId="01EB278A" w:rsidR="002660D7" w:rsidRDefault="002660D7" w:rsidP="002660D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/>
                <w:szCs w:val="21"/>
              </w:rPr>
              <w:t>学习列表记录和处理实验数据；学习直接测量和间接测量的实验结果表示方法</w:t>
            </w:r>
            <w:r w:rsidRPr="00840BBC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172" w:type="dxa"/>
            <w:vAlign w:val="center"/>
          </w:tcPr>
          <w:p w14:paraId="5F275521" w14:textId="355892FB" w:rsidR="002660D7" w:rsidRDefault="002660D7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课程目标1</w:t>
            </w:r>
          </w:p>
        </w:tc>
      </w:tr>
      <w:tr w:rsidR="002660D7" w14:paraId="264A8FEB" w14:textId="77777777">
        <w:trPr>
          <w:trHeight w:val="583"/>
          <w:jc w:val="center"/>
        </w:trPr>
        <w:tc>
          <w:tcPr>
            <w:tcW w:w="2373" w:type="dxa"/>
            <w:vAlign w:val="center"/>
          </w:tcPr>
          <w:p w14:paraId="40D24265" w14:textId="77777777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项目2</w:t>
            </w:r>
          </w:p>
        </w:tc>
        <w:tc>
          <w:tcPr>
            <w:tcW w:w="2974" w:type="dxa"/>
            <w:vAlign w:val="center"/>
          </w:tcPr>
          <w:p w14:paraId="5D49E18D" w14:textId="220B6EDA" w:rsidR="002660D7" w:rsidRDefault="002660D7" w:rsidP="002660D7">
            <w:pPr>
              <w:spacing w:line="360" w:lineRule="auto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学习稳压电源、滑线变阻器、电阻箱、电流表、电压表、万用表等的使用；</w:t>
            </w:r>
          </w:p>
        </w:tc>
        <w:tc>
          <w:tcPr>
            <w:tcW w:w="2136" w:type="dxa"/>
            <w:vAlign w:val="center"/>
          </w:tcPr>
          <w:p w14:paraId="765ECC4A" w14:textId="2BA86D36" w:rsidR="002660D7" w:rsidRDefault="002660D7" w:rsidP="002660D7">
            <w:pPr>
              <w:spacing w:line="360" w:lineRule="auto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学习仪器布置和简单线路的连接方法；学习电路简单故障的诊断方法。</w:t>
            </w:r>
          </w:p>
        </w:tc>
        <w:tc>
          <w:tcPr>
            <w:tcW w:w="1172" w:type="dxa"/>
            <w:vAlign w:val="center"/>
          </w:tcPr>
          <w:p w14:paraId="2DD02C91" w14:textId="777281CD" w:rsidR="002660D7" w:rsidRDefault="002660D7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课程目标1</w:t>
            </w:r>
          </w:p>
        </w:tc>
      </w:tr>
      <w:tr w:rsidR="002660D7" w14:paraId="0D0A97F6" w14:textId="77777777" w:rsidTr="00581EC1">
        <w:trPr>
          <w:trHeight w:val="729"/>
          <w:jc w:val="center"/>
        </w:trPr>
        <w:tc>
          <w:tcPr>
            <w:tcW w:w="2373" w:type="dxa"/>
            <w:vAlign w:val="center"/>
          </w:tcPr>
          <w:p w14:paraId="157FEAAA" w14:textId="77777777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项目3</w:t>
            </w:r>
          </w:p>
        </w:tc>
        <w:tc>
          <w:tcPr>
            <w:tcW w:w="2974" w:type="dxa"/>
          </w:tcPr>
          <w:p w14:paraId="675A2963" w14:textId="7EEA7B1C" w:rsidR="002660D7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学习简单线路的连接方法，了解检流计的工作原理。</w:t>
            </w:r>
          </w:p>
        </w:tc>
        <w:tc>
          <w:tcPr>
            <w:tcW w:w="2136" w:type="dxa"/>
            <w:vAlign w:val="center"/>
          </w:tcPr>
          <w:p w14:paraId="08F2AC8F" w14:textId="0481DD7B" w:rsidR="002660D7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掌握检流计的使用方法，理解补偿法原理。</w:t>
            </w:r>
          </w:p>
        </w:tc>
        <w:tc>
          <w:tcPr>
            <w:tcW w:w="1172" w:type="dxa"/>
            <w:vAlign w:val="center"/>
          </w:tcPr>
          <w:p w14:paraId="60D2AB83" w14:textId="051A785A" w:rsidR="002660D7" w:rsidRDefault="002660D7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课程目标1</w:t>
            </w:r>
          </w:p>
        </w:tc>
      </w:tr>
      <w:tr w:rsidR="002660D7" w14:paraId="492B14EE" w14:textId="77777777" w:rsidTr="00581EC1">
        <w:trPr>
          <w:trHeight w:val="729"/>
          <w:jc w:val="center"/>
        </w:trPr>
        <w:tc>
          <w:tcPr>
            <w:tcW w:w="2373" w:type="dxa"/>
            <w:vAlign w:val="center"/>
          </w:tcPr>
          <w:p w14:paraId="6A7463E6" w14:textId="04680746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2974" w:type="dxa"/>
          </w:tcPr>
          <w:p w14:paraId="0E295CDA" w14:textId="6387BECE" w:rsidR="002660D7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/>
                <w:szCs w:val="21"/>
              </w:rPr>
              <w:t>学习用拉伸法测定钢丝的杨氏模量；掌握光杠杆法测量微小变化量的原理；学习用逐差法处理数据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>；学习对测量结果的不确定度评定；了解望远镜的结构及原理；</w:t>
            </w:r>
          </w:p>
        </w:tc>
        <w:tc>
          <w:tcPr>
            <w:tcW w:w="2136" w:type="dxa"/>
            <w:vAlign w:val="center"/>
          </w:tcPr>
          <w:p w14:paraId="63DBD90E" w14:textId="69AFC1D2" w:rsidR="002660D7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学习撰写完整的实验报告；会用图解法剔除粗差；了解长度测量仪器选择的理论依据；*用计算机绘图及分析处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>理数据。</w:t>
            </w:r>
          </w:p>
        </w:tc>
        <w:tc>
          <w:tcPr>
            <w:tcW w:w="1172" w:type="dxa"/>
            <w:vAlign w:val="center"/>
          </w:tcPr>
          <w:p w14:paraId="0422E154" w14:textId="2AB71364" w:rsidR="002660D7" w:rsidRDefault="002660D7" w:rsidP="005D1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</w:tr>
      <w:tr w:rsidR="002660D7" w14:paraId="41F29089" w14:textId="77777777" w:rsidTr="00581EC1">
        <w:trPr>
          <w:trHeight w:val="729"/>
          <w:jc w:val="center"/>
        </w:trPr>
        <w:tc>
          <w:tcPr>
            <w:tcW w:w="2373" w:type="dxa"/>
            <w:vAlign w:val="center"/>
          </w:tcPr>
          <w:p w14:paraId="3F5F9BF7" w14:textId="25EBB5EA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项目5</w:t>
            </w:r>
          </w:p>
        </w:tc>
        <w:tc>
          <w:tcPr>
            <w:tcW w:w="2974" w:type="dxa"/>
          </w:tcPr>
          <w:p w14:paraId="51EF2ED1" w14:textId="69A4E2CE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了解示波器的结构和工作原理；掌握示波器的基本使用方法，会用示波器观察电信号波形；</w:t>
            </w:r>
            <w:r w:rsidRPr="00840BBC">
              <w:rPr>
                <w:rFonts w:asciiTheme="minorEastAsia" w:hAnsiTheme="minorEastAsia" w:cs="宋体"/>
                <w:szCs w:val="21"/>
              </w:rPr>
              <w:t xml:space="preserve"> </w:t>
            </w:r>
          </w:p>
        </w:tc>
        <w:tc>
          <w:tcPr>
            <w:tcW w:w="2136" w:type="dxa"/>
            <w:vAlign w:val="center"/>
          </w:tcPr>
          <w:p w14:paraId="5FE3EAD4" w14:textId="759DEFAB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会用示波器测量电信号的幅度和频率；*用示波器观测二极管特性曲线，光强分布曲线；*了解同方向与相互垂直</w:t>
            </w:r>
            <w:proofErr w:type="gramStart"/>
            <w:r w:rsidRPr="00840BBC">
              <w:rPr>
                <w:rFonts w:asciiTheme="minorEastAsia" w:hAnsiTheme="minorEastAsia" w:cs="宋体" w:hint="eastAsia"/>
                <w:szCs w:val="21"/>
              </w:rPr>
              <w:t>方向双</w:t>
            </w:r>
            <w:proofErr w:type="gramEnd"/>
            <w:r w:rsidRPr="00840BBC">
              <w:rPr>
                <w:rFonts w:asciiTheme="minorEastAsia" w:hAnsiTheme="minorEastAsia" w:cs="宋体" w:hint="eastAsia"/>
                <w:szCs w:val="21"/>
              </w:rPr>
              <w:t>振动合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lastRenderedPageBreak/>
              <w:t>成的机制及现象；*理解相位及相位差的概念及意义。</w:t>
            </w:r>
          </w:p>
        </w:tc>
        <w:tc>
          <w:tcPr>
            <w:tcW w:w="1172" w:type="dxa"/>
            <w:vAlign w:val="center"/>
          </w:tcPr>
          <w:p w14:paraId="45B4BE3A" w14:textId="519F460A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lastRenderedPageBreak/>
              <w:t>课程目标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</w:tr>
      <w:tr w:rsidR="002660D7" w14:paraId="0B531ECF" w14:textId="77777777" w:rsidTr="00581EC1">
        <w:trPr>
          <w:trHeight w:val="729"/>
          <w:jc w:val="center"/>
        </w:trPr>
        <w:tc>
          <w:tcPr>
            <w:tcW w:w="2373" w:type="dxa"/>
            <w:vAlign w:val="center"/>
          </w:tcPr>
          <w:p w14:paraId="4AB5EA54" w14:textId="5EAE8F4C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2974" w:type="dxa"/>
          </w:tcPr>
          <w:p w14:paraId="3FEB7DF8" w14:textId="47007678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/>
                <w:szCs w:val="21"/>
              </w:rPr>
              <w:t>了解仪器、电路和测量条件的选择；测绘电阻和二极管的伏安特性曲线，了解晶体二极管的单向导电特性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>；</w:t>
            </w:r>
            <w:r w:rsidRPr="00840BBC">
              <w:rPr>
                <w:rFonts w:asciiTheme="minorEastAsia" w:hAnsiTheme="minorEastAsia" w:cs="宋体"/>
                <w:szCs w:val="21"/>
              </w:rPr>
              <w:t>掌握伏安法测电阻的方法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>。</w:t>
            </w:r>
          </w:p>
        </w:tc>
        <w:tc>
          <w:tcPr>
            <w:tcW w:w="2136" w:type="dxa"/>
            <w:vAlign w:val="center"/>
          </w:tcPr>
          <w:p w14:paraId="484C6AAF" w14:textId="77CDC377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学会电路连接，简单故障排除；</w:t>
            </w:r>
            <w:r w:rsidRPr="00840BBC">
              <w:rPr>
                <w:rFonts w:asciiTheme="minorEastAsia" w:hAnsiTheme="minorEastAsia" w:cs="宋体"/>
                <w:szCs w:val="21"/>
              </w:rPr>
              <w:t>能够分析电表的内阻给电阻的测量带来的系统误差；学会用图线表示实验结果；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 xml:space="preserve"> *二级管光敏和热敏性。</w:t>
            </w:r>
          </w:p>
        </w:tc>
        <w:tc>
          <w:tcPr>
            <w:tcW w:w="1172" w:type="dxa"/>
            <w:vAlign w:val="center"/>
          </w:tcPr>
          <w:p w14:paraId="36A5A260" w14:textId="2ABBDE98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</w:tr>
      <w:tr w:rsidR="002660D7" w14:paraId="6B399078" w14:textId="77777777" w:rsidTr="00A00E97">
        <w:trPr>
          <w:trHeight w:val="729"/>
          <w:jc w:val="center"/>
        </w:trPr>
        <w:tc>
          <w:tcPr>
            <w:tcW w:w="2373" w:type="dxa"/>
            <w:vAlign w:val="center"/>
          </w:tcPr>
          <w:p w14:paraId="5201DCFD" w14:textId="69BC46C6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7</w:t>
            </w:r>
          </w:p>
        </w:tc>
        <w:tc>
          <w:tcPr>
            <w:tcW w:w="2974" w:type="dxa"/>
            <w:vAlign w:val="center"/>
          </w:tcPr>
          <w:p w14:paraId="2C87A629" w14:textId="2BD09F52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学习利用振动法测定空气比热容比的方法；熟练掌握物理天平和螺旋测微器的使用方法；</w:t>
            </w:r>
            <w:r w:rsidRPr="00840BBC"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2136" w:type="dxa"/>
            <w:vAlign w:val="center"/>
          </w:tcPr>
          <w:p w14:paraId="6AFE3AF9" w14:textId="7D7CE6A0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学习并掌握直接测量量和间接测量量的不确定度评定。</w:t>
            </w:r>
          </w:p>
        </w:tc>
        <w:tc>
          <w:tcPr>
            <w:tcW w:w="1172" w:type="dxa"/>
            <w:vAlign w:val="center"/>
          </w:tcPr>
          <w:p w14:paraId="3629589F" w14:textId="660C59B8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</w:tr>
      <w:tr w:rsidR="002660D7" w14:paraId="7DC284A8" w14:textId="77777777" w:rsidTr="00A00E97">
        <w:trPr>
          <w:trHeight w:val="729"/>
          <w:jc w:val="center"/>
        </w:trPr>
        <w:tc>
          <w:tcPr>
            <w:tcW w:w="2373" w:type="dxa"/>
            <w:vAlign w:val="center"/>
          </w:tcPr>
          <w:p w14:paraId="01D309FC" w14:textId="76F416E8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2974" w:type="dxa"/>
            <w:vAlign w:val="center"/>
          </w:tcPr>
          <w:p w14:paraId="1832B7D4" w14:textId="3BA88029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了解</w:t>
            </w:r>
            <w:r w:rsidRPr="00840BBC">
              <w:rPr>
                <w:rFonts w:asciiTheme="minorEastAsia" w:hAnsiTheme="minorEastAsia" w:cs="宋体"/>
                <w:szCs w:val="21"/>
              </w:rPr>
              <w:t>PN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>结形成原理，理解太阳能电池的基本工作原理；测试太阳能电池在不同负载下的输出特性；测试太阳能电池光电能量转换效率；了解光功率计原理；</w:t>
            </w:r>
          </w:p>
        </w:tc>
        <w:tc>
          <w:tcPr>
            <w:tcW w:w="2136" w:type="dxa"/>
            <w:vAlign w:val="center"/>
          </w:tcPr>
          <w:p w14:paraId="6CC30B18" w14:textId="4A497E6F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学习用图示法表示太阳能电池的光照效应与光电性质，学习数据采集的规范化；*设计测量不同环境温度下电池板的输出性质。</w:t>
            </w:r>
          </w:p>
        </w:tc>
        <w:tc>
          <w:tcPr>
            <w:tcW w:w="1172" w:type="dxa"/>
            <w:vAlign w:val="center"/>
          </w:tcPr>
          <w:p w14:paraId="118D88B7" w14:textId="1F391E56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</w:tr>
      <w:tr w:rsidR="002660D7" w14:paraId="3C92DC5F" w14:textId="77777777" w:rsidTr="00A00E97">
        <w:trPr>
          <w:trHeight w:val="729"/>
          <w:jc w:val="center"/>
        </w:trPr>
        <w:tc>
          <w:tcPr>
            <w:tcW w:w="2373" w:type="dxa"/>
            <w:vAlign w:val="center"/>
          </w:tcPr>
          <w:p w14:paraId="788BD9CF" w14:textId="0D1FC196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9</w:t>
            </w:r>
          </w:p>
        </w:tc>
        <w:tc>
          <w:tcPr>
            <w:tcW w:w="2974" w:type="dxa"/>
            <w:vAlign w:val="center"/>
          </w:tcPr>
          <w:p w14:paraId="282FCEF0" w14:textId="0084447D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掌握电子枪工作机制、了解示波管结构；了解电子</w:t>
            </w:r>
            <w:proofErr w:type="gramStart"/>
            <w:r w:rsidRPr="00840BBC">
              <w:rPr>
                <w:rFonts w:asciiTheme="minorEastAsia" w:hAnsiTheme="minorEastAsia" w:cs="宋体" w:hint="eastAsia"/>
                <w:szCs w:val="21"/>
              </w:rPr>
              <w:t>和场仪的</w:t>
            </w:r>
            <w:proofErr w:type="gramEnd"/>
            <w:r w:rsidRPr="00840BBC">
              <w:rPr>
                <w:rFonts w:asciiTheme="minorEastAsia" w:hAnsiTheme="minorEastAsia" w:cs="宋体" w:hint="eastAsia"/>
                <w:szCs w:val="21"/>
              </w:rPr>
              <w:t>工作原理；</w:t>
            </w:r>
          </w:p>
        </w:tc>
        <w:tc>
          <w:tcPr>
            <w:tcW w:w="2136" w:type="dxa"/>
            <w:vAlign w:val="center"/>
          </w:tcPr>
          <w:p w14:paraId="4D22A707" w14:textId="6D4432EB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掌握电子束在电场中的运动规律；掌握图解法验证理论公式的实验方法； *用电子和</w:t>
            </w:r>
            <w:proofErr w:type="gramStart"/>
            <w:r w:rsidRPr="00840BBC">
              <w:rPr>
                <w:rFonts w:asciiTheme="minorEastAsia" w:hAnsiTheme="minorEastAsia" w:cs="宋体" w:hint="eastAsia"/>
                <w:szCs w:val="21"/>
              </w:rPr>
              <w:t>场仪改</w:t>
            </w:r>
            <w:proofErr w:type="gramEnd"/>
            <w:r w:rsidRPr="00840BBC">
              <w:rPr>
                <w:rFonts w:asciiTheme="minorEastAsia" w:hAnsiTheme="minorEastAsia" w:cs="宋体" w:hint="eastAsia"/>
                <w:szCs w:val="21"/>
              </w:rPr>
              <w:t>做成简单的示波器；*观察双振动合成现象。</w:t>
            </w:r>
          </w:p>
        </w:tc>
        <w:tc>
          <w:tcPr>
            <w:tcW w:w="1172" w:type="dxa"/>
            <w:vAlign w:val="center"/>
          </w:tcPr>
          <w:p w14:paraId="456E8937" w14:textId="52ACDD2A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</w:tr>
      <w:tr w:rsidR="002660D7" w14:paraId="2B282E0E" w14:textId="77777777" w:rsidTr="00A00E97">
        <w:trPr>
          <w:trHeight w:val="729"/>
          <w:jc w:val="center"/>
        </w:trPr>
        <w:tc>
          <w:tcPr>
            <w:tcW w:w="2373" w:type="dxa"/>
            <w:vAlign w:val="center"/>
          </w:tcPr>
          <w:p w14:paraId="2814DB9C" w14:textId="16526259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lastRenderedPageBreak/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10</w:t>
            </w:r>
          </w:p>
        </w:tc>
        <w:tc>
          <w:tcPr>
            <w:tcW w:w="2974" w:type="dxa"/>
            <w:vAlign w:val="center"/>
          </w:tcPr>
          <w:p w14:paraId="4339BBCD" w14:textId="6C625476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/>
                <w:szCs w:val="21"/>
              </w:rPr>
              <w:t>学习用共振干涉法和相位比较法测量空气中和水中的声速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>；</w:t>
            </w:r>
          </w:p>
        </w:tc>
        <w:tc>
          <w:tcPr>
            <w:tcW w:w="2136" w:type="dxa"/>
            <w:vAlign w:val="center"/>
          </w:tcPr>
          <w:p w14:paraId="18E66FEE" w14:textId="134F1840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进一步熟悉示波器和电脑通用计数器及晶体管毫伏表等的使用方法；*了解双</w:t>
            </w:r>
            <w:proofErr w:type="gramStart"/>
            <w:r w:rsidRPr="00840BBC">
              <w:rPr>
                <w:rFonts w:asciiTheme="minorEastAsia" w:hAnsiTheme="minorEastAsia" w:cs="宋体" w:hint="eastAsia"/>
                <w:szCs w:val="21"/>
              </w:rPr>
              <w:t>踪</w:t>
            </w:r>
            <w:proofErr w:type="gramEnd"/>
            <w:r w:rsidRPr="00840BBC">
              <w:rPr>
                <w:rFonts w:asciiTheme="minorEastAsia" w:hAnsiTheme="minorEastAsia" w:cs="宋体" w:hint="eastAsia"/>
                <w:szCs w:val="21"/>
              </w:rPr>
              <w:t>示波器的使用方法；*了解数字示波器的使用方法。</w:t>
            </w:r>
          </w:p>
        </w:tc>
        <w:tc>
          <w:tcPr>
            <w:tcW w:w="1172" w:type="dxa"/>
            <w:vAlign w:val="center"/>
          </w:tcPr>
          <w:p w14:paraId="5B60C9BD" w14:textId="067BB360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</w:tr>
      <w:tr w:rsidR="002660D7" w14:paraId="0ADCCA03" w14:textId="77777777" w:rsidTr="00DC16F1">
        <w:trPr>
          <w:trHeight w:val="729"/>
          <w:jc w:val="center"/>
        </w:trPr>
        <w:tc>
          <w:tcPr>
            <w:tcW w:w="2373" w:type="dxa"/>
            <w:vAlign w:val="center"/>
          </w:tcPr>
          <w:p w14:paraId="7291D8C8" w14:textId="7193B56A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11</w:t>
            </w:r>
          </w:p>
        </w:tc>
        <w:tc>
          <w:tcPr>
            <w:tcW w:w="2974" w:type="dxa"/>
            <w:vAlign w:val="center"/>
          </w:tcPr>
          <w:p w14:paraId="603676DA" w14:textId="5DB26496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观察等厚干涉现象并研究其特点；了解读数显微镜构造原理，学会正确使用显微镜、钠光灯；</w:t>
            </w:r>
          </w:p>
        </w:tc>
        <w:tc>
          <w:tcPr>
            <w:tcW w:w="2136" w:type="dxa"/>
            <w:vAlign w:val="center"/>
          </w:tcPr>
          <w:p w14:paraId="247A6F53" w14:textId="1FC9AC74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用等厚干涉法测透镜的曲率半径、微小直径(或厚度)；进一步掌握</w:t>
            </w:r>
            <w:proofErr w:type="gramStart"/>
            <w:r w:rsidRPr="00840BBC">
              <w:rPr>
                <w:rFonts w:asciiTheme="minorEastAsia" w:hAnsiTheme="minorEastAsia" w:cs="宋体" w:hint="eastAsia"/>
                <w:szCs w:val="21"/>
              </w:rPr>
              <w:t>隔项逐</w:t>
            </w:r>
            <w:proofErr w:type="gramEnd"/>
            <w:r w:rsidRPr="00840BBC">
              <w:rPr>
                <w:rFonts w:asciiTheme="minorEastAsia" w:hAnsiTheme="minorEastAsia" w:cs="宋体" w:hint="eastAsia"/>
                <w:szCs w:val="21"/>
              </w:rPr>
              <w:t>差法处理数据的技能； *学会</w:t>
            </w:r>
            <w:proofErr w:type="gramStart"/>
            <w:r w:rsidRPr="00840BBC">
              <w:rPr>
                <w:rFonts w:asciiTheme="minorEastAsia" w:hAnsiTheme="minorEastAsia" w:cs="宋体" w:hint="eastAsia"/>
                <w:szCs w:val="21"/>
              </w:rPr>
              <w:t>光检判断</w:t>
            </w:r>
            <w:proofErr w:type="gramEnd"/>
            <w:r w:rsidRPr="00840BBC">
              <w:rPr>
                <w:rFonts w:asciiTheme="minorEastAsia" w:hAnsiTheme="minorEastAsia" w:cs="宋体" w:hint="eastAsia"/>
                <w:szCs w:val="21"/>
              </w:rPr>
              <w:t>光学表面的形状的方法；*光检法和直测法对头发丝直径测量比较。</w:t>
            </w:r>
          </w:p>
        </w:tc>
        <w:tc>
          <w:tcPr>
            <w:tcW w:w="1172" w:type="dxa"/>
            <w:vAlign w:val="center"/>
          </w:tcPr>
          <w:p w14:paraId="080D8CBC" w14:textId="5A8EB981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</w:tr>
      <w:tr w:rsidR="002660D7" w14:paraId="4A844461" w14:textId="77777777" w:rsidTr="000E3C69">
        <w:trPr>
          <w:trHeight w:val="729"/>
          <w:jc w:val="center"/>
        </w:trPr>
        <w:tc>
          <w:tcPr>
            <w:tcW w:w="2373" w:type="dxa"/>
            <w:vAlign w:val="center"/>
          </w:tcPr>
          <w:p w14:paraId="2BE6097C" w14:textId="4AA38F7B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12</w:t>
            </w:r>
          </w:p>
        </w:tc>
        <w:tc>
          <w:tcPr>
            <w:tcW w:w="2974" w:type="dxa"/>
            <w:vAlign w:val="center"/>
          </w:tcPr>
          <w:p w14:paraId="3306ACFE" w14:textId="3AC1F2EB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了解分光计各部分构造；学会正确调整分光计；掌握测定棱镜角的方法；</w:t>
            </w:r>
          </w:p>
        </w:tc>
        <w:tc>
          <w:tcPr>
            <w:tcW w:w="2136" w:type="dxa"/>
            <w:vAlign w:val="center"/>
          </w:tcPr>
          <w:p w14:paraId="22276909" w14:textId="3D90FF55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掌握游标</w:t>
            </w:r>
            <w:proofErr w:type="gramStart"/>
            <w:r w:rsidRPr="00840BBC">
              <w:rPr>
                <w:rFonts w:asciiTheme="minorEastAsia" w:hAnsiTheme="minorEastAsia" w:cs="宋体" w:hint="eastAsia"/>
                <w:szCs w:val="21"/>
              </w:rPr>
              <w:t>测读原理和测读方法</w:t>
            </w:r>
            <w:proofErr w:type="gramEnd"/>
            <w:r w:rsidRPr="00840BBC">
              <w:rPr>
                <w:rFonts w:asciiTheme="minorEastAsia" w:hAnsiTheme="minorEastAsia" w:cs="宋体" w:hint="eastAsia"/>
                <w:szCs w:val="21"/>
              </w:rPr>
              <w:t>；掌握最小偏向角的测量方法，</w:t>
            </w:r>
            <w:proofErr w:type="gramStart"/>
            <w:r w:rsidRPr="00840BBC">
              <w:rPr>
                <w:rFonts w:asciiTheme="minorEastAsia" w:hAnsiTheme="minorEastAsia" w:cs="宋体" w:hint="eastAsia"/>
                <w:szCs w:val="21"/>
              </w:rPr>
              <w:t>并求测棱镜</w:t>
            </w:r>
            <w:proofErr w:type="gramEnd"/>
            <w:r w:rsidRPr="00840BBC">
              <w:rPr>
                <w:rFonts w:asciiTheme="minorEastAsia" w:hAnsiTheme="minorEastAsia" w:cs="宋体" w:hint="eastAsia"/>
                <w:szCs w:val="21"/>
              </w:rPr>
              <w:t>玻璃的折射率；*观察色散现象，测玻璃折射率；*测汞灯光谱分布。</w:t>
            </w:r>
          </w:p>
        </w:tc>
        <w:tc>
          <w:tcPr>
            <w:tcW w:w="1172" w:type="dxa"/>
            <w:vAlign w:val="center"/>
          </w:tcPr>
          <w:p w14:paraId="5CF55329" w14:textId="2FD33217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</w:tr>
      <w:tr w:rsidR="002660D7" w14:paraId="55F870B3" w14:textId="77777777" w:rsidTr="000E3C69">
        <w:trPr>
          <w:trHeight w:val="729"/>
          <w:jc w:val="center"/>
        </w:trPr>
        <w:tc>
          <w:tcPr>
            <w:tcW w:w="2373" w:type="dxa"/>
            <w:vAlign w:val="center"/>
          </w:tcPr>
          <w:p w14:paraId="49368DD1" w14:textId="7FC431C7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项目13</w:t>
            </w:r>
          </w:p>
        </w:tc>
        <w:tc>
          <w:tcPr>
            <w:tcW w:w="2974" w:type="dxa"/>
            <w:vAlign w:val="center"/>
          </w:tcPr>
          <w:p w14:paraId="4CEB6F8E" w14:textId="7EA0312C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/>
                <w:szCs w:val="21"/>
              </w:rPr>
              <w:t>了解电桥灵敏度及测量方法；学习电路连线和排除简单线路故障的技能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>；</w:t>
            </w:r>
            <w:r w:rsidRPr="00840BBC">
              <w:rPr>
                <w:rFonts w:asciiTheme="minorEastAsia" w:hAnsiTheme="minorEastAsia" w:cs="宋体"/>
                <w:szCs w:val="21"/>
              </w:rPr>
              <w:t>掌握惠斯登电桥的原理和特点；</w:t>
            </w:r>
          </w:p>
        </w:tc>
        <w:tc>
          <w:tcPr>
            <w:tcW w:w="2136" w:type="dxa"/>
            <w:vAlign w:val="center"/>
          </w:tcPr>
          <w:p w14:paraId="7F237240" w14:textId="628B6842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/>
                <w:szCs w:val="21"/>
              </w:rPr>
              <w:t>学会用电桥测量电阻的方法(包括正确使用滑线变阻器、电阻箱和检流计等)；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 xml:space="preserve"> *电桥法测二极管阻压特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lastRenderedPageBreak/>
              <w:t>性的设计；*电桥</w:t>
            </w:r>
            <w:proofErr w:type="gramStart"/>
            <w:r w:rsidRPr="00840BBC">
              <w:rPr>
                <w:rFonts w:asciiTheme="minorEastAsia" w:hAnsiTheme="minorEastAsia" w:cs="宋体" w:hint="eastAsia"/>
                <w:szCs w:val="21"/>
              </w:rPr>
              <w:t>法测表头</w:t>
            </w:r>
            <w:proofErr w:type="gramEnd"/>
            <w:r w:rsidRPr="00840BBC">
              <w:rPr>
                <w:rFonts w:asciiTheme="minorEastAsia" w:hAnsiTheme="minorEastAsia" w:cs="宋体" w:hint="eastAsia"/>
                <w:szCs w:val="21"/>
              </w:rPr>
              <w:t>内阻的设计。</w:t>
            </w:r>
          </w:p>
        </w:tc>
        <w:tc>
          <w:tcPr>
            <w:tcW w:w="1172" w:type="dxa"/>
            <w:vAlign w:val="center"/>
          </w:tcPr>
          <w:p w14:paraId="0DE2EF06" w14:textId="781F145D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lastRenderedPageBreak/>
              <w:t>课程目标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</w:tr>
      <w:tr w:rsidR="002660D7" w14:paraId="4296FF26" w14:textId="77777777" w:rsidTr="000E3C69">
        <w:trPr>
          <w:trHeight w:val="729"/>
          <w:jc w:val="center"/>
        </w:trPr>
        <w:tc>
          <w:tcPr>
            <w:tcW w:w="2373" w:type="dxa"/>
            <w:vAlign w:val="center"/>
          </w:tcPr>
          <w:p w14:paraId="0AB48024" w14:textId="24B6A62A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项目1</w:t>
            </w:r>
            <w:r w:rsidRPr="00840BBC"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2974" w:type="dxa"/>
            <w:vAlign w:val="center"/>
          </w:tcPr>
          <w:p w14:paraId="49A48BD1" w14:textId="192B8ECF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了解电位差计的设计思想、工作原理和结构特点；了解饱和标准电池的结构性能；</w:t>
            </w:r>
          </w:p>
        </w:tc>
        <w:tc>
          <w:tcPr>
            <w:tcW w:w="2136" w:type="dxa"/>
            <w:vAlign w:val="center"/>
          </w:tcPr>
          <w:p w14:paraId="4894BE3D" w14:textId="37126514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掌握补偿法测电位差的原理；掌握电位调平衡的技能；学会用电位差计测电压； *了解热电偶测温原理；*会用电位差计校正电表。</w:t>
            </w:r>
          </w:p>
        </w:tc>
        <w:tc>
          <w:tcPr>
            <w:tcW w:w="1172" w:type="dxa"/>
            <w:vAlign w:val="center"/>
          </w:tcPr>
          <w:p w14:paraId="0D52F53E" w14:textId="67990AD7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</w:tr>
      <w:tr w:rsidR="002660D7" w14:paraId="687EB043" w14:textId="77777777" w:rsidTr="000E3C69">
        <w:trPr>
          <w:trHeight w:val="729"/>
          <w:jc w:val="center"/>
        </w:trPr>
        <w:tc>
          <w:tcPr>
            <w:tcW w:w="2373" w:type="dxa"/>
            <w:vAlign w:val="center"/>
          </w:tcPr>
          <w:p w14:paraId="7C9DEFBF" w14:textId="0E11714D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15</w:t>
            </w:r>
          </w:p>
        </w:tc>
        <w:tc>
          <w:tcPr>
            <w:tcW w:w="2974" w:type="dxa"/>
            <w:vAlign w:val="center"/>
          </w:tcPr>
          <w:p w14:paraId="52036301" w14:textId="57BC8DDA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了解波尔共振仪的工作原理和使用方法；研究弹性摆轮受迫振动的幅频、相频特性；研究不同阻尼力矩对受迫振动的影响；学习频闪法测量相位。</w:t>
            </w:r>
          </w:p>
        </w:tc>
        <w:tc>
          <w:tcPr>
            <w:tcW w:w="2136" w:type="dxa"/>
            <w:vAlign w:val="center"/>
          </w:tcPr>
          <w:p w14:paraId="66F9F780" w14:textId="779AB903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理解受迫振动的机制原理；掌握图表法表示实验结果；了解共振现象；</w:t>
            </w:r>
          </w:p>
        </w:tc>
        <w:tc>
          <w:tcPr>
            <w:tcW w:w="1172" w:type="dxa"/>
            <w:vAlign w:val="center"/>
          </w:tcPr>
          <w:p w14:paraId="1E98D70C" w14:textId="74B60FDA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</w:tr>
      <w:tr w:rsidR="002660D7" w14:paraId="5D1F6F22" w14:textId="77777777" w:rsidTr="00581EC1">
        <w:trPr>
          <w:trHeight w:val="729"/>
          <w:jc w:val="center"/>
        </w:trPr>
        <w:tc>
          <w:tcPr>
            <w:tcW w:w="2373" w:type="dxa"/>
            <w:vAlign w:val="center"/>
          </w:tcPr>
          <w:p w14:paraId="09F9345E" w14:textId="4E345ADB" w:rsidR="002660D7" w:rsidRDefault="002660D7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B0BA8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B0BA8">
              <w:rPr>
                <w:rFonts w:asciiTheme="minorEastAsia" w:hAnsiTheme="minorEastAsia" w:cstheme="minorEastAsia"/>
                <w:szCs w:val="21"/>
              </w:rPr>
              <w:t>16</w:t>
            </w:r>
          </w:p>
        </w:tc>
        <w:tc>
          <w:tcPr>
            <w:tcW w:w="2974" w:type="dxa"/>
          </w:tcPr>
          <w:p w14:paraId="385AB352" w14:textId="24B5B7F2" w:rsidR="002660D7" w:rsidRPr="00840BBC" w:rsidRDefault="00790E9A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了解迈克尔逊干涉仪的结构，了解等厚干涉、等倾干涉的原理。了解激光使用的防护措施和注意事项。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 xml:space="preserve"> </w:t>
            </w:r>
          </w:p>
        </w:tc>
        <w:tc>
          <w:tcPr>
            <w:tcW w:w="2136" w:type="dxa"/>
            <w:vAlign w:val="center"/>
          </w:tcPr>
          <w:p w14:paraId="0A9E1AF9" w14:textId="2E70426E" w:rsidR="002660D7" w:rsidRPr="00840BBC" w:rsidRDefault="00790E9A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掌握</w:t>
            </w:r>
            <w:r>
              <w:rPr>
                <w:rFonts w:asciiTheme="minorEastAsia" w:hAnsiTheme="minorEastAsia" w:cs="宋体" w:hint="eastAsia"/>
                <w:szCs w:val="21"/>
              </w:rPr>
              <w:t>迈克尔逊干涉仪</w:t>
            </w:r>
            <w:r>
              <w:rPr>
                <w:rFonts w:asciiTheme="minorEastAsia" w:hAnsiTheme="minorEastAsia" w:cstheme="minorEastAsia" w:hint="eastAsia"/>
                <w:szCs w:val="21"/>
              </w:rPr>
              <w:t>的调节方法。</w:t>
            </w:r>
            <w:r>
              <w:rPr>
                <w:rFonts w:asciiTheme="minorEastAsia" w:hAnsiTheme="minorEastAsia" w:cs="宋体" w:hint="eastAsia"/>
                <w:szCs w:val="21"/>
              </w:rPr>
              <w:t>测量激光波长，利用圆形干涉测量钠光灯双线的波长差。</w:t>
            </w:r>
          </w:p>
        </w:tc>
        <w:tc>
          <w:tcPr>
            <w:tcW w:w="1172" w:type="dxa"/>
            <w:vAlign w:val="center"/>
          </w:tcPr>
          <w:p w14:paraId="6E7D6F30" w14:textId="0A3833BA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</w:tr>
      <w:tr w:rsidR="002660D7" w14:paraId="32840872" w14:textId="77777777" w:rsidTr="00F76993">
        <w:trPr>
          <w:trHeight w:val="729"/>
          <w:jc w:val="center"/>
        </w:trPr>
        <w:tc>
          <w:tcPr>
            <w:tcW w:w="2373" w:type="dxa"/>
            <w:vAlign w:val="center"/>
          </w:tcPr>
          <w:p w14:paraId="668021EC" w14:textId="24060706" w:rsidR="002660D7" w:rsidRDefault="009F0842" w:rsidP="002660D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Pr="00840BBC"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2974" w:type="dxa"/>
            <w:vAlign w:val="center"/>
          </w:tcPr>
          <w:p w14:paraId="5CA257EE" w14:textId="745A69F9" w:rsidR="002660D7" w:rsidRPr="00840BBC" w:rsidRDefault="002660D7" w:rsidP="002660D7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对项目4</w:t>
            </w:r>
            <w:del w:id="1" w:author="tang huang" w:date="2022-06-19T12:58:00Z">
              <w:r w:rsidRPr="00840BBC" w:rsidDel="005B7B7F">
                <w:rPr>
                  <w:rFonts w:asciiTheme="minorEastAsia" w:hAnsiTheme="minorEastAsia" w:cs="宋体" w:hint="eastAsia"/>
                  <w:szCs w:val="21"/>
                </w:rPr>
                <w:delText>~</w:delText>
              </w:r>
            </w:del>
            <w:ins w:id="2" w:author="tang huang" w:date="2022-06-19T12:58:00Z">
              <w:r>
                <w:rPr>
                  <w:rFonts w:asciiTheme="minorEastAsia" w:hAnsiTheme="minorEastAsia" w:cs="宋体" w:hint="eastAsia"/>
                  <w:szCs w:val="21"/>
                </w:rPr>
                <w:t>——</w:t>
              </w:r>
            </w:ins>
            <w:r w:rsidRPr="00840BBC">
              <w:rPr>
                <w:rFonts w:asciiTheme="minorEastAsia" w:hAnsiTheme="minorEastAsia" w:cs="宋体" w:hint="eastAsia"/>
                <w:szCs w:val="21"/>
              </w:rPr>
              <w:t>项目1</w:t>
            </w:r>
            <w:r w:rsidRPr="00840BBC">
              <w:rPr>
                <w:rFonts w:asciiTheme="minorEastAsia" w:hAnsiTheme="minorEastAsia" w:cs="宋体"/>
                <w:szCs w:val="21"/>
              </w:rPr>
              <w:t>5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>，总计1</w:t>
            </w:r>
            <w:r w:rsidRPr="00840BBC">
              <w:rPr>
                <w:rFonts w:asciiTheme="minorEastAsia" w:hAnsiTheme="minorEastAsia" w:cs="宋体"/>
                <w:szCs w:val="21"/>
              </w:rPr>
              <w:t>2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t>个实验项目进行总结归纳；结合项目5“示波器使用”、项目6“电学元件的伏安特性研究”、项目13“用惠斯登电桥测电阻”与项目14“电位差计的使用”的提高部分进行实验设计。</w:t>
            </w:r>
          </w:p>
        </w:tc>
        <w:tc>
          <w:tcPr>
            <w:tcW w:w="2136" w:type="dxa"/>
            <w:vAlign w:val="center"/>
          </w:tcPr>
          <w:p w14:paraId="5B142405" w14:textId="4BA065ED" w:rsidR="002660D7" w:rsidRPr="00840BBC" w:rsidRDefault="002660D7" w:rsidP="002660D7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="宋体" w:hint="eastAsia"/>
                <w:szCs w:val="21"/>
              </w:rPr>
              <w:t>在教师指导下进行实验设计。比如用示波器设计XY图示仪，观测铁磁材料的磁滞回线、二极管伏安特性、光强分布曲线等；比如用伏安法测元件特性时，设计方案以消除电表的接入误差</w:t>
            </w:r>
            <w:r w:rsidRPr="00840BBC">
              <w:rPr>
                <w:rFonts w:asciiTheme="minorEastAsia" w:hAnsiTheme="minorEastAsia" w:cs="宋体" w:hint="eastAsia"/>
                <w:szCs w:val="21"/>
              </w:rPr>
              <w:lastRenderedPageBreak/>
              <w:t>等；如用电桥设计实验方案，测量微安表内阻和二极管正向伏安特性等；比如用电位差计校正电表、扩大电位差计量程等。</w:t>
            </w:r>
          </w:p>
        </w:tc>
        <w:tc>
          <w:tcPr>
            <w:tcW w:w="1172" w:type="dxa"/>
            <w:vAlign w:val="center"/>
          </w:tcPr>
          <w:p w14:paraId="2EB6B680" w14:textId="429FE852" w:rsidR="002660D7" w:rsidRPr="00840BBC" w:rsidRDefault="005D13C2" w:rsidP="002660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840BBC">
              <w:rPr>
                <w:rFonts w:asciiTheme="minorEastAsia" w:hAnsiTheme="minorEastAsia" w:cstheme="minorEastAsia" w:hint="eastAsia"/>
                <w:szCs w:val="21"/>
              </w:rPr>
              <w:lastRenderedPageBreak/>
              <w:t>课程目标2</w:t>
            </w:r>
          </w:p>
        </w:tc>
      </w:tr>
    </w:tbl>
    <w:p w14:paraId="14CEB7E5" w14:textId="1470940B" w:rsidR="005E6C6D" w:rsidRDefault="00921A47">
      <w:pPr>
        <w:pStyle w:val="Default"/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</w:p>
    <w:p w14:paraId="59717FF7" w14:textId="2808078D" w:rsidR="005E6C6D" w:rsidRDefault="00327D06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五、课程教学方法</w:t>
      </w:r>
      <w:r w:rsidR="00921A47">
        <w:rPr>
          <w:rFonts w:asciiTheme="minorHAnsi" w:eastAsiaTheme="minorEastAsia" w:hAnsiTheme="minorHAnsi" w:cstheme="minorBidi" w:hint="eastAsia"/>
          <w:kern w:val="2"/>
          <w:sz w:val="21"/>
        </w:rPr>
        <w:t xml:space="preserve"> </w:t>
      </w:r>
    </w:p>
    <w:p w14:paraId="7AB6D555" w14:textId="77777777" w:rsidR="00EF261E" w:rsidRPr="00633020" w:rsidRDefault="00EF261E" w:rsidP="00EF261E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大学</w:t>
      </w:r>
      <w:r w:rsidRPr="00633020">
        <w:rPr>
          <w:rFonts w:ascii="宋体" w:hAnsi="宋体" w:hint="eastAsia"/>
          <w:sz w:val="24"/>
        </w:rPr>
        <w:t>物理实验课程是基础实验训练的课程，是学生进入大学后第一门独立开设的实验课程，</w:t>
      </w:r>
      <w:r>
        <w:rPr>
          <w:rFonts w:ascii="宋体" w:hAnsi="宋体" w:hint="eastAsia"/>
          <w:sz w:val="24"/>
        </w:rPr>
        <w:t>基于</w:t>
      </w:r>
      <w:r w:rsidRPr="00633020">
        <w:rPr>
          <w:rFonts w:ascii="宋体" w:hAnsi="宋体" w:hint="eastAsia"/>
          <w:sz w:val="24"/>
        </w:rPr>
        <w:t>学生的实验基础普遍薄弱</w:t>
      </w:r>
      <w:r>
        <w:rPr>
          <w:rFonts w:ascii="宋体" w:hAnsi="宋体" w:hint="eastAsia"/>
          <w:sz w:val="24"/>
        </w:rPr>
        <w:t>的情况</w:t>
      </w:r>
      <w:r w:rsidRPr="00633020">
        <w:rPr>
          <w:rFonts w:ascii="宋体" w:hAnsi="宋体" w:hint="eastAsia"/>
          <w:sz w:val="24"/>
        </w:rPr>
        <w:t>，物理实验室不断探索教学模式，形成了开放实验三步走的教学模式。</w:t>
      </w:r>
    </w:p>
    <w:p w14:paraId="53230A4D" w14:textId="77777777" w:rsidR="00EF261E" w:rsidRPr="00633020" w:rsidRDefault="00EF261E" w:rsidP="00EF261E">
      <w:pPr>
        <w:spacing w:line="360" w:lineRule="auto"/>
        <w:ind w:firstLine="420"/>
        <w:rPr>
          <w:rFonts w:ascii="宋体" w:hAnsi="宋体"/>
          <w:sz w:val="24"/>
        </w:rPr>
      </w:pPr>
      <w:r w:rsidRPr="00633020">
        <w:rPr>
          <w:rFonts w:ascii="宋体" w:hAnsi="宋体" w:hint="eastAsia"/>
          <w:sz w:val="24"/>
        </w:rPr>
        <w:t>第一</w:t>
      </w:r>
      <w:r>
        <w:rPr>
          <w:rFonts w:ascii="宋体" w:hAnsi="宋体" w:hint="eastAsia"/>
          <w:sz w:val="24"/>
        </w:rPr>
        <w:t>步</w:t>
      </w:r>
      <w:r w:rsidRPr="00633020"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绪论</w:t>
      </w:r>
      <w:r w:rsidRPr="00633020">
        <w:rPr>
          <w:rFonts w:ascii="宋体" w:hAnsi="宋体" w:hint="eastAsia"/>
          <w:sz w:val="24"/>
        </w:rPr>
        <w:t>课及预备实验开放</w:t>
      </w:r>
      <w:r>
        <w:rPr>
          <w:rFonts w:ascii="宋体" w:hAnsi="宋体" w:hint="eastAsia"/>
          <w:sz w:val="24"/>
        </w:rPr>
        <w:t>。</w:t>
      </w:r>
      <w:r w:rsidRPr="00633020">
        <w:rPr>
          <w:rFonts w:ascii="宋体" w:hAnsi="宋体" w:hint="eastAsia"/>
          <w:sz w:val="24"/>
        </w:rPr>
        <w:t>讲解</w:t>
      </w:r>
      <w:r>
        <w:rPr>
          <w:rFonts w:ascii="宋体" w:hAnsi="宋体" w:hint="eastAsia"/>
          <w:sz w:val="24"/>
        </w:rPr>
        <w:t>实验</w:t>
      </w:r>
      <w:r w:rsidRPr="00633020">
        <w:rPr>
          <w:rFonts w:ascii="宋体" w:hAnsi="宋体" w:hint="eastAsia"/>
          <w:sz w:val="24"/>
        </w:rPr>
        <w:t>基础知识，数据处理，</w:t>
      </w:r>
      <w:r>
        <w:rPr>
          <w:rFonts w:ascii="宋体" w:hAnsi="宋体" w:hint="eastAsia"/>
          <w:sz w:val="24"/>
        </w:rPr>
        <w:t>误差分析，</w:t>
      </w:r>
      <w:r w:rsidRPr="00633020">
        <w:rPr>
          <w:rFonts w:ascii="宋体" w:hAnsi="宋体" w:hint="eastAsia"/>
          <w:sz w:val="24"/>
        </w:rPr>
        <w:t>实验报告</w:t>
      </w:r>
      <w:r>
        <w:rPr>
          <w:rFonts w:ascii="宋体" w:hAnsi="宋体" w:hint="eastAsia"/>
          <w:sz w:val="24"/>
        </w:rPr>
        <w:t>撰写等</w:t>
      </w:r>
      <w:r w:rsidRPr="00633020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同时</w:t>
      </w:r>
      <w:r w:rsidRPr="00BD4B8A">
        <w:rPr>
          <w:rFonts w:ascii="宋体" w:hAnsi="宋体" w:hint="eastAsia"/>
          <w:color w:val="000000"/>
          <w:sz w:val="24"/>
        </w:rPr>
        <w:t>实验室开放一个月，学生需做三个预备实验。</w:t>
      </w:r>
      <w:r w:rsidRPr="00633020">
        <w:rPr>
          <w:rFonts w:ascii="宋体" w:hAnsi="宋体" w:hint="eastAsia"/>
          <w:sz w:val="24"/>
        </w:rPr>
        <w:t>（电学实验基本训练，指针式检流计的使用，游标卡尺千分尺和物理天平的使用。）</w:t>
      </w:r>
    </w:p>
    <w:p w14:paraId="024EFF86" w14:textId="77777777" w:rsidR="00EF261E" w:rsidRPr="00633020" w:rsidRDefault="00EF261E" w:rsidP="00EF261E">
      <w:pPr>
        <w:spacing w:line="360" w:lineRule="auto"/>
        <w:ind w:firstLine="420"/>
        <w:rPr>
          <w:rFonts w:ascii="宋体" w:hAnsi="宋体"/>
          <w:sz w:val="24"/>
        </w:rPr>
      </w:pPr>
      <w:r w:rsidRPr="00633020">
        <w:rPr>
          <w:rFonts w:ascii="宋体" w:hAnsi="宋体" w:hint="eastAsia"/>
          <w:sz w:val="24"/>
        </w:rPr>
        <w:t>第二</w:t>
      </w:r>
      <w:r>
        <w:rPr>
          <w:rFonts w:ascii="宋体" w:hAnsi="宋体" w:hint="eastAsia"/>
          <w:sz w:val="24"/>
        </w:rPr>
        <w:t>步</w:t>
      </w:r>
      <w:r w:rsidRPr="00633020">
        <w:rPr>
          <w:rFonts w:ascii="宋体" w:hAnsi="宋体" w:hint="eastAsia"/>
          <w:sz w:val="24"/>
        </w:rPr>
        <w:t>：正常教学，完成必修实验</w:t>
      </w:r>
      <w:r>
        <w:rPr>
          <w:rFonts w:ascii="宋体" w:hAnsi="宋体" w:hint="eastAsia"/>
          <w:sz w:val="24"/>
        </w:rPr>
        <w:t>项目。以学习通为平台，建设物理实验线上课程，拍摄必修实验教学视频并上传，同时上传教学课件及练习思考题，拓展实验资料，丰富实验素材。严格要求学生课前预习，探索翻转课堂教学，在物理实验室完成基础、综合、创新</w:t>
      </w:r>
      <w:r w:rsidRPr="00633020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实验项目。同时引入科罗拉多大学的线上虚拟仿真实验项目，疫情期间积极开展线上教学。另外，编写了具有</w:t>
      </w:r>
      <w:proofErr w:type="gramStart"/>
      <w:r>
        <w:rPr>
          <w:rFonts w:ascii="宋体" w:hAnsi="宋体" w:hint="eastAsia"/>
          <w:sz w:val="24"/>
        </w:rPr>
        <w:t>思政特色</w:t>
      </w:r>
      <w:proofErr w:type="gramEnd"/>
      <w:r>
        <w:rPr>
          <w:rFonts w:ascii="宋体" w:hAnsi="宋体" w:hint="eastAsia"/>
          <w:sz w:val="24"/>
        </w:rPr>
        <w:t>的教案，在教学内容中有机融入</w:t>
      </w:r>
      <w:proofErr w:type="gramStart"/>
      <w:r>
        <w:rPr>
          <w:rFonts w:ascii="宋体" w:hAnsi="宋体" w:hint="eastAsia"/>
          <w:sz w:val="24"/>
        </w:rPr>
        <w:t>课程思政内容</w:t>
      </w:r>
      <w:proofErr w:type="gramEnd"/>
      <w:r>
        <w:rPr>
          <w:rFonts w:ascii="宋体" w:hAnsi="宋体" w:hint="eastAsia"/>
          <w:sz w:val="24"/>
        </w:rPr>
        <w:t>，培养学生的爱国主义精神，树立社会主义核心价值观。</w:t>
      </w:r>
    </w:p>
    <w:p w14:paraId="2BAD5919" w14:textId="77777777" w:rsidR="00EF261E" w:rsidRPr="00633020" w:rsidRDefault="00EF261E" w:rsidP="00EF261E">
      <w:pPr>
        <w:spacing w:line="360" w:lineRule="auto"/>
        <w:ind w:firstLine="420"/>
        <w:rPr>
          <w:rFonts w:ascii="宋体" w:hAnsi="宋体"/>
          <w:sz w:val="24"/>
        </w:rPr>
      </w:pPr>
      <w:r w:rsidRPr="00633020">
        <w:rPr>
          <w:rFonts w:ascii="宋体" w:hAnsi="宋体" w:hint="eastAsia"/>
          <w:sz w:val="24"/>
        </w:rPr>
        <w:t>第三</w:t>
      </w:r>
      <w:r>
        <w:rPr>
          <w:rFonts w:ascii="宋体" w:hAnsi="宋体" w:hint="eastAsia"/>
          <w:sz w:val="24"/>
        </w:rPr>
        <w:t>步</w:t>
      </w:r>
      <w:r w:rsidRPr="00633020">
        <w:rPr>
          <w:rFonts w:ascii="宋体" w:hAnsi="宋体" w:hint="eastAsia"/>
          <w:sz w:val="24"/>
        </w:rPr>
        <w:t>：全面开放阶段及考试。</w:t>
      </w:r>
      <w:r>
        <w:rPr>
          <w:rFonts w:ascii="宋体" w:hAnsi="宋体"/>
          <w:sz w:val="24"/>
        </w:rPr>
        <w:t>1</w:t>
      </w:r>
      <w:r w:rsidRPr="00633020">
        <w:rPr>
          <w:rFonts w:ascii="宋体" w:hAnsi="宋体" w:hint="eastAsia"/>
          <w:sz w:val="24"/>
        </w:rPr>
        <w:t>.在此基础上，安排学生做必修实验的选修内容和单独开设的选修实验</w:t>
      </w:r>
      <w:r>
        <w:rPr>
          <w:rFonts w:ascii="宋体" w:hAnsi="宋体" w:hint="eastAsia"/>
          <w:sz w:val="24"/>
        </w:rPr>
        <w:t>，</w:t>
      </w:r>
      <w:r w:rsidRPr="00633020">
        <w:rPr>
          <w:rFonts w:ascii="宋体" w:hAnsi="宋体" w:hint="eastAsia"/>
          <w:sz w:val="24"/>
        </w:rPr>
        <w:t>培养学生的自主学习和独立实验的能力。</w:t>
      </w:r>
      <w:r>
        <w:rPr>
          <w:rFonts w:ascii="宋体" w:hAnsi="宋体"/>
          <w:sz w:val="24"/>
        </w:rPr>
        <w:t>2</w:t>
      </w:r>
      <w:r w:rsidRPr="00633020">
        <w:rPr>
          <w:rFonts w:ascii="宋体" w:hAnsi="宋体" w:hint="eastAsia"/>
          <w:sz w:val="24"/>
        </w:rPr>
        <w:t>.学生自</w:t>
      </w:r>
      <w:r>
        <w:rPr>
          <w:rFonts w:ascii="宋体" w:hAnsi="宋体" w:hint="eastAsia"/>
          <w:sz w:val="24"/>
        </w:rPr>
        <w:t>主</w:t>
      </w:r>
      <w:r w:rsidRPr="00633020">
        <w:rPr>
          <w:rFonts w:ascii="宋体" w:hAnsi="宋体" w:hint="eastAsia"/>
          <w:sz w:val="24"/>
        </w:rPr>
        <w:t>复习第二阶段做过的实验，做到融会贯通，温故知新。3.设计性实验。针对基础好</w:t>
      </w:r>
      <w:r>
        <w:rPr>
          <w:rFonts w:ascii="宋体" w:hAnsi="宋体" w:hint="eastAsia"/>
          <w:sz w:val="24"/>
        </w:rPr>
        <w:t>、</w:t>
      </w:r>
      <w:r w:rsidRPr="00633020">
        <w:rPr>
          <w:rFonts w:ascii="宋体" w:hAnsi="宋体" w:hint="eastAsia"/>
          <w:sz w:val="24"/>
        </w:rPr>
        <w:t>能力强的学生开设综合性</w:t>
      </w:r>
      <w:r>
        <w:rPr>
          <w:rFonts w:ascii="宋体" w:hAnsi="宋体" w:hint="eastAsia"/>
          <w:sz w:val="24"/>
        </w:rPr>
        <w:t>设计</w:t>
      </w:r>
      <w:r w:rsidRPr="00633020">
        <w:rPr>
          <w:rFonts w:ascii="宋体" w:hAnsi="宋体" w:hint="eastAsia"/>
          <w:sz w:val="24"/>
        </w:rPr>
        <w:t>实验项目。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进行实验考试，其中笔试测试实验理论，操作考察实验技能。</w:t>
      </w:r>
    </w:p>
    <w:p w14:paraId="0C4492D4" w14:textId="5716720E" w:rsidR="005E6C6D" w:rsidRDefault="00327D06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六、课程考核方式</w:t>
      </w:r>
      <w:r w:rsidR="00CE1229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及成绩评定方法</w:t>
      </w:r>
    </w:p>
    <w:p w14:paraId="464A2FD4" w14:textId="77777777" w:rsidR="005E6C6D" w:rsidRDefault="00D626A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本门课程采用过程性考核的方式进行考核。</w:t>
      </w:r>
    </w:p>
    <w:p w14:paraId="3567DF75" w14:textId="71FC0F05" w:rsidR="00EF261E" w:rsidRDefault="00D626A3" w:rsidP="00EF261E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lastRenderedPageBreak/>
        <w:t>考核方式：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采用实验报告</w:t>
      </w:r>
      <w:r w:rsidR="00EF261E">
        <w:rPr>
          <w:rFonts w:asciiTheme="minorEastAsia" w:hAnsiTheme="minorEastAsia" w:cstheme="minorEastAsia" w:hint="eastAsia"/>
          <w:color w:val="000000"/>
          <w:sz w:val="24"/>
        </w:rPr>
        <w:t>、绪论测试、线上成绩及课堂表现、综合考试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相结合的形式对学生课程成绩进行综合评定。课程总成绩中，综合</w:t>
      </w:r>
      <w:proofErr w:type="gramStart"/>
      <w:r w:rsidR="00EF261E">
        <w:rPr>
          <w:rFonts w:asciiTheme="minorEastAsia" w:hAnsiTheme="minorEastAsia" w:cstheme="minorEastAsia" w:hint="eastAsia"/>
          <w:kern w:val="0"/>
          <w:sz w:val="24"/>
        </w:rPr>
        <w:t>考试占</w:t>
      </w:r>
      <w:proofErr w:type="gramEnd"/>
      <w:r w:rsidR="00EF261E">
        <w:rPr>
          <w:rFonts w:asciiTheme="minorEastAsia" w:hAnsiTheme="minorEastAsia" w:cstheme="minorEastAsia" w:hint="eastAsia"/>
          <w:kern w:val="0"/>
          <w:sz w:val="24"/>
        </w:rPr>
        <w:t>6</w:t>
      </w:r>
      <w:r w:rsidR="00EF261E">
        <w:rPr>
          <w:rFonts w:asciiTheme="minorEastAsia" w:hAnsiTheme="minorEastAsia" w:cstheme="minorEastAsia"/>
          <w:kern w:val="0"/>
          <w:sz w:val="24"/>
        </w:rPr>
        <w:t>0%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，</w:t>
      </w:r>
      <w:r w:rsidR="00EF261E">
        <w:rPr>
          <w:rFonts w:asciiTheme="minorEastAsia" w:hAnsiTheme="minorEastAsia" w:cstheme="minorEastAsia" w:hint="eastAsia"/>
          <w:color w:val="000000"/>
          <w:sz w:val="24"/>
        </w:rPr>
        <w:t>平时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成绩占</w:t>
      </w:r>
      <w:r w:rsidR="00EF261E">
        <w:rPr>
          <w:rFonts w:asciiTheme="minorEastAsia" w:hAnsiTheme="minorEastAsia" w:cstheme="minorEastAsia"/>
          <w:kern w:val="0"/>
          <w:sz w:val="24"/>
        </w:rPr>
        <w:t>40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%。其中平时成绩由</w:t>
      </w:r>
      <w:r w:rsidR="00EF261E">
        <w:rPr>
          <w:rFonts w:asciiTheme="minorEastAsia" w:hAnsiTheme="minorEastAsia" w:cstheme="minorEastAsia" w:hint="eastAsia"/>
          <w:color w:val="000000"/>
          <w:sz w:val="24"/>
        </w:rPr>
        <w:t>线上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成绩及课堂</w:t>
      </w:r>
      <w:proofErr w:type="gramStart"/>
      <w:r w:rsidR="00EF261E">
        <w:rPr>
          <w:rFonts w:asciiTheme="minorEastAsia" w:hAnsiTheme="minorEastAsia" w:cstheme="minorEastAsia" w:hint="eastAsia"/>
          <w:kern w:val="0"/>
          <w:sz w:val="24"/>
        </w:rPr>
        <w:t>表现占</w:t>
      </w:r>
      <w:proofErr w:type="gramEnd"/>
      <w:r w:rsidR="00EF261E">
        <w:rPr>
          <w:rFonts w:asciiTheme="minorEastAsia" w:hAnsiTheme="minorEastAsia" w:cstheme="minorEastAsia" w:hint="eastAsia"/>
          <w:kern w:val="0"/>
          <w:sz w:val="24"/>
        </w:rPr>
        <w:t>2</w:t>
      </w:r>
      <w:r w:rsidR="00EF261E">
        <w:rPr>
          <w:rFonts w:asciiTheme="minorEastAsia" w:hAnsiTheme="minorEastAsia" w:cstheme="minorEastAsia"/>
          <w:color w:val="000000"/>
          <w:sz w:val="24"/>
        </w:rPr>
        <w:t>0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%、</w:t>
      </w:r>
      <w:r w:rsidR="00EF261E">
        <w:rPr>
          <w:rFonts w:asciiTheme="minorEastAsia" w:hAnsiTheme="minorEastAsia" w:cstheme="minorEastAsia" w:hint="eastAsia"/>
          <w:color w:val="000000"/>
          <w:sz w:val="24"/>
        </w:rPr>
        <w:t>绪论测试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成绩占</w:t>
      </w:r>
      <w:r w:rsidR="00EF261E">
        <w:rPr>
          <w:rFonts w:asciiTheme="minorEastAsia" w:hAnsiTheme="minorEastAsia" w:cstheme="minorEastAsia"/>
          <w:color w:val="000000"/>
          <w:sz w:val="24"/>
        </w:rPr>
        <w:t>20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%，实验报告占6</w:t>
      </w:r>
      <w:r w:rsidR="00EF261E">
        <w:rPr>
          <w:rFonts w:asciiTheme="minorEastAsia" w:hAnsiTheme="minorEastAsia" w:cstheme="minorEastAsia"/>
          <w:color w:val="000000"/>
          <w:sz w:val="24"/>
        </w:rPr>
        <w:t>0</w:t>
      </w:r>
      <w:r w:rsidR="00EF261E">
        <w:rPr>
          <w:rFonts w:asciiTheme="minorEastAsia" w:hAnsiTheme="minorEastAsia" w:cstheme="minorEastAsia" w:hint="eastAsia"/>
          <w:kern w:val="0"/>
          <w:sz w:val="24"/>
        </w:rPr>
        <w:t>%。</w:t>
      </w:r>
    </w:p>
    <w:p w14:paraId="15EFA056" w14:textId="326AE8AA" w:rsidR="00327D06" w:rsidRDefault="00327D06" w:rsidP="00327D0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课程目标与课程考核环节的对应关系：</w:t>
      </w:r>
    </w:p>
    <w:tbl>
      <w:tblPr>
        <w:tblW w:w="877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332"/>
        <w:gridCol w:w="830"/>
        <w:gridCol w:w="243"/>
        <w:gridCol w:w="1275"/>
        <w:gridCol w:w="1276"/>
        <w:gridCol w:w="1134"/>
        <w:gridCol w:w="1118"/>
        <w:gridCol w:w="720"/>
      </w:tblGrid>
      <w:tr w:rsidR="00210E12" w14:paraId="689A94A8" w14:textId="77777777" w:rsidTr="00210E12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6B5AC" w14:textId="77777777" w:rsidR="00210E12" w:rsidRDefault="00210E12" w:rsidP="00F22D57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4454" w14:textId="77777777" w:rsidR="00210E12" w:rsidRDefault="00210E12" w:rsidP="00F22D57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课程</w:t>
            </w:r>
          </w:p>
          <w:p w14:paraId="074E10E1" w14:textId="77777777" w:rsidR="00210E12" w:rsidRDefault="00210E12" w:rsidP="00F22D57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目标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172F04" w14:textId="77777777" w:rsidR="00210E12" w:rsidRDefault="00210E12" w:rsidP="00F22D57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5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A2A5B" w14:textId="3BE1C389" w:rsidR="00210E12" w:rsidRDefault="00210E12" w:rsidP="00F22D57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考核环节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7BBC1" w14:textId="77777777" w:rsidR="00210E12" w:rsidRDefault="00210E12" w:rsidP="00F22D57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合计</w:t>
            </w:r>
          </w:p>
        </w:tc>
      </w:tr>
      <w:tr w:rsidR="00210E12" w14:paraId="30718F04" w14:textId="77777777" w:rsidTr="00210E12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DE0E" w14:textId="77777777" w:rsidR="00210E12" w:rsidRDefault="00210E12" w:rsidP="00F22D5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7D93" w14:textId="77777777" w:rsidR="00210E12" w:rsidRDefault="00210E12" w:rsidP="00F22D5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25CF9" w14:textId="51E84B8F" w:rsidR="00210E12" w:rsidRDefault="00210E12" w:rsidP="00F22D57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线上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59DDE" w14:textId="7F5EFB34" w:rsidR="00210E12" w:rsidRDefault="00210E12" w:rsidP="00F22D57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210E12">
              <w:rPr>
                <w:rFonts w:asciiTheme="minorEastAsia" w:hAnsiTheme="minorEastAsia" w:cstheme="minorEastAsia" w:hint="eastAsia"/>
                <w:color w:val="000000"/>
                <w:szCs w:val="21"/>
              </w:rPr>
              <w:t>课堂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60638" w14:textId="52E739D9" w:rsidR="00210E12" w:rsidRDefault="00210E12" w:rsidP="00F22D57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绪论测试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395A" w14:textId="5324FD30" w:rsidR="00210E12" w:rsidRDefault="00210E12" w:rsidP="00F22D57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实验报告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7181" w14:textId="17739AE6" w:rsidR="00210E12" w:rsidRDefault="00210E12" w:rsidP="00F22D57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综合考试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42F90" w14:textId="77777777" w:rsidR="00210E12" w:rsidRDefault="00210E12" w:rsidP="00F22D5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8B1B84" w:rsidRPr="008B1B84" w14:paraId="6F2A4637" w14:textId="77777777" w:rsidTr="00210E12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4EEB" w14:textId="77777777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4544" w14:textId="77777777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课程目标1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62EE0" w14:textId="48821C62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113E2" w14:textId="0D5528B2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463AD" w14:textId="78CC3AF1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9AD3" w14:textId="19FD681C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9B86" w14:textId="78619B01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21</w:t>
            </w:r>
            <w:r w:rsidR="003D068B">
              <w:rPr>
                <w:rFonts w:asciiTheme="minorEastAsia" w:hAnsiTheme="minorEastAsia" w:cstheme="minorEastAsia"/>
                <w:color w:val="000000" w:themeColor="text1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B2C95" w14:textId="311A1D49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29%</w:t>
            </w:r>
          </w:p>
        </w:tc>
      </w:tr>
      <w:tr w:rsidR="008B1B84" w:rsidRPr="008B1B84" w14:paraId="6613937A" w14:textId="77777777" w:rsidTr="00210E12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9003" w14:textId="77777777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8972" w14:textId="77777777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课程目标2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6C9C3" w14:textId="298B4122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6EE2C" w14:textId="1C66A9C2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BC787" w14:textId="7D992FD0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3BB7" w14:textId="1D155898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730F" w14:textId="53846707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39</w:t>
            </w:r>
            <w:r w:rsidR="003D068B">
              <w:rPr>
                <w:rFonts w:asciiTheme="minorEastAsia" w:hAnsiTheme="minorEastAsia" w:cstheme="minorEastAsia"/>
                <w:color w:val="000000" w:themeColor="text1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511AC" w14:textId="3BC8EF9F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47%</w:t>
            </w:r>
          </w:p>
        </w:tc>
      </w:tr>
      <w:tr w:rsidR="008B1B84" w:rsidRPr="008B1B84" w14:paraId="6CEE0185" w14:textId="77777777" w:rsidTr="00210E12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9EAB" w14:textId="77777777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CD74" w14:textId="77777777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课程目标3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2B1FB" w14:textId="792B3A30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2D807" w14:textId="6B072CF8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66979" w14:textId="4DFE1D78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186A" w14:textId="536C314E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24</w:t>
            </w:r>
            <w:r w:rsidR="003D068B">
              <w:rPr>
                <w:rFonts w:asciiTheme="minorEastAsia" w:hAnsiTheme="minorEastAsia" w:cstheme="minorEastAsia"/>
                <w:color w:val="000000" w:themeColor="text1"/>
                <w:szCs w:val="21"/>
              </w:rPr>
              <w:t>%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1422" w14:textId="2873AA68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639A4" w14:textId="276EC819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24%</w:t>
            </w:r>
          </w:p>
        </w:tc>
      </w:tr>
      <w:tr w:rsidR="008B1B84" w:rsidRPr="008B1B84" w14:paraId="7A9B63D0" w14:textId="77777777" w:rsidTr="00210E12">
        <w:trPr>
          <w:trHeight w:val="20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3FA0" w14:textId="77777777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合计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5849E" w14:textId="6BB3911F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D4A4F" w14:textId="5E12A7F1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89949" w14:textId="5BF14EE3" w:rsidR="00BE4EAA" w:rsidRPr="008B1B84" w:rsidRDefault="003D068B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8E54" w14:textId="5AB57DBB" w:rsidR="00BE4EAA" w:rsidRPr="008B1B84" w:rsidRDefault="003D068B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24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%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49A2" w14:textId="07BCFDCF" w:rsidR="00BE4EAA" w:rsidRPr="008B1B84" w:rsidRDefault="003D068B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6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E8399" w14:textId="77777777" w:rsidR="00BE4EAA" w:rsidRPr="008B1B84" w:rsidRDefault="00BE4EAA" w:rsidP="00BE4EAA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8B1B84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100%</w:t>
            </w:r>
          </w:p>
        </w:tc>
      </w:tr>
    </w:tbl>
    <w:p w14:paraId="1E72F86D" w14:textId="0FA8373D" w:rsidR="00327D06" w:rsidRPr="00327D06" w:rsidRDefault="00327D06" w:rsidP="00257F97">
      <w:pPr>
        <w:pStyle w:val="Default"/>
        <w:spacing w:line="420" w:lineRule="exact"/>
        <w:ind w:firstLineChars="100" w:firstLine="24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各考</w:t>
      </w:r>
      <w:r w:rsidR="00E308C9">
        <w:rPr>
          <w:rFonts w:asciiTheme="minorEastAsia" w:eastAsiaTheme="minorEastAsia" w:hAnsiTheme="minorEastAsia" w:cstheme="minorEastAsia" w:hint="eastAsia"/>
        </w:rPr>
        <w:t>核</w:t>
      </w:r>
      <w:r>
        <w:rPr>
          <w:rFonts w:asciiTheme="minorEastAsia" w:eastAsiaTheme="minorEastAsia" w:hAnsiTheme="minorEastAsia" w:cstheme="minorEastAsia" w:hint="eastAsia"/>
        </w:rPr>
        <w:t>环节按照附件中的评分标准进行成绩评定。</w:t>
      </w:r>
    </w:p>
    <w:p w14:paraId="2204F67F" w14:textId="29FD2EA2" w:rsidR="005E6C6D" w:rsidRDefault="00327D06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七、课程参考书目及资源</w:t>
      </w:r>
    </w:p>
    <w:p w14:paraId="5A636FF4" w14:textId="0F3D498C" w:rsidR="00EF261E" w:rsidRPr="00A362AA" w:rsidRDefault="00D626A3" w:rsidP="00EF261E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 w:rsidR="00EF261E">
        <w:rPr>
          <w:rFonts w:asciiTheme="minorEastAsia" w:hAnsiTheme="minorEastAsia" w:cstheme="minorEastAsia" w:hint="eastAsia"/>
          <w:sz w:val="24"/>
        </w:rPr>
        <w:t xml:space="preserve"> </w:t>
      </w:r>
      <w:proofErr w:type="gramStart"/>
      <w:r w:rsidR="00EF261E" w:rsidRPr="00A362AA">
        <w:rPr>
          <w:rFonts w:ascii="Times New Roman" w:hAnsi="Times New Roman" w:hint="eastAsia"/>
          <w:sz w:val="24"/>
        </w:rPr>
        <w:t>眭</w:t>
      </w:r>
      <w:proofErr w:type="gramEnd"/>
      <w:r w:rsidR="00EF261E" w:rsidRPr="00A362AA">
        <w:rPr>
          <w:rFonts w:ascii="Times New Roman" w:hAnsi="Times New Roman" w:hint="eastAsia"/>
          <w:sz w:val="24"/>
        </w:rPr>
        <w:t>永兴</w:t>
      </w:r>
      <w:r w:rsidR="00EF261E" w:rsidRPr="00A362AA">
        <w:rPr>
          <w:rFonts w:ascii="Times New Roman" w:hAnsi="Times New Roman" w:hint="eastAsia"/>
          <w:sz w:val="24"/>
        </w:rPr>
        <w:t xml:space="preserve"> </w:t>
      </w:r>
      <w:r w:rsidR="00EF261E" w:rsidRPr="00A362AA">
        <w:rPr>
          <w:rFonts w:ascii="Times New Roman" w:hAnsi="Times New Roman" w:hint="eastAsia"/>
          <w:sz w:val="24"/>
        </w:rPr>
        <w:t>许雪芬．大学物理实验．南京：南京大学出版社</w:t>
      </w:r>
      <w:r w:rsidR="00EF261E" w:rsidRPr="00A362AA">
        <w:rPr>
          <w:rFonts w:ascii="Times New Roman" w:hAnsi="Times New Roman" w:hint="eastAsia"/>
          <w:sz w:val="24"/>
        </w:rPr>
        <w:t>,2016</w:t>
      </w:r>
      <w:r w:rsidR="00EF261E" w:rsidRPr="00A362AA">
        <w:rPr>
          <w:rFonts w:ascii="Times New Roman" w:hAnsi="Times New Roman" w:hint="eastAsia"/>
          <w:sz w:val="24"/>
        </w:rPr>
        <w:t>．</w:t>
      </w:r>
      <w:r w:rsidR="00EF261E">
        <w:rPr>
          <w:rFonts w:ascii="Times New Roman" w:hAnsi="Times New Roman" w:hint="eastAsia"/>
          <w:sz w:val="24"/>
        </w:rPr>
        <w:t xml:space="preserve"> </w:t>
      </w:r>
    </w:p>
    <w:p w14:paraId="33CAD169" w14:textId="77777777" w:rsidR="00EF261E" w:rsidRDefault="00EF261E" w:rsidP="00EF261E">
      <w:pPr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.</w:t>
      </w:r>
      <w:r w:rsidRPr="00A362AA">
        <w:rPr>
          <w:rFonts w:ascii="Times New Roman" w:hAnsi="Times New Roman" w:hint="eastAsia"/>
          <w:sz w:val="24"/>
        </w:rPr>
        <w:t xml:space="preserve"> </w:t>
      </w:r>
      <w:r w:rsidRPr="00A362AA">
        <w:rPr>
          <w:rFonts w:ascii="Times New Roman" w:hAnsi="Times New Roman" w:hint="eastAsia"/>
          <w:sz w:val="24"/>
        </w:rPr>
        <w:t>陈东生．大学物理实验．</w:t>
      </w:r>
      <w:r>
        <w:rPr>
          <w:rFonts w:ascii="Times New Roman" w:hAnsi="Times New Roman" w:hint="eastAsia"/>
          <w:sz w:val="24"/>
        </w:rPr>
        <w:t>北京：</w:t>
      </w:r>
      <w:r w:rsidRPr="00A362AA">
        <w:rPr>
          <w:rFonts w:ascii="Times New Roman" w:hAnsi="Times New Roman" w:hint="eastAsia"/>
          <w:sz w:val="24"/>
        </w:rPr>
        <w:t>中国电力出版社</w:t>
      </w:r>
      <w:r w:rsidRPr="00A362AA">
        <w:rPr>
          <w:rFonts w:ascii="Times New Roman" w:hAnsi="Times New Roman" w:hint="eastAsia"/>
          <w:sz w:val="24"/>
        </w:rPr>
        <w:t>, 2016</w:t>
      </w:r>
    </w:p>
    <w:p w14:paraId="06D086F5" w14:textId="77777777" w:rsidR="00EF261E" w:rsidRPr="009E0705" w:rsidRDefault="00EF261E" w:rsidP="00EF261E">
      <w:pPr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9E0705">
        <w:rPr>
          <w:rFonts w:asciiTheme="minorEastAsia" w:hAnsiTheme="minorEastAsia" w:cstheme="minorEastAsia"/>
          <w:sz w:val="24"/>
        </w:rPr>
        <w:t>3</w:t>
      </w:r>
      <w:r w:rsidRPr="009E0705">
        <w:rPr>
          <w:rFonts w:asciiTheme="minorEastAsia" w:hAnsiTheme="minorEastAsia" w:cstheme="minorEastAsia" w:hint="eastAsia"/>
          <w:sz w:val="24"/>
        </w:rPr>
        <w:t>.</w:t>
      </w:r>
      <w:r w:rsidRPr="009E0705">
        <w:rPr>
          <w:rFonts w:ascii="Times New Roman" w:hAnsi="Times New Roman" w:hint="eastAsia"/>
          <w:sz w:val="24"/>
        </w:rPr>
        <w:t xml:space="preserve"> </w:t>
      </w:r>
      <w:r w:rsidRPr="009E0705">
        <w:rPr>
          <w:rFonts w:ascii="Times New Roman" w:hAnsi="Times New Roman" w:hint="eastAsia"/>
          <w:sz w:val="24"/>
        </w:rPr>
        <w:t>陆廷济等．物理实验教程．上海：同济大学出版社</w:t>
      </w:r>
      <w:r w:rsidRPr="009E0705">
        <w:rPr>
          <w:rFonts w:ascii="Times New Roman" w:hAnsi="Times New Roman" w:hint="eastAsia"/>
          <w:sz w:val="24"/>
        </w:rPr>
        <w:t>,2010</w:t>
      </w:r>
      <w:r w:rsidRPr="009E0705">
        <w:rPr>
          <w:rFonts w:ascii="Times New Roman" w:hAnsi="Times New Roman" w:hint="eastAsia"/>
          <w:sz w:val="24"/>
        </w:rPr>
        <w:t>．</w:t>
      </w:r>
    </w:p>
    <w:p w14:paraId="08D6285E" w14:textId="77777777" w:rsidR="00EF261E" w:rsidRDefault="00EF261E" w:rsidP="00EF261E">
      <w:pPr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.</w:t>
      </w:r>
      <w:r w:rsidRPr="00EA73B1">
        <w:rPr>
          <w:rFonts w:ascii="Times New Roman" w:hAnsi="Times New Roman" w:hint="eastAsia"/>
          <w:sz w:val="24"/>
        </w:rPr>
        <w:t xml:space="preserve"> </w:t>
      </w:r>
      <w:proofErr w:type="gramStart"/>
      <w:r w:rsidRPr="008453C4">
        <w:rPr>
          <w:rFonts w:ascii="Times New Roman" w:hAnsi="Times New Roman" w:hint="eastAsia"/>
          <w:sz w:val="24"/>
        </w:rPr>
        <w:t>辛益军</w:t>
      </w:r>
      <w:proofErr w:type="gramEnd"/>
      <w:r w:rsidRPr="008453C4">
        <w:rPr>
          <w:rFonts w:ascii="Times New Roman" w:hAnsi="Times New Roman" w:hint="eastAsia"/>
          <w:sz w:val="24"/>
        </w:rPr>
        <w:t>．方差分析与实验设计．</w:t>
      </w:r>
      <w:r>
        <w:rPr>
          <w:rFonts w:ascii="Times New Roman" w:hAnsi="Times New Roman" w:hint="eastAsia"/>
          <w:sz w:val="24"/>
        </w:rPr>
        <w:t>北京：</w:t>
      </w:r>
      <w:r w:rsidRPr="008453C4">
        <w:rPr>
          <w:rFonts w:ascii="Times New Roman" w:hAnsi="Times New Roman" w:hint="eastAsia"/>
          <w:sz w:val="24"/>
        </w:rPr>
        <w:t>中国财政经济出版社</w:t>
      </w:r>
      <w:r w:rsidRPr="008453C4">
        <w:rPr>
          <w:rFonts w:ascii="Times New Roman" w:hAnsi="Times New Roman" w:hint="eastAsia"/>
          <w:sz w:val="24"/>
        </w:rPr>
        <w:t>,2012</w:t>
      </w:r>
    </w:p>
    <w:p w14:paraId="1AD75CF1" w14:textId="77777777" w:rsidR="00EF261E" w:rsidRDefault="00EF261E" w:rsidP="00EF261E">
      <w:pPr>
        <w:ind w:firstLineChars="200" w:firstLine="480"/>
        <w:rPr>
          <w:rFonts w:asciiTheme="minorEastAsia" w:hAnsiTheme="minorEastAsia" w:cstheme="minorEastAsia"/>
          <w:sz w:val="24"/>
        </w:rPr>
      </w:pPr>
      <w:r w:rsidRPr="009E0705">
        <w:rPr>
          <w:rFonts w:asciiTheme="minorEastAsia" w:hAnsiTheme="minorEastAsia" w:cstheme="minorEastAsia"/>
          <w:sz w:val="24"/>
        </w:rPr>
        <w:t>5</w:t>
      </w:r>
      <w:r w:rsidRPr="009E0705">
        <w:rPr>
          <w:rFonts w:asciiTheme="minorEastAsia" w:hAnsiTheme="minorEastAsia" w:cstheme="minorEastAsia" w:hint="eastAsia"/>
          <w:sz w:val="24"/>
        </w:rPr>
        <w:t>.</w:t>
      </w:r>
      <w:r w:rsidRPr="009E0705">
        <w:rPr>
          <w:rFonts w:ascii="Times New Roman" w:hAnsi="Times New Roman" w:hint="eastAsia"/>
          <w:sz w:val="24"/>
        </w:rPr>
        <w:t xml:space="preserve"> </w:t>
      </w:r>
      <w:r w:rsidRPr="009E0705">
        <w:rPr>
          <w:rFonts w:ascii="Times New Roman" w:hAnsi="Times New Roman" w:hint="eastAsia"/>
          <w:sz w:val="24"/>
        </w:rPr>
        <w:t>李平．大学物理实验教程．机械工业出版社</w:t>
      </w:r>
      <w:r w:rsidRPr="009E0705">
        <w:rPr>
          <w:rFonts w:ascii="Times New Roman" w:hAnsi="Times New Roman" w:hint="eastAsia"/>
          <w:sz w:val="24"/>
        </w:rPr>
        <w:t>,2010</w:t>
      </w:r>
      <w:r w:rsidRPr="009E0705">
        <w:rPr>
          <w:rFonts w:ascii="Times New Roman" w:hAnsi="Times New Roman" w:hint="eastAsia"/>
          <w:sz w:val="24"/>
        </w:rPr>
        <w:t>．</w:t>
      </w:r>
    </w:p>
    <w:p w14:paraId="53154545" w14:textId="77777777" w:rsidR="00EF261E" w:rsidRDefault="00EF261E" w:rsidP="00EF261E">
      <w:pPr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6</w:t>
      </w:r>
      <w:r>
        <w:rPr>
          <w:rFonts w:asciiTheme="minorEastAsia" w:hAnsiTheme="minorEastAsia" w:cstheme="minorEastAsia" w:hint="eastAsia"/>
          <w:sz w:val="24"/>
        </w:rPr>
        <w:t>.</w:t>
      </w:r>
      <w:r w:rsidRPr="00EA73B1"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薛建忠.物理实验课程．学习通平台，2</w:t>
      </w:r>
      <w:r>
        <w:rPr>
          <w:rFonts w:asciiTheme="minorEastAsia" w:hAnsiTheme="minorEastAsia" w:cstheme="minorEastAsia"/>
          <w:sz w:val="24"/>
        </w:rPr>
        <w:t>019</w:t>
      </w:r>
    </w:p>
    <w:p w14:paraId="720F38FC" w14:textId="77777777" w:rsidR="00EF261E" w:rsidRDefault="00EF261E" w:rsidP="00EF261E">
      <w:pPr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7</w:t>
      </w:r>
      <w:r>
        <w:rPr>
          <w:rFonts w:asciiTheme="minorEastAsia" w:hAnsiTheme="minorEastAsia" w:cstheme="minorEastAsia" w:hint="eastAsia"/>
          <w:sz w:val="24"/>
        </w:rPr>
        <w:t>.</w:t>
      </w:r>
      <w:r w:rsidRPr="00063CE4">
        <w:rPr>
          <w:rFonts w:ascii="宋体" w:hAnsi="宋体" w:cs="宋体" w:hint="eastAsia"/>
          <w:sz w:val="24"/>
        </w:rPr>
        <w:t>国家精品课程.《大学物理实验》，东南大学.网址：</w:t>
      </w:r>
      <w:hyperlink r:id="rId9" w:history="1">
        <w:r w:rsidRPr="00F5447E">
          <w:rPr>
            <w:rStyle w:val="af3"/>
            <w:rFonts w:ascii="宋体" w:hAnsi="宋体" w:cs="宋体"/>
            <w:sz w:val="24"/>
          </w:rPr>
          <w:t>http://phylab.seu.edu.cn/jpkc/</w:t>
        </w:r>
      </w:hyperlink>
    </w:p>
    <w:p w14:paraId="1874253B" w14:textId="4D0A2258" w:rsidR="005E6C6D" w:rsidRDefault="00EF261E" w:rsidP="00EF261E">
      <w:pPr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宋体" w:hAnsi="宋体" w:cs="宋体"/>
          <w:sz w:val="24"/>
        </w:rPr>
        <w:t xml:space="preserve">8. </w:t>
      </w:r>
      <w:r>
        <w:rPr>
          <w:rFonts w:ascii="宋体" w:hAnsi="宋体" w:cs="宋体" w:hint="eastAsia"/>
          <w:sz w:val="24"/>
        </w:rPr>
        <w:t>大学物理实验中心网站教学资源:</w:t>
      </w:r>
      <w:hyperlink r:id="rId10" w:history="1">
        <w:r w:rsidRPr="00F5447E">
          <w:rPr>
            <w:rStyle w:val="af3"/>
            <w:rFonts w:ascii="宋体" w:hAnsi="宋体" w:cs="宋体"/>
            <w:sz w:val="24"/>
          </w:rPr>
          <w:t>http://pec.jsut.edu.cn</w:t>
        </w:r>
      </w:hyperlink>
    </w:p>
    <w:p w14:paraId="32CC0717" w14:textId="33E209CC" w:rsidR="005E6C6D" w:rsidRDefault="00327D06">
      <w:pPr>
        <w:pStyle w:val="Default"/>
        <w:spacing w:line="420" w:lineRule="exact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八、课程其它说明（若有）</w:t>
      </w:r>
    </w:p>
    <w:p w14:paraId="6A835FA1" w14:textId="1ECB6EFA" w:rsidR="00F664B4" w:rsidRDefault="00F664B4" w:rsidP="00F664B4">
      <w:pPr>
        <w:spacing w:line="420" w:lineRule="exact"/>
        <w:ind w:firstLineChars="200" w:firstLine="420"/>
        <w:rPr>
          <w:rFonts w:asciiTheme="minorEastAsia" w:hAnsiTheme="minorEastAsia" w:cstheme="minorEastAsia"/>
          <w:sz w:val="24"/>
        </w:rPr>
      </w:pPr>
      <w:r>
        <w:rPr>
          <w:rFonts w:ascii="宋体" w:hAnsi="宋体" w:hint="eastAsia"/>
        </w:rPr>
        <w:t>2024年学校组织修订大纲，统一了各类大纲的格式，同时通过实验室建设，新增了迈克尔逊实验项目，</w:t>
      </w:r>
      <w:r w:rsidR="00921A47">
        <w:rPr>
          <w:rFonts w:ascii="宋体" w:hAnsi="宋体" w:hint="eastAsia"/>
        </w:rPr>
        <w:t>也</w:t>
      </w:r>
      <w:r>
        <w:rPr>
          <w:rFonts w:ascii="宋体" w:hAnsi="宋体" w:hint="eastAsia"/>
        </w:rPr>
        <w:t>需要及时更新教学大纲。</w:t>
      </w:r>
    </w:p>
    <w:p w14:paraId="792FEDA8" w14:textId="77777777" w:rsidR="005E6C6D" w:rsidRDefault="005E6C6D">
      <w:pPr>
        <w:widowControl/>
        <w:jc w:val="left"/>
        <w:rPr>
          <w:rFonts w:asciiTheme="minorEastAsia" w:hAnsiTheme="minorEastAsia" w:cstheme="minorEastAsia"/>
          <w:sz w:val="24"/>
        </w:rPr>
      </w:pPr>
    </w:p>
    <w:p w14:paraId="7A50CCE0" w14:textId="77777777" w:rsidR="00257F97" w:rsidRDefault="00257F97">
      <w:pPr>
        <w:widowControl/>
        <w:jc w:val="left"/>
        <w:rPr>
          <w:rFonts w:asciiTheme="minorEastAsia" w:hAnsiTheme="minorEastAsia" w:cstheme="minorEastAsia"/>
          <w:sz w:val="24"/>
        </w:rPr>
      </w:pPr>
    </w:p>
    <w:p w14:paraId="47AE6360" w14:textId="77777777" w:rsidR="00257F97" w:rsidRDefault="00257F97">
      <w:pPr>
        <w:widowControl/>
        <w:jc w:val="left"/>
        <w:rPr>
          <w:rFonts w:asciiTheme="minorEastAsia" w:hAnsiTheme="minorEastAsia" w:cstheme="minorEastAsia"/>
          <w:sz w:val="24"/>
        </w:rPr>
      </w:pPr>
    </w:p>
    <w:p w14:paraId="64145859" w14:textId="77777777" w:rsidR="00257F97" w:rsidRDefault="00257F97">
      <w:pPr>
        <w:widowControl/>
        <w:jc w:val="left"/>
        <w:rPr>
          <w:rFonts w:asciiTheme="minorEastAsia" w:hAnsiTheme="minorEastAsia" w:cstheme="minorEastAsia"/>
          <w:sz w:val="24"/>
        </w:rPr>
      </w:pPr>
    </w:p>
    <w:p w14:paraId="19B03A40" w14:textId="77777777" w:rsidR="00257F97" w:rsidRDefault="00257F97">
      <w:pPr>
        <w:widowControl/>
        <w:jc w:val="left"/>
        <w:rPr>
          <w:rFonts w:asciiTheme="minorEastAsia" w:hAnsiTheme="minorEastAsia" w:cstheme="minorEastAsia"/>
          <w:sz w:val="24"/>
        </w:rPr>
      </w:pPr>
    </w:p>
    <w:p w14:paraId="5091F908" w14:textId="77777777" w:rsidR="00257F97" w:rsidRDefault="00257F97">
      <w:pPr>
        <w:widowControl/>
        <w:jc w:val="left"/>
        <w:rPr>
          <w:rFonts w:asciiTheme="minorEastAsia" w:hAnsiTheme="minorEastAsia" w:cstheme="minorEastAsia"/>
          <w:sz w:val="24"/>
        </w:rPr>
      </w:pPr>
    </w:p>
    <w:p w14:paraId="52F91402" w14:textId="77777777" w:rsidR="00257F97" w:rsidRDefault="00257F97">
      <w:pPr>
        <w:widowControl/>
        <w:jc w:val="left"/>
        <w:rPr>
          <w:rFonts w:asciiTheme="minorEastAsia" w:hAnsiTheme="minorEastAsia" w:cstheme="minorEastAsia"/>
          <w:sz w:val="24"/>
        </w:rPr>
      </w:pPr>
    </w:p>
    <w:p w14:paraId="577A9301" w14:textId="77777777" w:rsidR="00257F97" w:rsidRDefault="00257F97">
      <w:pPr>
        <w:widowControl/>
        <w:jc w:val="left"/>
        <w:rPr>
          <w:rFonts w:asciiTheme="minorEastAsia" w:hAnsiTheme="minorEastAsia" w:cstheme="minorEastAsia"/>
          <w:sz w:val="24"/>
        </w:rPr>
      </w:pPr>
    </w:p>
    <w:p w14:paraId="4736E3A0" w14:textId="77777777" w:rsidR="00257F97" w:rsidRDefault="00257F97">
      <w:pPr>
        <w:widowControl/>
        <w:jc w:val="left"/>
        <w:rPr>
          <w:rFonts w:asciiTheme="minorEastAsia" w:hAnsiTheme="minorEastAsia" w:cstheme="minorEastAsia"/>
          <w:sz w:val="24"/>
        </w:rPr>
      </w:pPr>
    </w:p>
    <w:p w14:paraId="24D7BF20" w14:textId="0BB716BD" w:rsidR="00257F97" w:rsidRDefault="00257F97" w:rsidP="00257F97">
      <w:pPr>
        <w:spacing w:line="360" w:lineRule="auto"/>
        <w:jc w:val="left"/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附件：</w:t>
      </w:r>
      <w:r w:rsidR="00684B69">
        <w:rPr>
          <w:rFonts w:hint="eastAsia"/>
        </w:rPr>
        <w:t xml:space="preserve"> </w:t>
      </w:r>
    </w:p>
    <w:p w14:paraId="44737A27" w14:textId="391802FA" w:rsidR="00257F97" w:rsidRDefault="00684B69" w:rsidP="00684B69">
      <w:pPr>
        <w:spacing w:line="420" w:lineRule="exac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 w:rsidR="00257F97">
        <w:rPr>
          <w:rFonts w:asciiTheme="minorEastAsia" w:hAnsiTheme="minorEastAsia" w:cstheme="minorEastAsia" w:hint="eastAsia"/>
          <w:b/>
          <w:bCs/>
          <w:sz w:val="24"/>
        </w:rPr>
        <w:t>一、考核环节评分标准</w:t>
      </w: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1"/>
        <w:gridCol w:w="1288"/>
        <w:gridCol w:w="1487"/>
        <w:gridCol w:w="1538"/>
        <w:gridCol w:w="1450"/>
      </w:tblGrid>
      <w:tr w:rsidR="00257F97" w14:paraId="71E09DDA" w14:textId="77777777" w:rsidTr="00F22D57">
        <w:tc>
          <w:tcPr>
            <w:tcW w:w="1526" w:type="dxa"/>
            <w:tcBorders>
              <w:tl2br w:val="single" w:sz="4" w:space="0" w:color="auto"/>
            </w:tcBorders>
          </w:tcPr>
          <w:p w14:paraId="1D2210D2" w14:textId="77777777" w:rsidR="00257F97" w:rsidRDefault="00257F97" w:rsidP="00F22D57">
            <w:pPr>
              <w:pStyle w:val="af6"/>
              <w:rPr>
                <w:rFonts w:ascii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2"/>
                <w:sz w:val="21"/>
                <w:szCs w:val="21"/>
              </w:rPr>
              <w:t xml:space="preserve">       成绩</w:t>
            </w:r>
          </w:p>
          <w:p w14:paraId="3EEC1C49" w14:textId="77777777" w:rsidR="00257F97" w:rsidRDefault="00257F97" w:rsidP="00F22D57">
            <w:pPr>
              <w:pStyle w:val="af6"/>
              <w:jc w:val="both"/>
              <w:rPr>
                <w:rFonts w:ascii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2"/>
                <w:sz w:val="21"/>
                <w:szCs w:val="21"/>
              </w:rPr>
              <w:t>考核环节</w:t>
            </w:r>
          </w:p>
        </w:tc>
        <w:tc>
          <w:tcPr>
            <w:tcW w:w="1411" w:type="dxa"/>
            <w:vAlign w:val="center"/>
          </w:tcPr>
          <w:p w14:paraId="0305E7C0" w14:textId="77777777" w:rsidR="00257F97" w:rsidRDefault="00257F97" w:rsidP="00F22D57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优（90～100）</w:t>
            </w:r>
          </w:p>
        </w:tc>
        <w:tc>
          <w:tcPr>
            <w:tcW w:w="1288" w:type="dxa"/>
            <w:vAlign w:val="center"/>
          </w:tcPr>
          <w:p w14:paraId="14987251" w14:textId="77777777" w:rsidR="00257F97" w:rsidRDefault="00257F97" w:rsidP="00F22D57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良（80～89）</w:t>
            </w:r>
          </w:p>
        </w:tc>
        <w:tc>
          <w:tcPr>
            <w:tcW w:w="1487" w:type="dxa"/>
            <w:vAlign w:val="center"/>
          </w:tcPr>
          <w:p w14:paraId="37663E6F" w14:textId="77777777" w:rsidR="00257F97" w:rsidRDefault="00257F97" w:rsidP="00F22D57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中等（70～79）</w:t>
            </w:r>
          </w:p>
        </w:tc>
        <w:tc>
          <w:tcPr>
            <w:tcW w:w="1538" w:type="dxa"/>
            <w:vAlign w:val="center"/>
          </w:tcPr>
          <w:p w14:paraId="6875EADC" w14:textId="77777777" w:rsidR="00257F97" w:rsidRDefault="00257F97" w:rsidP="00F22D57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及格（60～69）</w:t>
            </w:r>
          </w:p>
        </w:tc>
        <w:tc>
          <w:tcPr>
            <w:tcW w:w="1450" w:type="dxa"/>
            <w:vAlign w:val="center"/>
          </w:tcPr>
          <w:p w14:paraId="0EBFDF27" w14:textId="77777777" w:rsidR="00257F97" w:rsidRDefault="00257F97" w:rsidP="00F22D57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不及格（&lt;60）</w:t>
            </w:r>
          </w:p>
        </w:tc>
      </w:tr>
      <w:tr w:rsidR="00E65A56" w14:paraId="0AB52E51" w14:textId="77777777" w:rsidTr="005C243A">
        <w:trPr>
          <w:trHeight w:val="482"/>
        </w:trPr>
        <w:tc>
          <w:tcPr>
            <w:tcW w:w="1526" w:type="dxa"/>
            <w:vAlign w:val="center"/>
          </w:tcPr>
          <w:p w14:paraId="5114A75C" w14:textId="6F5D7D63" w:rsidR="00E65A56" w:rsidRDefault="00E65A56" w:rsidP="00085240">
            <w:pPr>
              <w:pStyle w:val="af7"/>
              <w:spacing w:line="240" w:lineRule="auto"/>
              <w:jc w:val="center"/>
              <w:rPr>
                <w:rFonts w:asciiTheme="minorEastAsia" w:hAnsiTheme="minorEastAsia" w:cstheme="minorEastAsia"/>
                <w:b/>
              </w:rPr>
            </w:pPr>
            <w:r>
              <w:rPr>
                <w:rFonts w:asciiTheme="minorEastAsia" w:hAnsiTheme="minorEastAsia" w:cstheme="minorEastAsia" w:hint="eastAsia"/>
                <w:b/>
              </w:rPr>
              <w:t>线上</w:t>
            </w:r>
          </w:p>
        </w:tc>
        <w:tc>
          <w:tcPr>
            <w:tcW w:w="7174" w:type="dxa"/>
            <w:gridSpan w:val="5"/>
            <w:vAlign w:val="center"/>
          </w:tcPr>
          <w:p w14:paraId="76753D14" w14:textId="0F285E8F" w:rsidR="00E65A56" w:rsidRDefault="00E65A56" w:rsidP="009C7379">
            <w:pPr>
              <w:pStyle w:val="af7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根据积分点累计给分</w:t>
            </w:r>
          </w:p>
        </w:tc>
      </w:tr>
      <w:tr w:rsidR="007A75B8" w14:paraId="4CB1CB30" w14:textId="77777777" w:rsidTr="00F22D57">
        <w:trPr>
          <w:trHeight w:val="469"/>
        </w:trPr>
        <w:tc>
          <w:tcPr>
            <w:tcW w:w="1526" w:type="dxa"/>
            <w:vAlign w:val="center"/>
          </w:tcPr>
          <w:p w14:paraId="63BE8B40" w14:textId="2A3329AA" w:rsidR="007A75B8" w:rsidRDefault="007A75B8" w:rsidP="007A75B8">
            <w:pPr>
              <w:pStyle w:val="af7"/>
              <w:spacing w:line="240" w:lineRule="auto"/>
              <w:jc w:val="center"/>
              <w:rPr>
                <w:rFonts w:asciiTheme="minorEastAsia" w:hAnsiTheme="minorEastAsia" w:cstheme="minorEastAsia"/>
                <w:b/>
              </w:rPr>
            </w:pPr>
            <w:r>
              <w:rPr>
                <w:rFonts w:asciiTheme="minorEastAsia" w:hAnsiTheme="minorEastAsia" w:cstheme="minorEastAsia" w:hint="eastAsia"/>
                <w:color w:val="000000"/>
              </w:rPr>
              <w:t>线下</w:t>
            </w:r>
          </w:p>
        </w:tc>
        <w:tc>
          <w:tcPr>
            <w:tcW w:w="1411" w:type="dxa"/>
            <w:vAlign w:val="center"/>
          </w:tcPr>
          <w:p w14:paraId="1FF10E70" w14:textId="3B9E0326" w:rsid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每次能完成预习，预习项目完整，课堂回答问题好。实验操作好，能独立完成实验。</w:t>
            </w:r>
          </w:p>
        </w:tc>
        <w:tc>
          <w:tcPr>
            <w:tcW w:w="1288" w:type="dxa"/>
            <w:vAlign w:val="center"/>
          </w:tcPr>
          <w:p w14:paraId="7DC39FA6" w14:textId="1E937EDF" w:rsid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能完成预习，预习项目较完整，课堂回答问题较好。实验操作较好，能独立完成实验。</w:t>
            </w:r>
          </w:p>
        </w:tc>
        <w:tc>
          <w:tcPr>
            <w:tcW w:w="1487" w:type="dxa"/>
            <w:vAlign w:val="center"/>
          </w:tcPr>
          <w:p w14:paraId="54D08FA6" w14:textId="59DE3AC1" w:rsid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每次能完成预习，预习项目较完整，课堂回答问题较好。通过学习能独立完成操作。</w:t>
            </w:r>
          </w:p>
        </w:tc>
        <w:tc>
          <w:tcPr>
            <w:tcW w:w="1538" w:type="dxa"/>
            <w:vAlign w:val="center"/>
          </w:tcPr>
          <w:p w14:paraId="6023C651" w14:textId="422EF840" w:rsidR="007A75B8" w:rsidRP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每次能完成预习，通过学习能，能完成操作。</w:t>
            </w:r>
          </w:p>
        </w:tc>
        <w:tc>
          <w:tcPr>
            <w:tcW w:w="1450" w:type="dxa"/>
            <w:vAlign w:val="center"/>
          </w:tcPr>
          <w:p w14:paraId="577C0AA9" w14:textId="51BC79B7" w:rsidR="007A75B8" w:rsidRP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预习不好，</w:t>
            </w:r>
            <w:r w:rsidR="00B46EE7">
              <w:rPr>
                <w:rFonts w:asciiTheme="minorEastAsia" w:hAnsiTheme="minorEastAsia" w:cstheme="minorEastAsia" w:hint="eastAsia"/>
                <w:szCs w:val="21"/>
              </w:rPr>
              <w:t>实验操作不好</w:t>
            </w:r>
            <w:r>
              <w:rPr>
                <w:rFonts w:asciiTheme="minorEastAsia" w:hAnsiTheme="minorEastAsia" w:cstheme="minorEastAsia" w:hint="eastAsia"/>
                <w:szCs w:val="21"/>
              </w:rPr>
              <w:t>，</w:t>
            </w:r>
            <w:r w:rsidR="00B46EE7">
              <w:rPr>
                <w:rFonts w:asciiTheme="minorEastAsia" w:hAnsiTheme="minorEastAsia" w:cstheme="minorEastAsia" w:hint="eastAsia"/>
                <w:szCs w:val="21"/>
              </w:rPr>
              <w:t>不能完成报告，</w:t>
            </w:r>
            <w:r>
              <w:rPr>
                <w:rFonts w:asciiTheme="minorEastAsia" w:hAnsiTheme="minorEastAsia" w:cstheme="minorEastAsia" w:hint="eastAsia"/>
                <w:szCs w:val="21"/>
              </w:rPr>
              <w:t>经教育不能改正。</w:t>
            </w:r>
          </w:p>
        </w:tc>
      </w:tr>
      <w:tr w:rsidR="007A75B8" w14:paraId="682B377A" w14:textId="77777777" w:rsidTr="00F22D57">
        <w:trPr>
          <w:trHeight w:val="442"/>
        </w:trPr>
        <w:tc>
          <w:tcPr>
            <w:tcW w:w="1526" w:type="dxa"/>
            <w:vAlign w:val="center"/>
          </w:tcPr>
          <w:p w14:paraId="5BCCC973" w14:textId="6B5CBDF4" w:rsidR="007A75B8" w:rsidRDefault="007A75B8" w:rsidP="007A75B8">
            <w:pPr>
              <w:pStyle w:val="af7"/>
              <w:spacing w:line="240" w:lineRule="auto"/>
              <w:jc w:val="center"/>
              <w:rPr>
                <w:rFonts w:asciiTheme="minorEastAsia" w:hAnsiTheme="minorEastAsia" w:cstheme="minorEastAsia"/>
                <w:b/>
              </w:rPr>
            </w:pPr>
            <w:r>
              <w:rPr>
                <w:rFonts w:eastAsia="宋体" w:cs="宋体" w:hint="eastAsia"/>
                <w:color w:val="000000"/>
              </w:rPr>
              <w:t>实验报告</w:t>
            </w:r>
          </w:p>
        </w:tc>
        <w:tc>
          <w:tcPr>
            <w:tcW w:w="1411" w:type="dxa"/>
            <w:vAlign w:val="center"/>
          </w:tcPr>
          <w:p w14:paraId="5FF0332C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按时提交</w:t>
            </w:r>
          </w:p>
          <w:p w14:paraId="1CE810CE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独立完成</w:t>
            </w:r>
          </w:p>
          <w:p w14:paraId="0DD95EF1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观点正确</w:t>
            </w:r>
          </w:p>
          <w:p w14:paraId="671C0E8D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条理清楚</w:t>
            </w:r>
          </w:p>
          <w:p w14:paraId="3A67309B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体会深刻</w:t>
            </w:r>
          </w:p>
          <w:p w14:paraId="5A5938E3" w14:textId="23C08E0A" w:rsid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书写规范</w:t>
            </w:r>
          </w:p>
        </w:tc>
        <w:tc>
          <w:tcPr>
            <w:tcW w:w="1288" w:type="dxa"/>
            <w:vAlign w:val="center"/>
          </w:tcPr>
          <w:p w14:paraId="2D15E668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按时提交</w:t>
            </w:r>
          </w:p>
          <w:p w14:paraId="3C34F647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独立完成</w:t>
            </w:r>
          </w:p>
          <w:p w14:paraId="56D8DB1B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观点正确</w:t>
            </w:r>
          </w:p>
          <w:p w14:paraId="585A886D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条理较清楚</w:t>
            </w:r>
          </w:p>
          <w:p w14:paraId="2430B3D6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体会深刻</w:t>
            </w:r>
          </w:p>
          <w:p w14:paraId="2BE83CD3" w14:textId="7B6FE457" w:rsid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书写规范</w:t>
            </w:r>
          </w:p>
        </w:tc>
        <w:tc>
          <w:tcPr>
            <w:tcW w:w="1487" w:type="dxa"/>
            <w:vAlign w:val="center"/>
          </w:tcPr>
          <w:p w14:paraId="0E97E860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按时提交</w:t>
            </w:r>
          </w:p>
          <w:p w14:paraId="74BA6DA2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独立完成</w:t>
            </w:r>
          </w:p>
          <w:p w14:paraId="2F0CD9FC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观点基本正确</w:t>
            </w:r>
          </w:p>
          <w:p w14:paraId="1B137563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条理较清楚</w:t>
            </w:r>
          </w:p>
          <w:p w14:paraId="548B0C76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体会较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深刻</w:t>
            </w:r>
          </w:p>
          <w:p w14:paraId="077234C3" w14:textId="7569FF3A" w:rsid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书写规范</w:t>
            </w:r>
          </w:p>
        </w:tc>
        <w:tc>
          <w:tcPr>
            <w:tcW w:w="1538" w:type="dxa"/>
            <w:vAlign w:val="center"/>
          </w:tcPr>
          <w:p w14:paraId="7E7157A4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按时提交</w:t>
            </w:r>
          </w:p>
          <w:p w14:paraId="5D3C2D48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独立完成</w:t>
            </w:r>
          </w:p>
          <w:p w14:paraId="68A202FD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观点基本正确</w:t>
            </w:r>
          </w:p>
          <w:p w14:paraId="2A5989F7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条理不够清楚</w:t>
            </w:r>
          </w:p>
          <w:p w14:paraId="480E8B57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体会不够深刻</w:t>
            </w:r>
          </w:p>
          <w:p w14:paraId="435EC29B" w14:textId="710474CD" w:rsid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书写规范</w:t>
            </w:r>
          </w:p>
        </w:tc>
        <w:tc>
          <w:tcPr>
            <w:tcW w:w="1450" w:type="dxa"/>
            <w:vAlign w:val="center"/>
          </w:tcPr>
          <w:p w14:paraId="5301C166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延迟提交</w:t>
            </w:r>
          </w:p>
          <w:p w14:paraId="056559AC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抄袭敷衍</w:t>
            </w:r>
          </w:p>
          <w:p w14:paraId="1C2DD961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观点错误</w:t>
            </w:r>
          </w:p>
          <w:p w14:paraId="25F91311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条理不清</w:t>
            </w:r>
          </w:p>
          <w:p w14:paraId="5F5D28D3" w14:textId="77777777" w:rsidR="007A75B8" w:rsidRDefault="007A75B8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没有心得体会</w:t>
            </w:r>
          </w:p>
          <w:p w14:paraId="255C7CC4" w14:textId="13F40298" w:rsidR="007A75B8" w:rsidRDefault="007A75B8" w:rsidP="007A75B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书写潦草</w:t>
            </w:r>
          </w:p>
        </w:tc>
      </w:tr>
      <w:tr w:rsidR="00E65A56" w14:paraId="7635F939" w14:textId="77777777" w:rsidTr="00F818F8">
        <w:trPr>
          <w:trHeight w:val="442"/>
        </w:trPr>
        <w:tc>
          <w:tcPr>
            <w:tcW w:w="1526" w:type="dxa"/>
            <w:vAlign w:val="center"/>
          </w:tcPr>
          <w:p w14:paraId="5CFC4013" w14:textId="6FC1A7B8" w:rsidR="00E65A56" w:rsidRDefault="00E65A56" w:rsidP="007A75B8">
            <w:pPr>
              <w:pStyle w:val="af7"/>
              <w:spacing w:line="240" w:lineRule="auto"/>
              <w:jc w:val="center"/>
              <w:rPr>
                <w:rFonts w:asciiTheme="minorEastAsia" w:hAnsiTheme="minorEastAsia" w:cstheme="minorEastAsia"/>
                <w:color w:val="000000"/>
              </w:rPr>
            </w:pPr>
            <w:r>
              <w:rPr>
                <w:rFonts w:asciiTheme="minorEastAsia" w:hAnsiTheme="minorEastAsia" w:cstheme="minorEastAsia" w:hint="eastAsia"/>
                <w:color w:val="000000"/>
              </w:rPr>
              <w:t>绪论测试</w:t>
            </w:r>
          </w:p>
        </w:tc>
        <w:tc>
          <w:tcPr>
            <w:tcW w:w="7174" w:type="dxa"/>
            <w:gridSpan w:val="5"/>
            <w:vAlign w:val="center"/>
          </w:tcPr>
          <w:p w14:paraId="1D30DA5E" w14:textId="7F8FDC27" w:rsidR="00E65A56" w:rsidRDefault="00E65A56" w:rsidP="00E65A5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根据评分标准给分</w:t>
            </w:r>
          </w:p>
        </w:tc>
      </w:tr>
      <w:tr w:rsidR="00E65A56" w14:paraId="5888C0D2" w14:textId="77777777" w:rsidTr="00073AB6">
        <w:trPr>
          <w:trHeight w:val="442"/>
        </w:trPr>
        <w:tc>
          <w:tcPr>
            <w:tcW w:w="1526" w:type="dxa"/>
            <w:vAlign w:val="center"/>
          </w:tcPr>
          <w:p w14:paraId="229BAEB0" w14:textId="7860EEC9" w:rsidR="00E65A56" w:rsidRDefault="00E65A56" w:rsidP="007A75B8">
            <w:pPr>
              <w:pStyle w:val="af7"/>
              <w:spacing w:line="240" w:lineRule="auto"/>
              <w:jc w:val="center"/>
              <w:rPr>
                <w:rFonts w:eastAsia="宋体" w:cs="宋体"/>
                <w:color w:val="000000"/>
              </w:rPr>
            </w:pPr>
            <w:r>
              <w:rPr>
                <w:rFonts w:eastAsia="宋体" w:cs="宋体" w:hint="eastAsia"/>
                <w:color w:val="000000"/>
              </w:rPr>
              <w:t>综合考试</w:t>
            </w:r>
          </w:p>
        </w:tc>
        <w:tc>
          <w:tcPr>
            <w:tcW w:w="7174" w:type="dxa"/>
            <w:gridSpan w:val="5"/>
            <w:vAlign w:val="center"/>
          </w:tcPr>
          <w:p w14:paraId="2E539BB2" w14:textId="173081FF" w:rsidR="00E65A56" w:rsidRDefault="00E65A56" w:rsidP="007A75B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根据评分标准给分</w:t>
            </w:r>
          </w:p>
        </w:tc>
      </w:tr>
    </w:tbl>
    <w:p w14:paraId="148F0127" w14:textId="6936F860" w:rsidR="00257F97" w:rsidRDefault="00257F97" w:rsidP="00257F97">
      <w:pPr>
        <w:spacing w:line="420" w:lineRule="exact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二、</w:t>
      </w:r>
      <w:r w:rsidR="002E567E">
        <w:rPr>
          <w:rFonts w:asciiTheme="minorEastAsia" w:hAnsiTheme="minorEastAsia" w:cstheme="minorEastAsia" w:hint="eastAsia"/>
          <w:b/>
          <w:bCs/>
          <w:sz w:val="24"/>
        </w:rPr>
        <w:t>大学物理</w:t>
      </w:r>
      <w:proofErr w:type="gramStart"/>
      <w:r w:rsidR="002E567E">
        <w:rPr>
          <w:rFonts w:asciiTheme="minorEastAsia" w:hAnsiTheme="minorEastAsia" w:cstheme="minorEastAsia" w:hint="eastAsia"/>
          <w:b/>
          <w:bCs/>
          <w:sz w:val="24"/>
        </w:rPr>
        <w:t>实验</w:t>
      </w:r>
      <w:r>
        <w:rPr>
          <w:rFonts w:asciiTheme="minorEastAsia" w:hAnsiTheme="minorEastAsia" w:cstheme="minorEastAsia" w:hint="eastAsia"/>
          <w:b/>
          <w:bCs/>
          <w:sz w:val="24"/>
        </w:rPr>
        <w:t>实验</w:t>
      </w:r>
      <w:proofErr w:type="gramEnd"/>
      <w:r>
        <w:rPr>
          <w:rFonts w:asciiTheme="minorEastAsia" w:hAnsiTheme="minorEastAsia" w:cstheme="minorEastAsia" w:hint="eastAsia"/>
          <w:b/>
          <w:bCs/>
          <w:sz w:val="24"/>
        </w:rPr>
        <w:t>报告撰写规范</w:t>
      </w:r>
    </w:p>
    <w:p w14:paraId="4D2BDEFA" w14:textId="77777777" w:rsidR="00257F97" w:rsidRDefault="00257F97" w:rsidP="00257F97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在实验的基础上，对实验现象和数据进行整理计算和总结分析，然后撰写出整洁的实验报告。撰写实验报告的过程是一个从感性认识到理性认识的提高过程，也是一个加深理解和巩固理论知识的过程，因而必须重视并认真写好实验总结报告。</w:t>
      </w:r>
    </w:p>
    <w:p w14:paraId="2716044C" w14:textId="77777777" w:rsidR="00257F97" w:rsidRDefault="00257F97" w:rsidP="00257F97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实验报告格式：</w:t>
      </w:r>
    </w:p>
    <w:p w14:paraId="12AFAB88" w14:textId="16A44E43" w:rsidR="00257F97" w:rsidRDefault="00257F97" w:rsidP="00257F97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（1）题目</w:t>
      </w:r>
      <w:r w:rsidR="00975722">
        <w:rPr>
          <w:rFonts w:asciiTheme="minorEastAsia" w:hAnsiTheme="minorEastAsia" w:cstheme="minorEastAsia" w:hint="eastAsia"/>
          <w:sz w:val="24"/>
        </w:rPr>
        <w:t>：与指导书一致</w:t>
      </w:r>
    </w:p>
    <w:p w14:paraId="785444AA" w14:textId="197355C4" w:rsidR="00257F97" w:rsidRDefault="00257F97" w:rsidP="00257F97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（2）实验目的</w:t>
      </w:r>
      <w:r w:rsidR="00975722">
        <w:rPr>
          <w:rFonts w:asciiTheme="minorEastAsia" w:hAnsiTheme="minorEastAsia" w:cstheme="minorEastAsia" w:hint="eastAsia"/>
          <w:sz w:val="24"/>
        </w:rPr>
        <w:t>：明确实验的目的，指导实验进行。</w:t>
      </w:r>
    </w:p>
    <w:p w14:paraId="53DB19CE" w14:textId="78ADECDB" w:rsidR="00257F97" w:rsidRDefault="00257F97" w:rsidP="00257F97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（3）实验仪器</w:t>
      </w:r>
      <w:r w:rsidR="00975722">
        <w:rPr>
          <w:rFonts w:asciiTheme="minorEastAsia" w:hAnsiTheme="minorEastAsia" w:cstheme="minorEastAsia" w:hint="eastAsia"/>
          <w:sz w:val="24"/>
        </w:rPr>
        <w:t>：需要备注上仪器型号。</w:t>
      </w:r>
    </w:p>
    <w:p w14:paraId="1779CAFB" w14:textId="0BBAE025" w:rsidR="00257F97" w:rsidRDefault="00257F97" w:rsidP="00257F97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（4）实验原理</w:t>
      </w:r>
      <w:r w:rsidR="00975722">
        <w:rPr>
          <w:rFonts w:asciiTheme="minorEastAsia" w:hAnsiTheme="minorEastAsia" w:cstheme="minorEastAsia" w:hint="eastAsia"/>
          <w:sz w:val="24"/>
        </w:rPr>
        <w:t>：用简洁的语言描述实验原理和实验的方法，不用进行公式推导，需要画出必要的图，用到的公式需要描述每个物理量的意义及单位。</w:t>
      </w:r>
    </w:p>
    <w:p w14:paraId="366CBC2D" w14:textId="2C34E59F" w:rsidR="00257F97" w:rsidRDefault="00257F97" w:rsidP="00257F97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（5）实验内容</w:t>
      </w:r>
      <w:r w:rsidR="00975722">
        <w:rPr>
          <w:rFonts w:asciiTheme="minorEastAsia" w:hAnsiTheme="minorEastAsia" w:cstheme="minorEastAsia" w:hint="eastAsia"/>
          <w:sz w:val="24"/>
        </w:rPr>
        <w:t>：写出实验步骤，按步骤做完实验，并将实验数据列表整理，数据按规律排列，为了数据的严谨性，不得使用铅笔记录。</w:t>
      </w:r>
    </w:p>
    <w:p w14:paraId="047BDEA5" w14:textId="0A49A9EC" w:rsidR="00257F97" w:rsidRDefault="00257F97" w:rsidP="00257F97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（6）结果分析</w:t>
      </w:r>
      <w:r w:rsidR="00975722">
        <w:rPr>
          <w:rFonts w:asciiTheme="minorEastAsia" w:hAnsiTheme="minorEastAsia" w:cstheme="minorEastAsia" w:hint="eastAsia"/>
          <w:sz w:val="24"/>
        </w:rPr>
        <w:t>：进行数据处理，计算不确定度，给出测量结果。有的实验还需要用作图法表示实验结果。根据不确定度，分析误差产生的原因和改进方向。</w:t>
      </w:r>
    </w:p>
    <w:p w14:paraId="1F1920AF" w14:textId="2F229711" w:rsidR="00257F97" w:rsidRDefault="00257F97" w:rsidP="00257F97">
      <w:pPr>
        <w:spacing w:line="42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（6）问题回答</w:t>
      </w:r>
      <w:r w:rsidR="00975722">
        <w:rPr>
          <w:rFonts w:asciiTheme="minorEastAsia" w:hAnsiTheme="minorEastAsia" w:cstheme="minorEastAsia" w:hint="eastAsia"/>
          <w:sz w:val="24"/>
        </w:rPr>
        <w:t>：回答课后问题，深入思考实验设计的路线，</w:t>
      </w:r>
      <w:r w:rsidR="002E567E">
        <w:rPr>
          <w:rFonts w:asciiTheme="minorEastAsia" w:hAnsiTheme="minorEastAsia" w:cstheme="minorEastAsia" w:hint="eastAsia"/>
          <w:sz w:val="24"/>
        </w:rPr>
        <w:t>分析实验忽略的次要因素，总结实验设计的优势和劣势。</w:t>
      </w:r>
    </w:p>
    <w:p w14:paraId="3CE12867" w14:textId="77777777" w:rsidR="00257F97" w:rsidRPr="00257F97" w:rsidRDefault="00257F97">
      <w:pPr>
        <w:widowControl/>
        <w:jc w:val="left"/>
        <w:rPr>
          <w:rFonts w:asciiTheme="minorEastAsia" w:hAnsiTheme="minorEastAsia" w:cstheme="minorEastAsia"/>
          <w:sz w:val="24"/>
        </w:rPr>
      </w:pPr>
    </w:p>
    <w:sectPr w:rsidR="00257F97" w:rsidRPr="00257F97">
      <w:headerReference w:type="default" r:id="rId11"/>
      <w:footerReference w:type="default" r:id="rId12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1D9F5" w14:textId="77777777" w:rsidR="00D626A3" w:rsidRDefault="00D626A3">
      <w:r>
        <w:separator/>
      </w:r>
    </w:p>
  </w:endnote>
  <w:endnote w:type="continuationSeparator" w:id="0">
    <w:p w14:paraId="48A30CC3" w14:textId="77777777" w:rsidR="00D626A3" w:rsidRDefault="00D6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829D" w14:textId="77777777" w:rsidR="005E6C6D" w:rsidRDefault="00D626A3">
    <w:pPr>
      <w:pStyle w:val="aa"/>
      <w:ind w:firstLineChars="2350" w:firstLine="4230"/>
    </w:pPr>
    <w:r>
      <w:fldChar w:fldCharType="begin"/>
    </w:r>
    <w:r>
      <w:rPr>
        <w:rStyle w:val="af1"/>
      </w:rPr>
      <w:instrText xml:space="preserve"> PAGE </w:instrText>
    </w:r>
    <w:r>
      <w:fldChar w:fldCharType="separate"/>
    </w:r>
    <w:r>
      <w:rPr>
        <w:rStyle w:val="af1"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5C31" w14:textId="77777777" w:rsidR="00D626A3" w:rsidRDefault="00D626A3">
      <w:r>
        <w:separator/>
      </w:r>
    </w:p>
  </w:footnote>
  <w:footnote w:type="continuationSeparator" w:id="0">
    <w:p w14:paraId="04403D92" w14:textId="77777777" w:rsidR="00D626A3" w:rsidRDefault="00D62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CC3A" w14:textId="77777777" w:rsidR="005E6C6D" w:rsidRDefault="005E6C6D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706"/>
    <w:multiLevelType w:val="multilevel"/>
    <w:tmpl w:val="39967706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ng huang">
    <w15:presenceInfo w15:providerId="Windows Live" w15:userId="b6715536bf8e25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319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BhZGU1ZGM4MTc1OGJkODM3MThjN2M4YTVhMDgyYjEifQ=="/>
  </w:docVars>
  <w:rsids>
    <w:rsidRoot w:val="5CC60D83"/>
    <w:rsid w:val="000062D7"/>
    <w:rsid w:val="00024293"/>
    <w:rsid w:val="000363D8"/>
    <w:rsid w:val="000412E4"/>
    <w:rsid w:val="00072B62"/>
    <w:rsid w:val="00085240"/>
    <w:rsid w:val="00085FC8"/>
    <w:rsid w:val="000E1927"/>
    <w:rsid w:val="00120E77"/>
    <w:rsid w:val="00166433"/>
    <w:rsid w:val="001A20E4"/>
    <w:rsid w:val="001E3055"/>
    <w:rsid w:val="001E5EB2"/>
    <w:rsid w:val="0020318E"/>
    <w:rsid w:val="00210E12"/>
    <w:rsid w:val="00246F48"/>
    <w:rsid w:val="00257F97"/>
    <w:rsid w:val="002660D7"/>
    <w:rsid w:val="0028600D"/>
    <w:rsid w:val="002C041A"/>
    <w:rsid w:val="002D3F90"/>
    <w:rsid w:val="002E567E"/>
    <w:rsid w:val="00327D06"/>
    <w:rsid w:val="00330D1C"/>
    <w:rsid w:val="00330FB9"/>
    <w:rsid w:val="003617B0"/>
    <w:rsid w:val="0037020F"/>
    <w:rsid w:val="003D068B"/>
    <w:rsid w:val="003D674B"/>
    <w:rsid w:val="003E2CEF"/>
    <w:rsid w:val="003E6F3E"/>
    <w:rsid w:val="003F5E47"/>
    <w:rsid w:val="00416600"/>
    <w:rsid w:val="004178B7"/>
    <w:rsid w:val="00425514"/>
    <w:rsid w:val="00433D30"/>
    <w:rsid w:val="004346D2"/>
    <w:rsid w:val="005068D8"/>
    <w:rsid w:val="005654A4"/>
    <w:rsid w:val="00583DE5"/>
    <w:rsid w:val="00591411"/>
    <w:rsid w:val="005D13C2"/>
    <w:rsid w:val="005D760A"/>
    <w:rsid w:val="005E6C6D"/>
    <w:rsid w:val="006033C6"/>
    <w:rsid w:val="00607423"/>
    <w:rsid w:val="00634704"/>
    <w:rsid w:val="006817A2"/>
    <w:rsid w:val="00684B69"/>
    <w:rsid w:val="006F359F"/>
    <w:rsid w:val="00717446"/>
    <w:rsid w:val="00720F25"/>
    <w:rsid w:val="00757EB6"/>
    <w:rsid w:val="00790AE0"/>
    <w:rsid w:val="00790E9A"/>
    <w:rsid w:val="007A57A2"/>
    <w:rsid w:val="007A75B8"/>
    <w:rsid w:val="007D325C"/>
    <w:rsid w:val="007E6848"/>
    <w:rsid w:val="007F14F8"/>
    <w:rsid w:val="008167D6"/>
    <w:rsid w:val="00832C70"/>
    <w:rsid w:val="00836FB1"/>
    <w:rsid w:val="0086472F"/>
    <w:rsid w:val="00871680"/>
    <w:rsid w:val="008B0BA8"/>
    <w:rsid w:val="008B1B84"/>
    <w:rsid w:val="008E4BB1"/>
    <w:rsid w:val="008F3E8D"/>
    <w:rsid w:val="00921A47"/>
    <w:rsid w:val="00934881"/>
    <w:rsid w:val="0096065F"/>
    <w:rsid w:val="00975722"/>
    <w:rsid w:val="009C7379"/>
    <w:rsid w:val="009F0842"/>
    <w:rsid w:val="00A0104F"/>
    <w:rsid w:val="00A05071"/>
    <w:rsid w:val="00A06DD1"/>
    <w:rsid w:val="00A152AE"/>
    <w:rsid w:val="00A36A9D"/>
    <w:rsid w:val="00A47E49"/>
    <w:rsid w:val="00A81F06"/>
    <w:rsid w:val="00B46EE7"/>
    <w:rsid w:val="00BA73A3"/>
    <w:rsid w:val="00BD1DBB"/>
    <w:rsid w:val="00BE2AC0"/>
    <w:rsid w:val="00BE4EAA"/>
    <w:rsid w:val="00BF5EBF"/>
    <w:rsid w:val="00C10C15"/>
    <w:rsid w:val="00C35977"/>
    <w:rsid w:val="00C435E8"/>
    <w:rsid w:val="00C71A86"/>
    <w:rsid w:val="00C77813"/>
    <w:rsid w:val="00C864C1"/>
    <w:rsid w:val="00C8683F"/>
    <w:rsid w:val="00C97601"/>
    <w:rsid w:val="00CA4707"/>
    <w:rsid w:val="00CE1229"/>
    <w:rsid w:val="00D17A55"/>
    <w:rsid w:val="00D37722"/>
    <w:rsid w:val="00D626A3"/>
    <w:rsid w:val="00D671F5"/>
    <w:rsid w:val="00D6749D"/>
    <w:rsid w:val="00DA3599"/>
    <w:rsid w:val="00DB5E11"/>
    <w:rsid w:val="00E308C9"/>
    <w:rsid w:val="00E324B3"/>
    <w:rsid w:val="00E65A56"/>
    <w:rsid w:val="00E864B5"/>
    <w:rsid w:val="00E8673E"/>
    <w:rsid w:val="00E86743"/>
    <w:rsid w:val="00E97416"/>
    <w:rsid w:val="00EA53CB"/>
    <w:rsid w:val="00EA7631"/>
    <w:rsid w:val="00EB632C"/>
    <w:rsid w:val="00EF261E"/>
    <w:rsid w:val="00F11868"/>
    <w:rsid w:val="00F22240"/>
    <w:rsid w:val="00F24C70"/>
    <w:rsid w:val="00F664B4"/>
    <w:rsid w:val="00F67A1E"/>
    <w:rsid w:val="00FB5379"/>
    <w:rsid w:val="00FC7B9D"/>
    <w:rsid w:val="0128726C"/>
    <w:rsid w:val="02396AC0"/>
    <w:rsid w:val="039B70CE"/>
    <w:rsid w:val="03C32DC2"/>
    <w:rsid w:val="03C83879"/>
    <w:rsid w:val="07F4622A"/>
    <w:rsid w:val="09423E1E"/>
    <w:rsid w:val="09BF299F"/>
    <w:rsid w:val="0A236460"/>
    <w:rsid w:val="0BC56611"/>
    <w:rsid w:val="0DCD67C3"/>
    <w:rsid w:val="0EA935F6"/>
    <w:rsid w:val="0EDA6925"/>
    <w:rsid w:val="0F922871"/>
    <w:rsid w:val="105B4CED"/>
    <w:rsid w:val="10D10E58"/>
    <w:rsid w:val="13087403"/>
    <w:rsid w:val="154723D6"/>
    <w:rsid w:val="15A65BD4"/>
    <w:rsid w:val="1797148B"/>
    <w:rsid w:val="18AC6143"/>
    <w:rsid w:val="18B9414E"/>
    <w:rsid w:val="1988154C"/>
    <w:rsid w:val="1B2236A7"/>
    <w:rsid w:val="1B990DDA"/>
    <w:rsid w:val="1C612EE5"/>
    <w:rsid w:val="1D8B14C4"/>
    <w:rsid w:val="1F07715A"/>
    <w:rsid w:val="1F80575B"/>
    <w:rsid w:val="1F812C2C"/>
    <w:rsid w:val="215C617A"/>
    <w:rsid w:val="23645769"/>
    <w:rsid w:val="242D402C"/>
    <w:rsid w:val="25277FFF"/>
    <w:rsid w:val="280A5BDE"/>
    <w:rsid w:val="29165FDB"/>
    <w:rsid w:val="299E720E"/>
    <w:rsid w:val="2FF86D92"/>
    <w:rsid w:val="33A77359"/>
    <w:rsid w:val="33D44726"/>
    <w:rsid w:val="35DA662E"/>
    <w:rsid w:val="37322E6D"/>
    <w:rsid w:val="39574472"/>
    <w:rsid w:val="3A712F99"/>
    <w:rsid w:val="3CA92F71"/>
    <w:rsid w:val="4007520C"/>
    <w:rsid w:val="42D60AD1"/>
    <w:rsid w:val="42F644C7"/>
    <w:rsid w:val="43EF3A9B"/>
    <w:rsid w:val="4501089D"/>
    <w:rsid w:val="45A7005E"/>
    <w:rsid w:val="493A3C0F"/>
    <w:rsid w:val="4A461147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67768D0"/>
    <w:rsid w:val="56813DCA"/>
    <w:rsid w:val="5880289E"/>
    <w:rsid w:val="5C1C7A53"/>
    <w:rsid w:val="5CBF2103"/>
    <w:rsid w:val="5CC60D83"/>
    <w:rsid w:val="5CE25936"/>
    <w:rsid w:val="60541D3E"/>
    <w:rsid w:val="60F54F3A"/>
    <w:rsid w:val="614366D3"/>
    <w:rsid w:val="614C0CAD"/>
    <w:rsid w:val="61CD4963"/>
    <w:rsid w:val="645234E0"/>
    <w:rsid w:val="64CD4D26"/>
    <w:rsid w:val="653C198B"/>
    <w:rsid w:val="66782724"/>
    <w:rsid w:val="6688492C"/>
    <w:rsid w:val="66D31333"/>
    <w:rsid w:val="67BF7F6B"/>
    <w:rsid w:val="690C6540"/>
    <w:rsid w:val="69780CB9"/>
    <w:rsid w:val="6A251427"/>
    <w:rsid w:val="6C8E317A"/>
    <w:rsid w:val="6D535020"/>
    <w:rsid w:val="6E70685C"/>
    <w:rsid w:val="70DB5ADD"/>
    <w:rsid w:val="714351B4"/>
    <w:rsid w:val="71C7217D"/>
    <w:rsid w:val="72A51B00"/>
    <w:rsid w:val="75CA10EA"/>
    <w:rsid w:val="76600C48"/>
    <w:rsid w:val="767A3697"/>
    <w:rsid w:val="78045B69"/>
    <w:rsid w:val="7ADC5CAA"/>
    <w:rsid w:val="7AF91C30"/>
    <w:rsid w:val="7D711319"/>
    <w:rsid w:val="7E4A1D0E"/>
    <w:rsid w:val="7EB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F6C2022"/>
  <w15:docId w15:val="{60B9A029-7DCD-47E0-965A-74ED6422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link w:val="a7"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qFormat/>
    <w:rPr>
      <w:b/>
    </w:rPr>
  </w:style>
  <w:style w:type="table" w:styleId="af0">
    <w:name w:val="Table Grid"/>
    <w:basedOn w:val="a1"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uiPriority w:val="99"/>
    <w:qFormat/>
  </w:style>
  <w:style w:type="character" w:styleId="af2">
    <w:name w:val="FollowedHyperlink"/>
    <w:basedOn w:val="a0"/>
    <w:qFormat/>
    <w:rPr>
      <w:color w:val="800080"/>
      <w:u w:val="none"/>
    </w:rPr>
  </w:style>
  <w:style w:type="character" w:styleId="af3">
    <w:name w:val="Hyperlink"/>
    <w:basedOn w:val="a0"/>
    <w:qFormat/>
    <w:rPr>
      <w:color w:val="0000FF"/>
      <w:u w:val="none"/>
    </w:rPr>
  </w:style>
  <w:style w:type="character" w:styleId="af4">
    <w:name w:val="annotation reference"/>
    <w:basedOn w:val="a0"/>
    <w:qFormat/>
    <w:rPr>
      <w:sz w:val="21"/>
      <w:szCs w:val="21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qFormat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uiPriority w:val="99"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uiPriority w:val="99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qFormat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Pr>
      <w:rFonts w:ascii="仿宋" w:eastAsia="仿宋" w:hAnsi="Times New Roman" w:cs="仿宋" w:hint="eastAsia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ec.jsut.edu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ylab.seu.edu.cn/jpkc/" TargetMode="Externa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108</TotalTime>
  <Pages>11</Pages>
  <Words>888</Words>
  <Characters>5063</Characters>
  <Application>Microsoft Office Word</Application>
  <DocSecurity>0</DocSecurity>
  <Lines>42</Lines>
  <Paragraphs>11</Paragraphs>
  <ScaleCrop>false</ScaleCrop>
  <Company>微软中国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</dc:creator>
  <cp:lastModifiedBy>Welcome</cp:lastModifiedBy>
  <cp:revision>44</cp:revision>
  <dcterms:created xsi:type="dcterms:W3CDTF">2024-04-30T21:37:00Z</dcterms:created>
  <dcterms:modified xsi:type="dcterms:W3CDTF">2024-05-08T09:38:00Z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RubyTemplateID" linkTarget="0">
    <vt:lpwstr>6</vt:lpwstr>
  </property>
  <property fmtid="{D5CDD505-2E9C-101B-9397-08002B2CF9AE}" pid="4" name="ICV">
    <vt:lpwstr>69A8E153BFD845358F3EDA3EE739C7BC_12</vt:lpwstr>
  </property>
</Properties>
</file>