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E377" w14:textId="77777777" w:rsidR="00D77866" w:rsidRDefault="00D77866">
      <w:pPr>
        <w:widowControl/>
        <w:jc w:val="left"/>
        <w:rPr>
          <w:b/>
          <w:bCs/>
          <w:sz w:val="32"/>
          <w:szCs w:val="32"/>
        </w:rPr>
      </w:pPr>
    </w:p>
    <w:p w14:paraId="68A237FA" w14:textId="77777777" w:rsidR="00D77866" w:rsidRDefault="00000000"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《</w:t>
      </w:r>
      <w:r>
        <w:rPr>
          <w:rFonts w:ascii="Times New Roman" w:eastAsiaTheme="majorEastAsia" w:hAnsi="Times New Roman" w:cs="Times New Roman" w:hint="eastAsia"/>
          <w:b/>
          <w:bCs/>
          <w:sz w:val="32"/>
        </w:rPr>
        <w:t>Python</w:t>
      </w:r>
      <w:r>
        <w:rPr>
          <w:rFonts w:ascii="Times New Roman" w:eastAsiaTheme="majorEastAsia" w:hAnsi="Times New Roman" w:cs="Times New Roman"/>
          <w:b/>
          <w:bCs/>
          <w:sz w:val="32"/>
        </w:rPr>
        <w:t>机器学习</w:t>
      </w: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》课程教学大纲</w:t>
      </w:r>
    </w:p>
    <w:p w14:paraId="324A534E" w14:textId="77777777" w:rsidR="00D77866" w:rsidRDefault="00D77866">
      <w:pPr>
        <w:spacing w:line="420" w:lineRule="exact"/>
        <w:jc w:val="center"/>
        <w:rPr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340"/>
        <w:gridCol w:w="1473"/>
        <w:gridCol w:w="1652"/>
        <w:gridCol w:w="1191"/>
        <w:gridCol w:w="1169"/>
      </w:tblGrid>
      <w:tr w:rsidR="00D77866" w14:paraId="5922E24F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96DF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EA69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FB295" w14:textId="77777777" w:rsidR="00D7786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Python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机器学习</w:t>
            </w:r>
          </w:p>
        </w:tc>
      </w:tr>
      <w:tr w:rsidR="00D77866" w14:paraId="3BABD15E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C4FF" w14:textId="77777777" w:rsidR="00D77866" w:rsidRDefault="00D77866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2B5F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6D952" w14:textId="77777777" w:rsidR="00D7786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Python Machine Learning</w:t>
            </w:r>
          </w:p>
        </w:tc>
      </w:tr>
      <w:tr w:rsidR="00D77866" w14:paraId="7C596F6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CDED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E194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A312184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B480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开课学院/系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3BC8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电气信息工程学院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信息工程系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B15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制定/修订</w:t>
            </w:r>
          </w:p>
          <w:p w14:paraId="42CCCF2F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350DA6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2023.9</w:t>
            </w:r>
          </w:p>
        </w:tc>
      </w:tr>
      <w:tr w:rsidR="00D77866" w14:paraId="7E3F4448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6A95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EC9765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专业基础课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B930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学分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2274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A8F0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8CF23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48</w:t>
            </w:r>
          </w:p>
        </w:tc>
      </w:tr>
      <w:tr w:rsidR="00D77866" w14:paraId="6E932193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84CD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2960D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通信工程</w:t>
            </w:r>
          </w:p>
        </w:tc>
      </w:tr>
      <w:tr w:rsidR="00D77866" w14:paraId="39F1B15F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EEBA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225D2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《程序设计基础》、《数据结构》</w:t>
            </w:r>
          </w:p>
        </w:tc>
      </w:tr>
      <w:tr w:rsidR="00D77866" w14:paraId="2AE49331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5950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516B2" w14:textId="77777777" w:rsidR="00D7786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刘艳等</w:t>
            </w: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. Python</w:t>
            </w: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机器学习</w:t>
            </w: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北京：清华大学出版社，</w:t>
            </w:r>
            <w:r w:rsidRPr="005553AD">
              <w:rPr>
                <w:rFonts w:ascii="Times New Roman" w:eastAsia="宋体" w:hAnsi="Times New Roman" w:cs="Times New Roman" w:hint="eastAsia"/>
                <w:bCs/>
                <w:szCs w:val="21"/>
              </w:rPr>
              <w:t>2021</w:t>
            </w:r>
          </w:p>
        </w:tc>
      </w:tr>
      <w:tr w:rsidR="00D77866" w14:paraId="6B2F6BC0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8144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3EC59A" w14:textId="77777777" w:rsidR="00D77866" w:rsidRDefault="00000000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 w:hint="eastAsia"/>
              </w:rPr>
              <w:t>48</w:t>
            </w:r>
          </w:p>
        </w:tc>
      </w:tr>
      <w:tr w:rsidR="00D77866" w14:paraId="68E8086C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5978B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D36D77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肖淑艳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1B2A06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280012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贾子彦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978ED9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012A5" w14:textId="77777777" w:rsidR="00D7786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薛波</w:t>
            </w:r>
          </w:p>
        </w:tc>
      </w:tr>
    </w:tbl>
    <w:p w14:paraId="28981830" w14:textId="77777777" w:rsidR="00D77866" w:rsidRDefault="00D77866">
      <w:pPr>
        <w:spacing w:line="420" w:lineRule="exact"/>
        <w:rPr>
          <w:rFonts w:ascii="宋体" w:hAnsi="宋体"/>
        </w:rPr>
      </w:pPr>
    </w:p>
    <w:p w14:paraId="6DE4B410" w14:textId="77777777" w:rsidR="00D77866" w:rsidRDefault="00000000">
      <w:pPr>
        <w:adjustRightInd w:val="0"/>
        <w:snapToGrid w:val="0"/>
        <w:spacing w:line="420" w:lineRule="exact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79DCC6B7" w14:textId="77777777" w:rsidR="00D77866" w:rsidRDefault="00000000">
      <w:pPr>
        <w:adjustRightInd w:val="0"/>
        <w:snapToGrid w:val="0"/>
        <w:spacing w:beforeLines="50" w:before="159"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《</w:t>
      </w:r>
      <w:r>
        <w:rPr>
          <w:rFonts w:ascii="Times New Roman" w:eastAsia="宋体" w:hAnsi="Times New Roman" w:cs="Times New Roman" w:hint="eastAsia"/>
          <w:kern w:val="0"/>
          <w:sz w:val="24"/>
        </w:rPr>
        <w:t>Python</w:t>
      </w:r>
      <w:r>
        <w:rPr>
          <w:rFonts w:ascii="Times New Roman" w:eastAsia="宋体" w:hAnsi="Times New Roman" w:cs="Times New Roman" w:hint="eastAsia"/>
          <w:kern w:val="0"/>
          <w:sz w:val="24"/>
        </w:rPr>
        <w:t>机器学习》是通信工程专业的选修课。本课程通过实用的案例，针对实际的日常工作任务，将机器学习算法深入浅出地进行介绍。通过本门课程的学习，学生可以掌握使用</w:t>
      </w:r>
      <w:r>
        <w:rPr>
          <w:rFonts w:ascii="Times New Roman" w:eastAsia="宋体" w:hAnsi="Times New Roman" w:cs="Times New Roman" w:hint="eastAsia"/>
          <w:kern w:val="0"/>
          <w:sz w:val="24"/>
        </w:rPr>
        <w:t>Python</w:t>
      </w:r>
      <w:r>
        <w:rPr>
          <w:rFonts w:ascii="Times New Roman" w:eastAsia="宋体" w:hAnsi="Times New Roman" w:cs="Times New Roman" w:hint="eastAsia"/>
          <w:kern w:val="0"/>
          <w:sz w:val="24"/>
        </w:rPr>
        <w:t>代码构建一些核心的机器学习算法，并将其运用于策略性任务中，如分类、预测与推荐等。</w:t>
      </w:r>
    </w:p>
    <w:p w14:paraId="25C052E4" w14:textId="77777777" w:rsidR="00D77866" w:rsidRDefault="00000000">
      <w:pPr>
        <w:pStyle w:val="Default"/>
        <w:snapToGrid w:val="0"/>
        <w:spacing w:line="420" w:lineRule="exact"/>
        <w:jc w:val="both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二、课程目标</w:t>
      </w:r>
    </w:p>
    <w:p w14:paraId="5E38CAC5" w14:textId="77777777" w:rsidR="00D77866" w:rsidRDefault="00000000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课程目标1：</w:t>
      </w:r>
      <w:r>
        <w:rPr>
          <w:rFonts w:ascii="Times New Roman" w:hAnsi="Times New Roman" w:cs="Times New Roman" w:hint="eastAsia"/>
          <w:sz w:val="24"/>
        </w:rPr>
        <w:t>通过课程学习，学生能够掌握人工智能的基本概念和机器学习的基础知识。了解机器学习算法的类别、</w:t>
      </w:r>
      <w:r>
        <w:rPr>
          <w:rFonts w:ascii="Times New Roman" w:hAnsi="Times New Roman" w:cs="Times New Roman" w:hint="eastAsia"/>
          <w:sz w:val="24"/>
        </w:rPr>
        <w:t>Python</w:t>
      </w:r>
      <w:r>
        <w:rPr>
          <w:rFonts w:ascii="Times New Roman" w:hAnsi="Times New Roman" w:cs="Times New Roman" w:hint="eastAsia"/>
          <w:sz w:val="24"/>
        </w:rPr>
        <w:t>数据分析与处理、</w:t>
      </w:r>
      <w:r>
        <w:rPr>
          <w:rFonts w:ascii="Times New Roman" w:hAnsi="Times New Roman" w:cs="Times New Roman" w:hint="eastAsia"/>
          <w:sz w:val="24"/>
        </w:rPr>
        <w:t>Python</w:t>
      </w:r>
      <w:r>
        <w:rPr>
          <w:rFonts w:ascii="Times New Roman" w:hAnsi="Times New Roman" w:cs="Times New Roman" w:hint="eastAsia"/>
          <w:sz w:val="24"/>
        </w:rPr>
        <w:t>常用机器学习模块包括</w:t>
      </w:r>
      <w:proofErr w:type="spellStart"/>
      <w:r>
        <w:rPr>
          <w:rFonts w:ascii="Times New Roman" w:hAnsi="Times New Roman" w:cs="Times New Roman" w:hint="eastAsia"/>
          <w:sz w:val="24"/>
        </w:rPr>
        <w:t>Numpy</w:t>
      </w:r>
      <w:proofErr w:type="spellEnd"/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Pandas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Matplotlib</w:t>
      </w:r>
      <w:r>
        <w:rPr>
          <w:rFonts w:ascii="Times New Roman" w:hAnsi="Times New Roman" w:cs="Times New Roman" w:hint="eastAsia"/>
          <w:sz w:val="24"/>
        </w:rPr>
        <w:t>、</w:t>
      </w:r>
      <w:proofErr w:type="spellStart"/>
      <w:r>
        <w:rPr>
          <w:rFonts w:ascii="Times New Roman" w:hAnsi="Times New Roman" w:cs="Times New Roman" w:hint="eastAsia"/>
          <w:sz w:val="24"/>
        </w:rPr>
        <w:t>Wordcloud</w:t>
      </w:r>
      <w:proofErr w:type="spellEnd"/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OpenCV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Scikit-learn</w:t>
      </w:r>
      <w:r>
        <w:rPr>
          <w:rFonts w:ascii="Times New Roman" w:hAnsi="Times New Roman" w:cs="Times New Roman" w:hint="eastAsia"/>
          <w:sz w:val="24"/>
        </w:rPr>
        <w:t>等。在此基础上掌握</w:t>
      </w:r>
      <w:r>
        <w:rPr>
          <w:rFonts w:ascii="Times New Roman" w:hAnsi="Times New Roman" w:cs="Times New Roman" w:hint="eastAsia"/>
          <w:sz w:val="24"/>
        </w:rPr>
        <w:t>K-</w:t>
      </w:r>
      <w:r>
        <w:rPr>
          <w:rFonts w:ascii="Times New Roman" w:hAnsi="Times New Roman" w:cs="Times New Roman" w:hint="eastAsia"/>
          <w:sz w:val="24"/>
        </w:rPr>
        <w:t>近邻分类算法、</w:t>
      </w:r>
      <w:r>
        <w:rPr>
          <w:rFonts w:ascii="Times New Roman" w:hAnsi="Times New Roman" w:cs="Times New Roman" w:hint="eastAsia"/>
          <w:sz w:val="24"/>
        </w:rPr>
        <w:t>K-</w:t>
      </w:r>
      <w:r>
        <w:rPr>
          <w:rFonts w:ascii="Times New Roman" w:hAnsi="Times New Roman" w:cs="Times New Roman" w:hint="eastAsia"/>
          <w:sz w:val="24"/>
        </w:rPr>
        <w:t>均值聚类算法、智能推荐算法、回归算法、神经网络与深度学习的基本原理；并熟悉机器学习算法的应用，掌握解决常见科学问题的实验方法。</w:t>
      </w:r>
      <w:r>
        <w:rPr>
          <w:rFonts w:ascii="Times New Roman" w:hAnsi="Times New Roman" w:cs="Times New Roman" w:hint="eastAsia"/>
          <w:sz w:val="24"/>
        </w:rPr>
        <w:t xml:space="preserve"> </w:t>
      </w:r>
    </w:p>
    <w:p w14:paraId="43C7CE85" w14:textId="77777777" w:rsidR="00D77866" w:rsidRDefault="00000000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课程目标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：通过数学建模和算法推导练习，培养学生良好的科学素养和严谨的科研习惯；重温经典模型的研究过程，通过机器学习和人工智能的发展历史、人物故事来激发学生的创新创业意识。</w:t>
      </w:r>
    </w:p>
    <w:p w14:paraId="634A8DD2" w14:textId="77777777" w:rsidR="00D77866" w:rsidRDefault="00000000">
      <w:pPr>
        <w:pStyle w:val="Default"/>
        <w:spacing w:line="420" w:lineRule="exact"/>
        <w:rPr>
          <w:rFonts w:hAnsi="黑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三、课程教学内容</w:t>
      </w:r>
    </w:p>
    <w:p w14:paraId="3E2F9266" w14:textId="77777777" w:rsidR="00D77866" w:rsidRDefault="00000000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（一）理论教学部分</w:t>
      </w:r>
    </w:p>
    <w:p w14:paraId="4210161E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内容1：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机器学习概述及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数据处理基础</w:t>
      </w:r>
    </w:p>
    <w:p w14:paraId="7E2D462D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1．基本内容：</w:t>
      </w:r>
      <w:r>
        <w:rPr>
          <w:rFonts w:ascii="Times New Roman" w:eastAsiaTheme="minorEastAsia" w:hAnsi="Times New Roman" w:cs="Times New Roman" w:hint="eastAsia"/>
          <w:color w:val="auto"/>
        </w:rPr>
        <w:t>人工智能的概念、机器学习的概念；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概述、开发环境配置、基本数据类型、数据文件的读写。</w:t>
      </w:r>
    </w:p>
    <w:p w14:paraId="29EA1EEA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Theme="minorEastAsia" w:eastAsiaTheme="minorEastAsia" w:hAnsiTheme="minorEastAsia" w:cstheme="minorEastAsia"/>
        </w:rPr>
        <w:t>2</w:t>
      </w:r>
      <w:r>
        <w:rPr>
          <w:rFonts w:asciiTheme="minorEastAsia" w:eastAsiaTheme="minorEastAsia" w:hAnsiTheme="minorEastAsia" w:cstheme="minorEastAsia" w:hint="eastAsia"/>
        </w:rPr>
        <w:t>. 重点：</w:t>
      </w:r>
      <w:r>
        <w:rPr>
          <w:rFonts w:ascii="Times New Roman" w:eastAsiaTheme="minorEastAsia" w:hAnsi="Times New Roman" w:cs="Times New Roman" w:hint="eastAsia"/>
          <w:color w:val="auto"/>
        </w:rPr>
        <w:t>Anaconda</w:t>
      </w:r>
      <w:r>
        <w:rPr>
          <w:rFonts w:ascii="Times New Roman" w:eastAsiaTheme="minorEastAsia" w:hAnsi="Times New Roman" w:cs="Times New Roman" w:hint="eastAsia"/>
          <w:color w:val="auto"/>
        </w:rPr>
        <w:t>平台开发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程序的方法；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的基本数据类型、读写文件的方法</w:t>
      </w:r>
      <w:r>
        <w:rPr>
          <w:rFonts w:ascii="Times New Roman" w:eastAsiaTheme="minorEastAsia" w:hAnsi="Times New Roman" w:cs="Times New Roman"/>
          <w:color w:val="auto"/>
        </w:rPr>
        <w:t>。</w:t>
      </w:r>
    </w:p>
    <w:p w14:paraId="15B0C682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</w:rPr>
        <w:t>3</w:t>
      </w:r>
      <w:r>
        <w:rPr>
          <w:rFonts w:asciiTheme="minorEastAsia" w:eastAsiaTheme="minorEastAsia" w:hAnsiTheme="minorEastAsia" w:cstheme="minorEastAsia" w:hint="eastAsia"/>
        </w:rPr>
        <w:t>. 难点：</w:t>
      </w:r>
      <w:r>
        <w:rPr>
          <w:rFonts w:ascii="Times New Roman" w:eastAsiaTheme="minorEastAsia" w:hAnsi="Times New Roman" w:cs="Times New Roman" w:hint="eastAsia"/>
          <w:color w:val="auto"/>
        </w:rPr>
        <w:t>使用</w:t>
      </w:r>
      <w:r>
        <w:rPr>
          <w:rFonts w:ascii="Times New Roman" w:eastAsiaTheme="minorEastAsia" w:hAnsi="Times New Roman" w:cs="Times New Roman" w:hint="eastAsia"/>
          <w:color w:val="auto"/>
        </w:rPr>
        <w:t>NumPy</w:t>
      </w:r>
      <w:r>
        <w:rPr>
          <w:rFonts w:ascii="Times New Roman" w:eastAsiaTheme="minorEastAsia" w:hAnsi="Times New Roman" w:cs="Times New Roman" w:hint="eastAsia"/>
          <w:color w:val="auto"/>
        </w:rPr>
        <w:t>获取数据文件的方法、</w:t>
      </w:r>
      <w:r>
        <w:rPr>
          <w:rFonts w:ascii="Times New Roman" w:eastAsiaTheme="minorEastAsia" w:hAnsi="Times New Roman" w:cs="Times New Roman" w:hint="eastAsia"/>
          <w:color w:val="auto"/>
        </w:rPr>
        <w:t>Pandas</w:t>
      </w:r>
      <w:r>
        <w:rPr>
          <w:rFonts w:ascii="Times New Roman" w:eastAsiaTheme="minorEastAsia" w:hAnsi="Times New Roman" w:cs="Times New Roman" w:hint="eastAsia"/>
          <w:color w:val="auto"/>
        </w:rPr>
        <w:t>存取数据文件的方法。</w:t>
      </w:r>
    </w:p>
    <w:p w14:paraId="39BC385A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知识目标：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了解人工智能的定义和人工智能的发展历程、了解人工智能的研究领域、了解人工智能未来发展方向、了解机器学习的主要工作、掌握使用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Anaconda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平台开发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程序的方法；了解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程序开发环境的使用、掌握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的基本数据类型、掌握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读写文件的方法。</w:t>
      </w:r>
    </w:p>
    <w:p w14:paraId="04CAA758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Theme="minorEastAsia" w:eastAsiaTheme="minorEastAsia" w:hAnsiTheme="minorEastAsia" w:cstheme="minorEastAsia"/>
        </w:rPr>
        <w:t>5</w:t>
      </w:r>
      <w:r>
        <w:rPr>
          <w:rFonts w:asciiTheme="minorEastAsia" w:eastAsiaTheme="minorEastAsia" w:hAnsiTheme="minorEastAsia" w:cstheme="minorEastAsia" w:hint="eastAsia"/>
        </w:rPr>
        <w:t>. 能力目标：</w:t>
      </w:r>
      <w:r>
        <w:rPr>
          <w:rFonts w:ascii="Times New Roman" w:eastAsiaTheme="minorEastAsia" w:hAnsi="Times New Roman" w:cs="Times New Roman" w:hint="eastAsia"/>
          <w:color w:val="auto"/>
        </w:rPr>
        <w:t>能够配置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的开发环境；使得学生具备计算思维、能够掌握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编程应用技巧、能够自主学习、具备举一反三的实战能力。能够根据设计要求，设计出符合要求的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程序</w:t>
      </w:r>
      <w:r>
        <w:rPr>
          <w:rFonts w:ascii="Times New Roman" w:eastAsiaTheme="minorEastAsia" w:hAnsi="Times New Roman" w:cs="Times New Roman"/>
          <w:color w:val="auto"/>
        </w:rPr>
        <w:t>。</w:t>
      </w:r>
    </w:p>
    <w:p w14:paraId="6D829BDB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素质目标：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在讲授基本数据类型的数字类型时量化天天向上的力量，让学生体会“学贵有恒切莫半途而废，才需积累休忘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一篑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之功”的人生哲理；讲授程序分支和循环时，先单分支再多分支最后进行分支嵌套，引导学生解决问题需要由易到难，步步深入解决问题。</w:t>
      </w:r>
    </w:p>
    <w:p w14:paraId="46A205F0" w14:textId="77777777" w:rsidR="00D77866" w:rsidRDefault="00000000">
      <w:pPr>
        <w:pStyle w:val="3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内容2: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常用机器学习库及机器学习基础</w:t>
      </w:r>
    </w:p>
    <w:p w14:paraId="50CA98E2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1．基本内容：</w:t>
      </w:r>
      <w:r>
        <w:rPr>
          <w:rFonts w:ascii="Times New Roman" w:eastAsiaTheme="minorEastAsia" w:hAnsi="Times New Roman" w:cs="Times New Roman" w:hint="eastAsia"/>
          <w:color w:val="auto"/>
        </w:rPr>
        <w:t>NumPy</w:t>
      </w:r>
      <w:r>
        <w:rPr>
          <w:rFonts w:ascii="Times New Roman" w:eastAsiaTheme="minorEastAsia" w:hAnsi="Times New Roman" w:cs="Times New Roman" w:hint="eastAsia"/>
          <w:color w:val="auto"/>
        </w:rPr>
        <w:t>、</w:t>
      </w:r>
      <w:r>
        <w:rPr>
          <w:rFonts w:ascii="Times New Roman" w:eastAsiaTheme="minorEastAsia" w:hAnsi="Times New Roman" w:cs="Times New Roman" w:hint="eastAsia"/>
          <w:color w:val="auto"/>
        </w:rPr>
        <w:t>Pandas</w:t>
      </w:r>
      <w:r>
        <w:rPr>
          <w:rFonts w:ascii="Times New Roman" w:eastAsiaTheme="minorEastAsia" w:hAnsi="Times New Roman" w:cs="Times New Roman" w:hint="eastAsia"/>
          <w:color w:val="auto"/>
        </w:rPr>
        <w:t>、</w:t>
      </w:r>
      <w:r>
        <w:rPr>
          <w:rFonts w:ascii="Times New Roman" w:eastAsiaTheme="minorEastAsia" w:hAnsi="Times New Roman" w:cs="Times New Roman" w:hint="eastAsia"/>
          <w:color w:val="auto"/>
        </w:rPr>
        <w:t>Matplotlib</w:t>
      </w:r>
      <w:r>
        <w:rPr>
          <w:rFonts w:ascii="Times New Roman" w:eastAsiaTheme="minorEastAsia" w:hAnsi="Times New Roman" w:cs="Times New Roman" w:hint="eastAsia"/>
          <w:color w:val="auto"/>
        </w:rPr>
        <w:t>、</w:t>
      </w:r>
      <w:r>
        <w:rPr>
          <w:rFonts w:ascii="Times New Roman" w:eastAsiaTheme="minorEastAsia" w:hAnsi="Times New Roman" w:cs="Times New Roman" w:hint="eastAsia"/>
          <w:color w:val="auto"/>
        </w:rPr>
        <w:t>OpenCV</w:t>
      </w:r>
      <w:r>
        <w:rPr>
          <w:rFonts w:ascii="Times New Roman" w:eastAsiaTheme="minorEastAsia" w:hAnsi="Times New Roman" w:cs="Times New Roman" w:hint="eastAsia"/>
          <w:color w:val="auto"/>
        </w:rPr>
        <w:t>、</w:t>
      </w:r>
      <w:r>
        <w:rPr>
          <w:rFonts w:ascii="Times New Roman" w:eastAsiaTheme="minorEastAsia" w:hAnsi="Times New Roman" w:cs="Times New Roman" w:hint="eastAsia"/>
          <w:color w:val="auto"/>
        </w:rPr>
        <w:t>Scikit learn</w:t>
      </w:r>
      <w:r>
        <w:rPr>
          <w:rFonts w:ascii="Times New Roman" w:eastAsiaTheme="minorEastAsia" w:hAnsi="Times New Roman" w:cs="Times New Roman" w:hint="eastAsia"/>
          <w:color w:val="auto"/>
        </w:rPr>
        <w:t>等</w:t>
      </w:r>
      <w:r>
        <w:rPr>
          <w:rFonts w:ascii="Times New Roman" w:eastAsiaTheme="minorEastAsia" w:hAnsi="Times New Roman" w:cs="Times New Roman" w:hint="eastAsia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color w:val="auto"/>
        </w:rPr>
        <w:t>机器学习库的用法，机器学习模型、机器学习算法的选择。</w:t>
      </w:r>
    </w:p>
    <w:p w14:paraId="075807FF" w14:textId="77777777" w:rsidR="00D77866" w:rsidRDefault="00000000">
      <w:pPr>
        <w:pStyle w:val="3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重点：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NumPy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Pandas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的数据处理功能，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Matplotlib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的绘图方法、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Scikit learn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机器学习库、机器学习的原理及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实现机器学习的方法。</w:t>
      </w:r>
    </w:p>
    <w:p w14:paraId="573778B5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难点：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使用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Scikit-learn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进行数据加载、模型训练和预测、模型评估的方法。</w:t>
      </w:r>
    </w:p>
    <w:p w14:paraId="061EA501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知识目标：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了解常用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第三方库的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调用方法；熟悉机器学习库的使用步骤；掌握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NumPy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Pandas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的数据处理功能；掌握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Matplotlib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的绘图方法；熟悉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Scikit Learn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机器学习库的使用；了解机器学习分类；掌握常见机器学习算法；理解机器学习基本原理；掌握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实现机器学习的方法。</w:t>
      </w:r>
    </w:p>
    <w:p w14:paraId="60ACC465" w14:textId="77777777" w:rsidR="00D77866" w:rsidRDefault="00000000">
      <w:pPr>
        <w:pStyle w:val="3"/>
        <w:ind w:firstLineChars="177" w:firstLine="425"/>
        <w:jc w:val="both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能力目标：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能够利用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调用机器学习的第三方库；能够利用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lastRenderedPageBreak/>
        <w:t>Scikit-learn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库实现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监督学习、非监督学习、强化学习等算法。</w:t>
      </w:r>
    </w:p>
    <w:p w14:paraId="5EF736E6" w14:textId="77777777" w:rsidR="00D77866" w:rsidRDefault="00000000">
      <w:pPr>
        <w:pStyle w:val="3"/>
        <w:ind w:firstLineChars="177" w:firstLine="425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素质目标：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讲解机器学习理论时，通过讲解机器学习法背后所蕴含的科学精神，引导和教育学生在了解科学家身上特有的精神特质和成长轨迹中，树立正确的世界观、人生观和价值观，执着追求、攻坚克难、勇于创新、成就事业、贡献国家发展和人类社会。</w:t>
      </w:r>
    </w:p>
    <w:p w14:paraId="4D01F816" w14:textId="77777777" w:rsidR="00D77866" w:rsidRDefault="00000000">
      <w:pPr>
        <w:pStyle w:val="3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内容3: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机器学习算法</w:t>
      </w:r>
    </w:p>
    <w:p w14:paraId="5F97385C" w14:textId="77777777" w:rsidR="00D77866" w:rsidRDefault="00000000">
      <w:pPr>
        <w:pStyle w:val="3"/>
        <w:ind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1．基本内容：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分类算法、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聚类算法、推荐算法、回归算法、支持向量机、神经网络、深度学习。</w:t>
      </w:r>
    </w:p>
    <w:p w14:paraId="475A0F7E" w14:textId="77777777" w:rsidR="00D77866" w:rsidRDefault="00000000">
      <w:pPr>
        <w:pStyle w:val="3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重点：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使用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分类算法、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聚类算法、推荐算法、回归算法、支持向量机、神经网络、深度学习算法的原理及实现，以及利用这些机器学习算法解决实际问题的方法</w:t>
      </w:r>
      <w:r>
        <w:rPr>
          <w:rFonts w:ascii="Times New Roman" w:eastAsiaTheme="minorEastAsia" w:hAnsi="Times New Roman" w:cs="Times New Roman"/>
          <w:b w:val="0"/>
          <w:color w:val="auto"/>
        </w:rPr>
        <w:t>。</w:t>
      </w:r>
    </w:p>
    <w:p w14:paraId="65112817" w14:textId="77777777" w:rsidR="00D77866" w:rsidRDefault="00000000">
      <w:pPr>
        <w:pStyle w:val="3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难点：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分类算法、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聚类算法、推荐算法、回归算法、支持向量机、神经网络、深度学习算法实现时的参数调优。</w:t>
      </w:r>
    </w:p>
    <w:p w14:paraId="5E3BF9F5" w14:textId="77777777" w:rsidR="00D77866" w:rsidRDefault="00000000">
      <w:pPr>
        <w:pStyle w:val="3"/>
        <w:ind w:firstLine="480"/>
        <w:jc w:val="both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知识目标：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了解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分类算法的基本概念、熟悉其核心要素、掌握使用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算法解决实际的分类问题；理解聚类算法、理解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聚类算法的概念、掌握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算法的步骤及解决实际的聚类问题；了解推荐算法的基本概念、掌握推荐算法的类别、掌握基于协同过滤的推荐算法；了解回归算法的基本概念、掌握一元线性回归算法及多元线性回归算法的使用；了解支持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向量机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的概念及参数、掌握支持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向量机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的实现方法；了解神经网络的基本原理及使用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搭建神经网络的方法；了解深度学习概念、熟悉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TensorFlow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学习框架的基本应用。</w:t>
      </w:r>
    </w:p>
    <w:p w14:paraId="3DF112A8" w14:textId="77777777" w:rsidR="00D77866" w:rsidRDefault="00000000">
      <w:pPr>
        <w:pStyle w:val="3"/>
        <w:ind w:firstLineChars="177" w:firstLine="425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能力目标：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能够利用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Python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实现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KNN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分类算法、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K-Means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聚类算法、推荐算法、回归算法、支持向量机、神经网络、深度学习算法。</w:t>
      </w:r>
    </w:p>
    <w:p w14:paraId="64658B06" w14:textId="77777777" w:rsidR="00D77866" w:rsidRDefault="00000000">
      <w:pPr>
        <w:pStyle w:val="3"/>
        <w:ind w:firstLineChars="177" w:firstLine="425"/>
        <w:rPr>
          <w:rFonts w:asciiTheme="minorEastAsia" w:eastAsiaTheme="minorEastAsia" w:hAnsiTheme="minorEastAsia" w:cstheme="minorEastAsia"/>
          <w:b w:val="0"/>
          <w:bCs w:val="0"/>
        </w:rPr>
      </w:pPr>
      <w:r>
        <w:rPr>
          <w:rFonts w:asciiTheme="minorEastAsia" w:eastAsiaTheme="minorEastAsia" w:hAnsiTheme="minorEastAsia" w:cstheme="minorEastAsia"/>
          <w:b w:val="0"/>
          <w:bCs w:val="0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 素质目标：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在讲解机器学习算法的应用领域时，以学术界和</w:t>
      </w:r>
      <w:proofErr w:type="gramStart"/>
      <w:r>
        <w:rPr>
          <w:rFonts w:ascii="Times New Roman" w:eastAsiaTheme="minorEastAsia" w:hAnsi="Times New Roman" w:cs="Times New Roman" w:hint="eastAsia"/>
          <w:b w:val="0"/>
          <w:color w:val="auto"/>
        </w:rPr>
        <w:t>工业届在争夺</w:t>
      </w:r>
      <w:proofErr w:type="gramEnd"/>
      <w:r>
        <w:rPr>
          <w:rFonts w:ascii="Times New Roman" w:eastAsiaTheme="minorEastAsia" w:hAnsi="Times New Roman" w:cs="Times New Roman" w:hint="eastAsia"/>
          <w:b w:val="0"/>
          <w:color w:val="auto"/>
        </w:rPr>
        <w:t>机器学习开发平台上的战略部署和激烈竞争为切入点，结合华为事件，引出自主科技创新的重要性，引导学生认识到关键核心技术是国之重器，拿不来、买不来、讨不来，唯有坚定走自主创新之路，把国家发展命脉牢牢掌握在自己手中。同时明确机器学习领域中目前需要攻克的难关，了解我国目前在硬件与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AI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基础开发框架上与国外的差距，让学生明确奋斗方向。</w:t>
      </w:r>
    </w:p>
    <w:p w14:paraId="269356C6" w14:textId="77777777" w:rsidR="00D77866" w:rsidRDefault="00000000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（二）实验教学部分</w:t>
      </w:r>
    </w:p>
    <w:p w14:paraId="7D74AB7D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bookmarkStart w:id="0" w:name="OLE_LINK1"/>
      <w:r>
        <w:rPr>
          <w:rFonts w:asciiTheme="minorEastAsia" w:eastAsiaTheme="minorEastAsia" w:hAnsiTheme="minorEastAsia" w:cstheme="minorEastAsia" w:hint="eastAsia"/>
        </w:rPr>
        <w:lastRenderedPageBreak/>
        <w:t>实验1：</w:t>
      </w:r>
      <w:r>
        <w:rPr>
          <w:rFonts w:ascii="Times New Roman" w:eastAsiaTheme="minorEastAsia" w:hAnsi="Times New Roman" w:cs="Times New Roman"/>
        </w:rPr>
        <w:t>KNN</w:t>
      </w:r>
      <w:r>
        <w:rPr>
          <w:rFonts w:ascii="Times New Roman" w:eastAsiaTheme="minorEastAsia" w:hAnsi="Times New Roman" w:cs="Times New Roman"/>
        </w:rPr>
        <w:t>分类算法</w:t>
      </w:r>
    </w:p>
    <w:p w14:paraId="7FE3D823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1.实验内容：读取水果分类</w:t>
      </w:r>
      <w:bookmarkEnd w:id="0"/>
      <w:r>
        <w:rPr>
          <w:rFonts w:asciiTheme="minorEastAsia" w:eastAsiaTheme="minorEastAsia" w:hAnsiTheme="minorEastAsia" w:cstheme="minorEastAsia" w:hint="eastAsia"/>
        </w:rPr>
        <w:t>数据集，对数据集中的数据进行预处理，设计KNN分类算法，并评估算法的性能，包括准确率、精确率、召回率、F1值等。</w:t>
      </w:r>
    </w:p>
    <w:p w14:paraId="62E7AF1F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2.实验目标：理解KNN分类算法的基本原理，掌握用Python实现KNN算法的步</w:t>
      </w:r>
      <w:proofErr w:type="gramStart"/>
      <w:r>
        <w:rPr>
          <w:rFonts w:asciiTheme="minorEastAsia" w:eastAsiaTheme="minorEastAsia" w:hAnsiTheme="minorEastAsia" w:cstheme="minorEastAsia" w:hint="eastAsia"/>
        </w:rPr>
        <w:t>骤和算法</w:t>
      </w:r>
      <w:proofErr w:type="gramEnd"/>
      <w:r>
        <w:rPr>
          <w:rFonts w:asciiTheme="minorEastAsia" w:eastAsiaTheme="minorEastAsia" w:hAnsiTheme="minorEastAsia" w:cstheme="minorEastAsia" w:hint="eastAsia"/>
        </w:rPr>
        <w:t>的评估，并学会通过调整K的值来优化算法的性能。</w:t>
      </w:r>
    </w:p>
    <w:p w14:paraId="6D363491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theme="minorEastAsia" w:hint="eastAsia"/>
        </w:rPr>
        <w:t>实验2：K-Means聚类算法</w:t>
      </w:r>
    </w:p>
    <w:p w14:paraId="538B85A0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1.实验内容：读取银行客户信息数据集，对数据进行预处理，使用Python设计K-Means聚类算法，设置不同的K值，观察结果的变化。</w:t>
      </w:r>
    </w:p>
    <w:p w14:paraId="2A923B25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K-Means聚类算法的基本原理，使学生掌握聚类算法的基本概念和常用评价指标；掌握用Python实现KNN算法的步骤和算法的评估方法，培养学生独立解决问题的能力，能够针对聚类实验中遇到的问题进行分析，鼓励其进行探索和创新，尝试改进K-Means算法应用于实际问题。</w:t>
      </w:r>
    </w:p>
    <w:p w14:paraId="46F3C31F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theme="minorEastAsia" w:hint="eastAsia"/>
        </w:rPr>
        <w:t>实验3：推荐算法</w:t>
      </w:r>
    </w:p>
    <w:p w14:paraId="10915D72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1.实验内容：选择合适的推荐算法数据集，对数据集进行预处理，使用Python实现基于用户的协同过滤算法和基于物品的协同过滤算法，分析两种不同推荐算法的性能。</w:t>
      </w:r>
    </w:p>
    <w:p w14:paraId="33BAA872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2.实验目标：理解推荐算法的基本原理，特点和使用场景，使学生掌握聚类算法的基本概念和常用评价指标；掌握用Python实现推荐算法的步骤和算法的评估方法，培养学生独立解决问题的能力。</w:t>
      </w:r>
    </w:p>
    <w:p w14:paraId="1ADCE293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theme="minorEastAsia" w:hint="eastAsia"/>
        </w:rPr>
        <w:t>实验4：回归算法</w:t>
      </w:r>
    </w:p>
    <w:p w14:paraId="26ECEDFB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1.实验内容：选择合适的推荐算法数据集，包括特征和目标变量，对数据集进行预处理，使用Python实现逻辑回归模型，并进行算法性能评估。</w:t>
      </w:r>
    </w:p>
    <w:p w14:paraId="6A728215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回归的基本原理，包括线性关系拟合、正则化、特征选择等，使学生掌握分类算法的基本原理；掌握用Python实现回归算法的步骤和算法的评估方法；把回归算法应用到实际的应用场景中，如房价预测、销量预测等。</w:t>
      </w:r>
    </w:p>
    <w:p w14:paraId="45F55FE8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bookmarkStart w:id="1" w:name="OLE_LINK2"/>
      <w:r>
        <w:rPr>
          <w:rFonts w:asciiTheme="minorEastAsia" w:eastAsiaTheme="minorEastAsia" w:hAnsiTheme="minorEastAsia" w:cstheme="minorEastAsia" w:hint="eastAsia"/>
        </w:rPr>
        <w:t>实验5：支持向量机</w:t>
      </w:r>
    </w:p>
    <w:p w14:paraId="716D1FEB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1.实验内容：选择合适的推荐算法数据集，对数据集进行预处理，使用Python实现SVM支持</w:t>
      </w:r>
      <w:proofErr w:type="gramStart"/>
      <w:r>
        <w:rPr>
          <w:rFonts w:asciiTheme="minorEastAsia" w:eastAsiaTheme="minorEastAsia" w:hAnsiTheme="minorEastAsia" w:cstheme="minorEastAsia" w:hint="eastAsia"/>
        </w:rPr>
        <w:t>向量机模型</w:t>
      </w:r>
      <w:proofErr w:type="gramEnd"/>
      <w:r>
        <w:rPr>
          <w:rFonts w:asciiTheme="minorEastAsia" w:eastAsiaTheme="minorEastAsia" w:hAnsiTheme="minorEastAsia" w:cstheme="minorEastAsia" w:hint="eastAsia"/>
        </w:rPr>
        <w:t>，并进行算法性能评估。</w:t>
      </w:r>
    </w:p>
    <w:p w14:paraId="026E7602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2.实验目标：理解SVM的基本原理，加深学生对关键概念及算法流程的理解；掌握用Python实现SVM算法的步骤和算法的评估方法，能够针对试验中遇到的问题进行分析和解决。</w:t>
      </w:r>
    </w:p>
    <w:p w14:paraId="62B1D31C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theme="minorEastAsia" w:hint="eastAsia"/>
        </w:rPr>
        <w:t>实验6：神经网络</w:t>
      </w:r>
    </w:p>
    <w:p w14:paraId="5AFCD5B4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1.实验内容：选择合适的神经网络的数据集，对数据集进行预处理，使用</w:t>
      </w:r>
      <w:r>
        <w:rPr>
          <w:rFonts w:asciiTheme="minorEastAsia" w:eastAsiaTheme="minorEastAsia" w:hAnsiTheme="minorEastAsia" w:cstheme="minorEastAsia" w:hint="eastAsia"/>
        </w:rPr>
        <w:lastRenderedPageBreak/>
        <w:t>Python实现一个简单的神经网络模型，并进行算法性能评估。</w:t>
      </w:r>
    </w:p>
    <w:p w14:paraId="309F46E3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2.实验目标：理解神经网络的基本概念，掌握用Python实现神经网络的步骤和网络性能的评估方法，能够针对试验中遇到的问题进行分析和解决。</w:t>
      </w:r>
    </w:p>
    <w:p w14:paraId="696F4CE7" w14:textId="77777777" w:rsidR="00D77866" w:rsidRDefault="0000000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theme="minorEastAsia" w:hint="eastAsia"/>
        </w:rPr>
        <w:t>实验7：深度学习</w:t>
      </w:r>
    </w:p>
    <w:p w14:paraId="6DE61CF8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1.实验内容：选择合适深度学习网络的算法数据集，对数据集进行预处理，使用Python实现一个简单的深度学习网络模型，并进行算法性能评估。</w:t>
      </w:r>
    </w:p>
    <w:p w14:paraId="2FF25B3E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2.实验目标：理解深度学习的基本概念，掌握用TensorFlow实现深度学习网络的步骤和网络性能的评估方法，能够针对实验中遇到的问题进行分析和解决。</w:t>
      </w:r>
      <w:bookmarkEnd w:id="1"/>
    </w:p>
    <w:p w14:paraId="7FA32AD1" w14:textId="77777777" w:rsidR="00D77866" w:rsidRDefault="00000000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四、教学内容、教学方式与课程目标的支撑关系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2895"/>
        <w:gridCol w:w="1389"/>
        <w:gridCol w:w="1389"/>
        <w:gridCol w:w="1391"/>
      </w:tblGrid>
      <w:tr w:rsidR="00D77866" w14:paraId="5CBBC08F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9734" w14:textId="77777777" w:rsidR="00D77866" w:rsidRDefault="00000000">
            <w:pPr>
              <w:pStyle w:val="Default"/>
              <w:spacing w:line="360" w:lineRule="auto"/>
              <w:rPr>
                <w:rFonts w:asciiTheme="minorEastAsia" w:eastAsiaTheme="minorEastAsia" w:hAnsi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B625C" w14:textId="77777777" w:rsidR="00D77866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教学内容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92D4E" w14:textId="77777777" w:rsidR="00D77866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教学方式</w:t>
            </w:r>
          </w:p>
        </w:tc>
      </w:tr>
      <w:tr w:rsidR="00D77866" w14:paraId="25AF0048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02C5" w14:textId="77777777" w:rsidR="00D77866" w:rsidRDefault="00D77866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8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0AB8" w14:textId="77777777" w:rsidR="00D77866" w:rsidRDefault="00D77866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15CD" w14:textId="77777777" w:rsidR="00D7786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线下教学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B34F6" w14:textId="77777777" w:rsidR="00D7786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混合教学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B92E3" w14:textId="77777777" w:rsidR="00D77866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线上教学</w:t>
            </w:r>
          </w:p>
        </w:tc>
      </w:tr>
      <w:tr w:rsidR="00D77866" w14:paraId="51D7DF16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A0A0" w14:textId="77777777" w:rsidR="00D7786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0E521" w14:textId="77777777" w:rsidR="00D77866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</w:rPr>
            </w:pPr>
            <w:r>
              <w:rPr>
                <w:rFonts w:cs="Times New Roman"/>
                <w:szCs w:val="21"/>
              </w:rPr>
              <w:t>内容</w:t>
            </w:r>
            <w:r>
              <w:rPr>
                <w:rFonts w:cs="Times New Roman"/>
                <w:szCs w:val="21"/>
              </w:rPr>
              <w:t>1</w:t>
            </w:r>
            <w:r>
              <w:rPr>
                <w:rFonts w:cs="Times New Roman"/>
                <w:szCs w:val="21"/>
              </w:rPr>
              <w:t>：</w:t>
            </w:r>
            <w:r>
              <w:rPr>
                <w:rFonts w:cs="Times New Roman" w:hint="eastAsia"/>
              </w:rPr>
              <w:t>机器学习概述及</w:t>
            </w:r>
            <w:r>
              <w:rPr>
                <w:rFonts w:cs="Times New Roman" w:hint="eastAsia"/>
              </w:rPr>
              <w:t>Python</w:t>
            </w:r>
            <w:r>
              <w:rPr>
                <w:rFonts w:cs="Times New Roman" w:hint="eastAsia"/>
              </w:rPr>
              <w:t>数据处理基础</w:t>
            </w:r>
          </w:p>
          <w:p w14:paraId="77C2F601" w14:textId="77777777" w:rsidR="00D77866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/>
                <w:szCs w:val="21"/>
              </w:rPr>
              <w:t>内容</w:t>
            </w:r>
            <w:r>
              <w:rPr>
                <w:rFonts w:cs="Times New Roman"/>
                <w:szCs w:val="21"/>
              </w:rPr>
              <w:t>3</w:t>
            </w:r>
            <w:r>
              <w:rPr>
                <w:rFonts w:cs="Times New Roman"/>
                <w:szCs w:val="21"/>
              </w:rPr>
              <w:t>：</w:t>
            </w:r>
            <w:r>
              <w:rPr>
                <w:rFonts w:cs="Times New Roman" w:hint="eastAsia"/>
              </w:rPr>
              <w:t>机器学习算法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8E76" w14:textId="77777777" w:rsidR="00D7786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EF59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02929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D77866" w14:paraId="7C20FE98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3CFC" w14:textId="77777777" w:rsidR="00D7786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E8243" w14:textId="77777777" w:rsidR="00D77866" w:rsidRDefault="00000000">
            <w:pPr>
              <w:autoSpaceDE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Python</w:t>
            </w:r>
            <w:r>
              <w:rPr>
                <w:rFonts w:ascii="Times New Roman" w:hAnsi="Times New Roman" w:cs="Times New Roman" w:hint="eastAsia"/>
              </w:rPr>
              <w:t>常用机器学习库及机器学习基础</w:t>
            </w:r>
          </w:p>
          <w:p w14:paraId="50C821B3" w14:textId="77777777" w:rsidR="00D7786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机器学习算法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1B64E" w14:textId="77777777" w:rsidR="00D7786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BA5DB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67C07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D77866" w14:paraId="2A896510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F632" w14:textId="77777777" w:rsidR="00D77866" w:rsidRDefault="00D77866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 w:val="24"/>
                <w:szCs w:val="21"/>
              </w:rPr>
            </w:pPr>
          </w:p>
          <w:p w14:paraId="1698A213" w14:textId="77777777" w:rsidR="00D77866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 w:val="24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课程目标3</w:t>
            </w:r>
          </w:p>
          <w:p w14:paraId="788E786F" w14:textId="77777777" w:rsidR="00D77866" w:rsidRDefault="00D77866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 w:val="24"/>
                <w:szCs w:val="21"/>
              </w:rPr>
            </w:pPr>
          </w:p>
          <w:p w14:paraId="0CAF29BF" w14:textId="77777777" w:rsidR="00D77866" w:rsidRDefault="00D77866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13BC2" w14:textId="77777777" w:rsidR="00D77866" w:rsidRDefault="00000000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机器学习概述及</w:t>
            </w:r>
            <w:r>
              <w:rPr>
                <w:rFonts w:ascii="Times New Roman" w:hAnsi="Times New Roman" w:cs="Times New Roman" w:hint="eastAsia"/>
              </w:rPr>
              <w:t>Python</w:t>
            </w:r>
            <w:r>
              <w:rPr>
                <w:rFonts w:ascii="Times New Roman" w:hAnsi="Times New Roman" w:cs="Times New Roman" w:hint="eastAsia"/>
              </w:rPr>
              <w:t>数据处理基础</w:t>
            </w:r>
          </w:p>
          <w:p w14:paraId="79BE643B" w14:textId="77777777" w:rsidR="00D77866" w:rsidRDefault="00000000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Python</w:t>
            </w:r>
            <w:r>
              <w:rPr>
                <w:rFonts w:ascii="Times New Roman" w:hAnsi="Times New Roman" w:cs="Times New Roman" w:hint="eastAsia"/>
              </w:rPr>
              <w:t>常用机器学习库及机器学习基础</w:t>
            </w:r>
          </w:p>
          <w:p w14:paraId="181814B6" w14:textId="77777777" w:rsidR="00D77866" w:rsidRDefault="00000000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机器学习算法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F4588" w14:textId="77777777" w:rsidR="00D77866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B7430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F9A1" w14:textId="77777777" w:rsidR="00D77866" w:rsidRDefault="00D77866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73F6ECE7" w14:textId="77777777" w:rsidR="00D77866" w:rsidRDefault="00000000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五、课程教学方法与学时分配</w:t>
      </w:r>
    </w:p>
    <w:p w14:paraId="62EB4ECE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（一）教学方法</w:t>
      </w:r>
    </w:p>
    <w:p w14:paraId="783B1C75" w14:textId="77777777" w:rsidR="00D77866" w:rsidRDefault="00000000">
      <w:pPr>
        <w:pStyle w:val="ae"/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等线"/>
        </w:rPr>
      </w:pPr>
      <w:r>
        <w:rPr>
          <w:rFonts w:ascii="宋体" w:eastAsia="宋体" w:hAnsi="宋体" w:cs="Times New Roman" w:hint="eastAsia"/>
          <w:color w:val="000000"/>
          <w:lang w:bidi="ar"/>
        </w:rPr>
        <w:t xml:space="preserve"> </w:t>
      </w:r>
      <w:r>
        <w:rPr>
          <w:rFonts w:ascii="宋体" w:eastAsia="宋体" w:hAnsi="宋体" w:cs="等线" w:hint="eastAsia"/>
          <w:color w:val="000000"/>
          <w:lang w:bidi="ar"/>
        </w:rPr>
        <w:t>1. 理实一体化：本课程教学场所安排在机房，一人</w:t>
      </w:r>
      <w:proofErr w:type="gramStart"/>
      <w:r>
        <w:rPr>
          <w:rFonts w:ascii="宋体" w:eastAsia="宋体" w:hAnsi="宋体" w:cs="等线" w:hint="eastAsia"/>
          <w:color w:val="000000"/>
          <w:lang w:bidi="ar"/>
        </w:rPr>
        <w:t>一</w:t>
      </w:r>
      <w:proofErr w:type="gramEnd"/>
      <w:r>
        <w:rPr>
          <w:rFonts w:ascii="宋体" w:eastAsia="宋体" w:hAnsi="宋体" w:cs="等线" w:hint="eastAsia"/>
          <w:color w:val="000000"/>
          <w:lang w:bidi="ar"/>
        </w:rPr>
        <w:t>机。教师在课上讲授知识要点、相关典型编程实例后，学生随即动脑动手，编写程序并调试运行。出现问题，学生以小组为单位进行讨论，协同分析问题解决问题。对编程和调试中的疑难问题，教师视情况进行个别指点或集中讲解，对优秀程序作品及时在全班展示。</w:t>
      </w:r>
    </w:p>
    <w:p w14:paraId="0EBFBCBA" w14:textId="77777777" w:rsidR="00D77866" w:rsidRDefault="00000000">
      <w:pPr>
        <w:pStyle w:val="ae"/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等线"/>
        </w:rPr>
      </w:pPr>
      <w:r>
        <w:rPr>
          <w:rFonts w:ascii="宋体" w:eastAsia="宋体" w:hAnsi="宋体" w:cs="等线" w:hint="eastAsia"/>
          <w:color w:val="000000"/>
          <w:lang w:bidi="ar"/>
        </w:rPr>
        <w:t>2. 角色转换法：课前将讲授内容（课件等）通过“雨课堂”发布到每位同学，并布置预习测试题，要求学生完成预习任务，让学生借助网络、参考书等资源主动学习，成为真正意义上的学习主体。</w:t>
      </w:r>
    </w:p>
    <w:p w14:paraId="6CB7E7BC" w14:textId="77777777" w:rsidR="00D77866" w:rsidRDefault="00000000">
      <w:pPr>
        <w:pStyle w:val="ae"/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等线"/>
        </w:rPr>
      </w:pPr>
      <w:r>
        <w:rPr>
          <w:rFonts w:ascii="宋体" w:eastAsia="宋体" w:hAnsi="宋体" w:cs="等线" w:hint="eastAsia"/>
          <w:color w:val="000000"/>
          <w:lang w:bidi="ar"/>
        </w:rPr>
        <w:t>3. 启发式教学：授课时教师根据学生预习情况，突出重点、强化难点，并适时采用课堂提问、分组讨论等形式，以启发学生理解要点、活跃课堂氛围为目标来组织教学。布置作业从对基础知识的理解出发，把握重点内容；利用典型实例引发学生思考，培养学生归纳和模仿能力，扩展学生创新思维，培养学生复杂问题的分析与解决能力。</w:t>
      </w:r>
    </w:p>
    <w:p w14:paraId="66421207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="宋体" w:eastAsia="宋体" w:hAnsi="宋体" w:cs="等线" w:hint="eastAsia"/>
          <w:kern w:val="2"/>
          <w:lang w:bidi="ar"/>
        </w:rPr>
        <w:lastRenderedPageBreak/>
        <w:t>4. 引入专题式：教师根据教学内容以及教学环节深入</w:t>
      </w:r>
      <w:proofErr w:type="gramStart"/>
      <w:r>
        <w:rPr>
          <w:rFonts w:ascii="宋体" w:eastAsia="宋体" w:hAnsi="宋体" w:cs="等线" w:hint="eastAsia"/>
          <w:kern w:val="2"/>
          <w:lang w:bidi="ar"/>
        </w:rPr>
        <w:t>挖掘思政元素</w:t>
      </w:r>
      <w:proofErr w:type="gramEnd"/>
      <w:r>
        <w:rPr>
          <w:rFonts w:ascii="宋体" w:eastAsia="宋体" w:hAnsi="宋体" w:cs="等线" w:hint="eastAsia"/>
          <w:kern w:val="2"/>
          <w:lang w:bidi="ar"/>
        </w:rPr>
        <w:t>，对每个阶段</w:t>
      </w:r>
      <w:proofErr w:type="gramStart"/>
      <w:r>
        <w:rPr>
          <w:rFonts w:ascii="宋体" w:eastAsia="宋体" w:hAnsi="宋体" w:cs="等线" w:hint="eastAsia"/>
          <w:kern w:val="2"/>
          <w:lang w:bidi="ar"/>
        </w:rPr>
        <w:t>进行思政元素</w:t>
      </w:r>
      <w:proofErr w:type="gramEnd"/>
      <w:r>
        <w:rPr>
          <w:rFonts w:ascii="宋体" w:eastAsia="宋体" w:hAnsi="宋体" w:cs="等线" w:hint="eastAsia"/>
          <w:kern w:val="2"/>
          <w:lang w:bidi="ar"/>
        </w:rPr>
        <w:t>融入设计，引导学生参与解决问题全过程，逐阶提高学生分析、解决问题能力，提升学习自信心。</w:t>
      </w:r>
    </w:p>
    <w:p w14:paraId="0FBA84C4" w14:textId="77777777" w:rsidR="00D77866" w:rsidRDefault="00000000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学时分配</w:t>
      </w:r>
    </w:p>
    <w:tbl>
      <w:tblPr>
        <w:tblW w:w="7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2"/>
        <w:gridCol w:w="735"/>
        <w:gridCol w:w="900"/>
        <w:gridCol w:w="810"/>
        <w:gridCol w:w="765"/>
        <w:gridCol w:w="705"/>
        <w:gridCol w:w="809"/>
      </w:tblGrid>
      <w:tr w:rsidR="00D77866" w14:paraId="608AF2BA" w14:textId="77777777">
        <w:trPr>
          <w:trHeight w:val="590"/>
          <w:jc w:val="center"/>
        </w:trPr>
        <w:tc>
          <w:tcPr>
            <w:tcW w:w="3122" w:type="dxa"/>
            <w:vAlign w:val="center"/>
          </w:tcPr>
          <w:p w14:paraId="01840E1A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教学内容</w:t>
            </w:r>
          </w:p>
        </w:tc>
        <w:tc>
          <w:tcPr>
            <w:tcW w:w="735" w:type="dxa"/>
            <w:vAlign w:val="center"/>
          </w:tcPr>
          <w:p w14:paraId="421DA614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课堂讲授</w:t>
            </w:r>
          </w:p>
        </w:tc>
        <w:tc>
          <w:tcPr>
            <w:tcW w:w="900" w:type="dxa"/>
            <w:vAlign w:val="center"/>
          </w:tcPr>
          <w:p w14:paraId="067934AC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线上</w:t>
            </w:r>
          </w:p>
          <w:p w14:paraId="72E65C89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讲授</w:t>
            </w:r>
          </w:p>
        </w:tc>
        <w:tc>
          <w:tcPr>
            <w:tcW w:w="810" w:type="dxa"/>
            <w:vAlign w:val="center"/>
          </w:tcPr>
          <w:p w14:paraId="0A78DA80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</w:t>
            </w:r>
          </w:p>
        </w:tc>
        <w:tc>
          <w:tcPr>
            <w:tcW w:w="765" w:type="dxa"/>
            <w:vAlign w:val="center"/>
          </w:tcPr>
          <w:p w14:paraId="5963152C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上机</w:t>
            </w:r>
          </w:p>
        </w:tc>
        <w:tc>
          <w:tcPr>
            <w:tcW w:w="705" w:type="dxa"/>
            <w:vAlign w:val="center"/>
          </w:tcPr>
          <w:p w14:paraId="49302D6C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...</w:t>
            </w:r>
          </w:p>
        </w:tc>
        <w:tc>
          <w:tcPr>
            <w:tcW w:w="809" w:type="dxa"/>
            <w:vAlign w:val="center"/>
          </w:tcPr>
          <w:p w14:paraId="584B6C6A" w14:textId="77777777" w:rsidR="00D77866" w:rsidRDefault="00000000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合计</w:t>
            </w:r>
          </w:p>
        </w:tc>
      </w:tr>
      <w:tr w:rsidR="00D77866" w14:paraId="685970CC" w14:textId="77777777">
        <w:trPr>
          <w:jc w:val="center"/>
        </w:trPr>
        <w:tc>
          <w:tcPr>
            <w:tcW w:w="3122" w:type="dxa"/>
            <w:vAlign w:val="center"/>
          </w:tcPr>
          <w:p w14:paraId="4D8EA9B4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机器学习概述及</w:t>
            </w:r>
            <w:r>
              <w:rPr>
                <w:rFonts w:ascii="Times New Roman" w:hAnsi="Times New Roman" w:cs="Times New Roman" w:hint="eastAsia"/>
              </w:rPr>
              <w:t>Python</w:t>
            </w:r>
            <w:r>
              <w:rPr>
                <w:rFonts w:ascii="Times New Roman" w:hAnsi="Times New Roman" w:cs="Times New Roman" w:hint="eastAsia"/>
              </w:rPr>
              <w:t>数据处理基础</w:t>
            </w:r>
          </w:p>
        </w:tc>
        <w:tc>
          <w:tcPr>
            <w:tcW w:w="735" w:type="dxa"/>
            <w:vAlign w:val="center"/>
          </w:tcPr>
          <w:p w14:paraId="751139F3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14:paraId="30E91E22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7A35C5C1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765" w:type="dxa"/>
            <w:vAlign w:val="center"/>
          </w:tcPr>
          <w:p w14:paraId="7BF08149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549CB73E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1B2EAAC1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</w:tr>
      <w:tr w:rsidR="00D77866" w14:paraId="07629CB9" w14:textId="77777777">
        <w:trPr>
          <w:jc w:val="center"/>
        </w:trPr>
        <w:tc>
          <w:tcPr>
            <w:tcW w:w="3122" w:type="dxa"/>
          </w:tcPr>
          <w:p w14:paraId="4A493546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内容2：</w:t>
            </w:r>
            <w:r>
              <w:rPr>
                <w:rFonts w:ascii="Times New Roman" w:hAnsi="Times New Roman" w:cs="Times New Roman" w:hint="eastAsia"/>
              </w:rPr>
              <w:t>Python</w:t>
            </w:r>
            <w:r>
              <w:rPr>
                <w:rFonts w:ascii="Times New Roman" w:hAnsi="Times New Roman" w:cs="Times New Roman" w:hint="eastAsia"/>
              </w:rPr>
              <w:t>常用机器学习库及机器学习基础</w:t>
            </w:r>
          </w:p>
        </w:tc>
        <w:tc>
          <w:tcPr>
            <w:tcW w:w="735" w:type="dxa"/>
            <w:vAlign w:val="center"/>
          </w:tcPr>
          <w:p w14:paraId="758D9F3C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900" w:type="dxa"/>
            <w:vAlign w:val="center"/>
          </w:tcPr>
          <w:p w14:paraId="5522B4B6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F7B83F5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765" w:type="dxa"/>
            <w:vAlign w:val="center"/>
          </w:tcPr>
          <w:p w14:paraId="30821FAD" w14:textId="77777777" w:rsidR="00D77866" w:rsidRDefault="00D77866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0B06093E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019D3764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</w:tr>
      <w:tr w:rsidR="00D77866" w14:paraId="02C6B16E" w14:textId="77777777">
        <w:trPr>
          <w:jc w:val="center"/>
        </w:trPr>
        <w:tc>
          <w:tcPr>
            <w:tcW w:w="3122" w:type="dxa"/>
          </w:tcPr>
          <w:p w14:paraId="6D230AD2" w14:textId="77777777" w:rsidR="00D77866" w:rsidRDefault="0000000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机器学习算法</w:t>
            </w:r>
          </w:p>
        </w:tc>
        <w:tc>
          <w:tcPr>
            <w:tcW w:w="735" w:type="dxa"/>
            <w:vAlign w:val="center"/>
          </w:tcPr>
          <w:p w14:paraId="746306AC" w14:textId="77777777" w:rsidR="00D77866" w:rsidRDefault="00000000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14:paraId="1603D7C4" w14:textId="77777777" w:rsidR="00D77866" w:rsidRDefault="00D77866">
            <w:pPr>
              <w:spacing w:line="276" w:lineRule="auto"/>
              <w:ind w:firstLineChars="100" w:firstLine="21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C79479B" w14:textId="77777777" w:rsidR="00D77866" w:rsidRDefault="00D77866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3BCD123" w14:textId="77777777" w:rsidR="00D77866" w:rsidRDefault="00D77866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3DAFFEA9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23C97628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</w:tr>
      <w:tr w:rsidR="00D77866" w14:paraId="49999BCA" w14:textId="77777777">
        <w:trPr>
          <w:jc w:val="center"/>
        </w:trPr>
        <w:tc>
          <w:tcPr>
            <w:tcW w:w="3122" w:type="dxa"/>
          </w:tcPr>
          <w:p w14:paraId="1B9174B9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实验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KNN</w:t>
            </w:r>
            <w:r>
              <w:rPr>
                <w:rFonts w:ascii="Times New Roman" w:hAnsi="Times New Roman" w:cs="Times New Roman"/>
                <w:szCs w:val="21"/>
              </w:rPr>
              <w:t>分类算法</w:t>
            </w:r>
          </w:p>
        </w:tc>
        <w:tc>
          <w:tcPr>
            <w:tcW w:w="735" w:type="dxa"/>
          </w:tcPr>
          <w:p w14:paraId="363793AF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0D296D14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94A5D34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04E64B91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11EDAB95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65DC258E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39B37198" w14:textId="77777777">
        <w:trPr>
          <w:jc w:val="center"/>
        </w:trPr>
        <w:tc>
          <w:tcPr>
            <w:tcW w:w="3122" w:type="dxa"/>
          </w:tcPr>
          <w:p w14:paraId="24FA811B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实验2：K-Means聚类算法</w:t>
            </w:r>
          </w:p>
        </w:tc>
        <w:tc>
          <w:tcPr>
            <w:tcW w:w="735" w:type="dxa"/>
          </w:tcPr>
          <w:p w14:paraId="3937B1CA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28AC6914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7947DDCF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55153B38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2A8DB846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19E3229C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62BA6505" w14:textId="77777777">
        <w:trPr>
          <w:jc w:val="center"/>
        </w:trPr>
        <w:tc>
          <w:tcPr>
            <w:tcW w:w="3122" w:type="dxa"/>
          </w:tcPr>
          <w:p w14:paraId="3419B387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实验3：推荐算法</w:t>
            </w:r>
          </w:p>
        </w:tc>
        <w:tc>
          <w:tcPr>
            <w:tcW w:w="735" w:type="dxa"/>
          </w:tcPr>
          <w:p w14:paraId="59091DAE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4DC47BAB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5C938B3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1390DBE2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37503110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1A7702FD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7CAF4FA0" w14:textId="77777777">
        <w:trPr>
          <w:jc w:val="center"/>
        </w:trPr>
        <w:tc>
          <w:tcPr>
            <w:tcW w:w="3122" w:type="dxa"/>
          </w:tcPr>
          <w:p w14:paraId="23C26B1A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实验4：回归算法</w:t>
            </w:r>
          </w:p>
        </w:tc>
        <w:tc>
          <w:tcPr>
            <w:tcW w:w="735" w:type="dxa"/>
          </w:tcPr>
          <w:p w14:paraId="749388B4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5AF04D70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FD798D4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1D0EE05F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5EC270CE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646E75EF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55E54C83" w14:textId="77777777">
        <w:trPr>
          <w:jc w:val="center"/>
        </w:trPr>
        <w:tc>
          <w:tcPr>
            <w:tcW w:w="3122" w:type="dxa"/>
          </w:tcPr>
          <w:p w14:paraId="6C8EAC5A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实验5：支持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向量机</w:t>
            </w:r>
            <w:proofErr w:type="gramEnd"/>
          </w:p>
        </w:tc>
        <w:tc>
          <w:tcPr>
            <w:tcW w:w="735" w:type="dxa"/>
          </w:tcPr>
          <w:p w14:paraId="3876E305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43F00711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A4BDF41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7BC0B6C6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2B30B4EE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0699D0A0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5FF1140B" w14:textId="77777777">
        <w:trPr>
          <w:jc w:val="center"/>
        </w:trPr>
        <w:tc>
          <w:tcPr>
            <w:tcW w:w="3122" w:type="dxa"/>
          </w:tcPr>
          <w:p w14:paraId="58B514E1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实验6：神经网络</w:t>
            </w:r>
          </w:p>
        </w:tc>
        <w:tc>
          <w:tcPr>
            <w:tcW w:w="735" w:type="dxa"/>
          </w:tcPr>
          <w:p w14:paraId="35EEED08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2A0817F6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138BF9DC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7BFD16F4" w14:textId="77777777" w:rsidR="00D77866" w:rsidRDefault="00D77866">
            <w:pPr>
              <w:spacing w:line="276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37668B06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73F02CBC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6E6F87F6" w14:textId="77777777">
        <w:trPr>
          <w:jc w:val="center"/>
        </w:trPr>
        <w:tc>
          <w:tcPr>
            <w:tcW w:w="3122" w:type="dxa"/>
          </w:tcPr>
          <w:p w14:paraId="3E9ACBA1" w14:textId="77777777" w:rsidR="00D77866" w:rsidRDefault="00000000">
            <w:pPr>
              <w:spacing w:line="276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实验7：深度学习</w:t>
            </w:r>
          </w:p>
        </w:tc>
        <w:tc>
          <w:tcPr>
            <w:tcW w:w="735" w:type="dxa"/>
          </w:tcPr>
          <w:p w14:paraId="5382ACF7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00" w:type="dxa"/>
          </w:tcPr>
          <w:p w14:paraId="57325286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094D3DE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5" w:type="dxa"/>
          </w:tcPr>
          <w:p w14:paraId="2890C8C9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5" w:type="dxa"/>
          </w:tcPr>
          <w:p w14:paraId="55739864" w14:textId="77777777" w:rsidR="00D77866" w:rsidRDefault="00D77866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9" w:type="dxa"/>
          </w:tcPr>
          <w:p w14:paraId="4EAA1835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77866" w14:paraId="1ECB8F89" w14:textId="77777777">
        <w:trPr>
          <w:jc w:val="center"/>
        </w:trPr>
        <w:tc>
          <w:tcPr>
            <w:tcW w:w="3122" w:type="dxa"/>
            <w:vAlign w:val="center"/>
          </w:tcPr>
          <w:p w14:paraId="47BFD8FC" w14:textId="77777777" w:rsidR="00D77866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735" w:type="dxa"/>
          </w:tcPr>
          <w:p w14:paraId="25F415B0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900" w:type="dxa"/>
          </w:tcPr>
          <w:p w14:paraId="1FF0C81F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dxa"/>
          </w:tcPr>
          <w:p w14:paraId="733A162A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765" w:type="dxa"/>
          </w:tcPr>
          <w:p w14:paraId="16713F59" w14:textId="77777777" w:rsidR="00D77866" w:rsidRDefault="00D77866">
            <w:pPr>
              <w:spacing w:line="276" w:lineRule="auto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</w:tcPr>
          <w:p w14:paraId="1197F700" w14:textId="77777777" w:rsidR="00D77866" w:rsidRDefault="00D7786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9" w:type="dxa"/>
          </w:tcPr>
          <w:p w14:paraId="0DEB8149" w14:textId="77777777" w:rsidR="00D77866" w:rsidRDefault="00000000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</w:tbl>
    <w:p w14:paraId="024E2F39" w14:textId="77777777" w:rsidR="00D77866" w:rsidRDefault="00000000">
      <w:pPr>
        <w:pStyle w:val="Default"/>
        <w:spacing w:line="420" w:lineRule="exact"/>
        <w:rPr>
          <w:rFonts w:eastAsiaTheme="minorEastAsia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六、课程考核及成绩评定方法</w:t>
      </w:r>
    </w:p>
    <w:p w14:paraId="0C7656E1" w14:textId="77777777" w:rsidR="00D77866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本门课程采用“N+1”过程性考核的方式进行考核。</w:t>
      </w:r>
    </w:p>
    <w:p w14:paraId="32EFBFEC" w14:textId="77777777" w:rsidR="00D77866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="Times New Roman" w:hAnsi="Times New Roman" w:cs="Times New Roman"/>
          <w:kern w:val="0"/>
          <w:sz w:val="24"/>
        </w:rPr>
        <w:t>考核方式：采用平时作业、</w:t>
      </w:r>
      <w:r>
        <w:rPr>
          <w:rFonts w:ascii="Times New Roman" w:hAnsi="Times New Roman" w:cs="Times New Roman" w:hint="eastAsia"/>
          <w:kern w:val="0"/>
          <w:sz w:val="24"/>
        </w:rPr>
        <w:t>读书报告</w:t>
      </w:r>
      <w:r>
        <w:rPr>
          <w:rFonts w:ascii="Times New Roman" w:hAnsi="Times New Roman" w:cs="Times New Roman"/>
          <w:kern w:val="0"/>
          <w:sz w:val="24"/>
        </w:rPr>
        <w:t>、</w:t>
      </w:r>
      <w:r>
        <w:rPr>
          <w:rFonts w:ascii="Times New Roman" w:hAnsi="Times New Roman" w:cs="Times New Roman" w:hint="eastAsia"/>
          <w:kern w:val="0"/>
          <w:sz w:val="24"/>
        </w:rPr>
        <w:t>实验操作</w:t>
      </w:r>
      <w:r>
        <w:rPr>
          <w:rFonts w:ascii="Times New Roman" w:hAnsi="Times New Roman" w:cs="Times New Roman"/>
          <w:kern w:val="0"/>
          <w:sz w:val="24"/>
        </w:rPr>
        <w:t>和期末考试相结合的形式对学生课程成绩进行综合评定。</w:t>
      </w:r>
      <w:r>
        <w:rPr>
          <w:rFonts w:asciiTheme="minorEastAsia" w:hAnsiTheme="minorEastAsia" w:cstheme="minorEastAsia" w:hint="eastAsia"/>
          <w:kern w:val="0"/>
          <w:sz w:val="24"/>
        </w:rPr>
        <w:t>课程总成绩中，</w:t>
      </w:r>
      <w:r>
        <w:rPr>
          <w:rFonts w:ascii="Times New Roman" w:hAnsi="Times New Roman" w:cs="Times New Roman"/>
          <w:sz w:val="24"/>
        </w:rPr>
        <w:t>平时</w:t>
      </w:r>
      <w:proofErr w:type="gramStart"/>
      <w:r>
        <w:rPr>
          <w:rFonts w:ascii="Times New Roman" w:hAnsi="Times New Roman" w:cs="Times New Roman"/>
          <w:sz w:val="24"/>
        </w:rPr>
        <w:t>作业占</w:t>
      </w:r>
      <w:proofErr w:type="gramEnd"/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>0%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读书报告</w:t>
      </w:r>
      <w:r>
        <w:rPr>
          <w:rFonts w:ascii="Times New Roman" w:hAnsi="Times New Roman" w:cs="Times New Roman"/>
          <w:sz w:val="24"/>
        </w:rPr>
        <w:t>占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>0%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实验操作</w:t>
      </w:r>
      <w:r>
        <w:rPr>
          <w:rFonts w:ascii="Times New Roman" w:hAnsi="Times New Roman" w:cs="Times New Roman"/>
          <w:sz w:val="24"/>
        </w:rPr>
        <w:t>成绩占</w:t>
      </w:r>
      <w:r>
        <w:rPr>
          <w:rFonts w:ascii="Times New Roman" w:hAnsi="Times New Roman" w:cs="Times New Roman" w:hint="eastAsia"/>
          <w:sz w:val="24"/>
        </w:rPr>
        <w:t>30</w:t>
      </w:r>
      <w:r>
        <w:rPr>
          <w:rFonts w:ascii="Times New Roman" w:hAnsi="Times New Roman" w:cs="Times New Roman"/>
          <w:sz w:val="24"/>
        </w:rPr>
        <w:t>%</w:t>
      </w:r>
      <w:r>
        <w:rPr>
          <w:rFonts w:ascii="Times New Roman" w:hAnsi="Times New Roman" w:cs="Times New Roman"/>
          <w:sz w:val="24"/>
        </w:rPr>
        <w:t>、期末考试成绩占</w:t>
      </w:r>
      <w:r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/>
          <w:sz w:val="24"/>
        </w:rPr>
        <w:t>0%</w:t>
      </w:r>
      <w:r>
        <w:rPr>
          <w:rFonts w:ascii="Times New Roman" w:hAnsi="Times New Roman" w:cs="Times New Roman"/>
          <w:sz w:val="24"/>
        </w:rPr>
        <w:t>。</w:t>
      </w:r>
    </w:p>
    <w:p w14:paraId="32A28476" w14:textId="77777777" w:rsidR="00D77866" w:rsidRDefault="000000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  <w:bCs/>
        </w:rPr>
      </w:pPr>
      <w:r>
        <w:rPr>
          <w:rFonts w:asciiTheme="minorEastAsia" w:eastAsiaTheme="minorEastAsia" w:hAnsiTheme="minorEastAsia" w:cstheme="minorEastAsia" w:hint="eastAsia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1516"/>
        <w:gridCol w:w="1326"/>
        <w:gridCol w:w="1132"/>
        <w:gridCol w:w="1072"/>
        <w:gridCol w:w="720"/>
      </w:tblGrid>
      <w:tr w:rsidR="00D77866" w14:paraId="326B5362" w14:textId="77777777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07541" w14:textId="77777777" w:rsidR="00D77866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FA4B" w14:textId="77777777" w:rsidR="00D77866" w:rsidRDefault="00000000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课程</w:t>
            </w:r>
          </w:p>
          <w:p w14:paraId="17B4EFDE" w14:textId="77777777" w:rsidR="00D77866" w:rsidRDefault="00000000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2E6F7" w14:textId="77777777" w:rsidR="00D77866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33C40" w14:textId="77777777" w:rsidR="00D77866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合计</w:t>
            </w:r>
          </w:p>
        </w:tc>
      </w:tr>
      <w:tr w:rsidR="00D77866" w14:paraId="5A837B34" w14:textId="77777777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697" w14:textId="77777777" w:rsidR="00D77866" w:rsidRDefault="00D7786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FD57" w14:textId="77777777" w:rsidR="00D77866" w:rsidRDefault="00D7786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CE51" w14:textId="77777777" w:rsidR="00D77866" w:rsidRDefault="00000000">
            <w:pPr>
              <w:autoSpaceDE w:val="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平时作业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DFDA" w14:textId="77777777" w:rsidR="00D77866" w:rsidRDefault="00000000">
            <w:pPr>
              <w:autoSpaceDE w:val="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读书报告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93A6" w14:textId="77777777" w:rsidR="00D77866" w:rsidRDefault="00000000">
            <w:pPr>
              <w:autoSpaceDE w:val="0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实验操作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EE5" w14:textId="77777777" w:rsidR="00D77866" w:rsidRDefault="00000000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期末考试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1DFF" w14:textId="77777777" w:rsidR="00D77866" w:rsidRDefault="00D7786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D77866" w14:paraId="132A72EF" w14:textId="77777777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633E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03D5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F910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5%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0DBC3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B8E8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79CA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A2E99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35%</w:t>
            </w:r>
          </w:p>
        </w:tc>
      </w:tr>
      <w:tr w:rsidR="00D77866" w14:paraId="315519A7" w14:textId="77777777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C03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D9FB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63253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</w:rPr>
              <w:t>5%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56036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8CB16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F22A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E3A07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60%</w:t>
            </w:r>
          </w:p>
        </w:tc>
      </w:tr>
      <w:tr w:rsidR="00D77866" w14:paraId="6A4DE537" w14:textId="77777777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DFEE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7325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A296F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45CBF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6C18F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714D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7575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5%</w:t>
            </w:r>
          </w:p>
        </w:tc>
      </w:tr>
      <w:tr w:rsidR="00D77866" w14:paraId="3403DEB4" w14:textId="77777777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568" w14:textId="77777777" w:rsidR="00D77866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C5C3B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B4164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0%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59C4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0%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9622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7FB4" w14:textId="77777777" w:rsidR="00D77866" w:rsidRDefault="00000000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100%</w:t>
            </w:r>
          </w:p>
        </w:tc>
      </w:tr>
    </w:tbl>
    <w:p w14:paraId="13836FB7" w14:textId="77777777" w:rsidR="00D77866" w:rsidRDefault="00000000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proofErr w:type="gramStart"/>
      <w:r>
        <w:rPr>
          <w:rFonts w:asciiTheme="minorEastAsia" w:eastAsiaTheme="minorEastAsia" w:hAnsiTheme="minorEastAsia" w:cstheme="minorEastAsia" w:hint="eastAsia"/>
        </w:rPr>
        <w:t>各考试</w:t>
      </w:r>
      <w:proofErr w:type="gramEnd"/>
      <w:r>
        <w:rPr>
          <w:rFonts w:asciiTheme="minorEastAsia" w:eastAsiaTheme="minorEastAsia" w:hAnsiTheme="minorEastAsia" w:cstheme="minorEastAsia" w:hint="eastAsia"/>
        </w:rPr>
        <w:t>环节按照附件中的评分标准进行成绩评定。</w:t>
      </w:r>
    </w:p>
    <w:p w14:paraId="34618E88" w14:textId="77777777" w:rsidR="00D77866" w:rsidRDefault="00000000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lastRenderedPageBreak/>
        <w:t>七、课程参考书目及资源</w:t>
      </w:r>
    </w:p>
    <w:p w14:paraId="1DA5C316" w14:textId="77777777" w:rsidR="00D77866" w:rsidRDefault="00000000">
      <w:pPr>
        <w:pStyle w:val="a3"/>
        <w:adjustRightInd w:val="0"/>
        <w:snapToGrid w:val="0"/>
        <w:spacing w:line="360" w:lineRule="auto"/>
        <w:ind w:firstLineChars="225" w:firstLine="54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1. </w:t>
      </w:r>
      <w:proofErr w:type="gramStart"/>
      <w:r>
        <w:rPr>
          <w:rFonts w:cs="Times New Roman" w:hint="eastAsia"/>
          <w:sz w:val="24"/>
        </w:rPr>
        <w:t>嵩</w:t>
      </w:r>
      <w:proofErr w:type="gramEnd"/>
      <w:r>
        <w:rPr>
          <w:rFonts w:cs="Times New Roman" w:hint="eastAsia"/>
          <w:sz w:val="24"/>
        </w:rPr>
        <w:t>天等</w:t>
      </w:r>
      <w:r>
        <w:rPr>
          <w:rFonts w:cs="Times New Roman" w:hint="eastAsia"/>
          <w:sz w:val="24"/>
        </w:rPr>
        <w:t>.Python</w:t>
      </w:r>
      <w:r>
        <w:rPr>
          <w:rFonts w:cs="Times New Roman" w:hint="eastAsia"/>
          <w:sz w:val="24"/>
        </w:rPr>
        <w:t>语言程序设计基础（第</w:t>
      </w:r>
      <w:r>
        <w:rPr>
          <w:rFonts w:cs="Times New Roman" w:hint="eastAsia"/>
          <w:sz w:val="24"/>
        </w:rPr>
        <w:t>2</w:t>
      </w:r>
      <w:r>
        <w:rPr>
          <w:rFonts w:cs="Times New Roman" w:hint="eastAsia"/>
          <w:sz w:val="24"/>
        </w:rPr>
        <w:t>版），</w:t>
      </w:r>
      <w:r>
        <w:rPr>
          <w:rFonts w:cs="Times New Roman"/>
          <w:sz w:val="24"/>
        </w:rPr>
        <w:t>高等教育出版社，</w:t>
      </w:r>
      <w:r>
        <w:rPr>
          <w:rFonts w:cs="Times New Roman"/>
          <w:sz w:val="24"/>
        </w:rPr>
        <w:t>20</w:t>
      </w:r>
      <w:r>
        <w:rPr>
          <w:rFonts w:cs="Times New Roman" w:hint="eastAsia"/>
          <w:sz w:val="24"/>
        </w:rPr>
        <w:t>17</w:t>
      </w:r>
      <w:r>
        <w:rPr>
          <w:rFonts w:cs="Times New Roman"/>
          <w:sz w:val="24"/>
        </w:rPr>
        <w:t>.</w:t>
      </w:r>
    </w:p>
    <w:p w14:paraId="7B39E7FF" w14:textId="77777777" w:rsidR="00D77866" w:rsidRDefault="00000000">
      <w:pPr>
        <w:pStyle w:val="a3"/>
        <w:adjustRightInd w:val="0"/>
        <w:snapToGrid w:val="0"/>
        <w:spacing w:line="360" w:lineRule="auto"/>
        <w:ind w:firstLineChars="225" w:firstLine="54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2. </w:t>
      </w:r>
      <w:r>
        <w:rPr>
          <w:rFonts w:cs="Times New Roman" w:hint="eastAsia"/>
          <w:sz w:val="24"/>
        </w:rPr>
        <w:t xml:space="preserve">Wesley </w:t>
      </w:r>
      <w:proofErr w:type="spellStart"/>
      <w:r>
        <w:rPr>
          <w:rFonts w:cs="Times New Roman" w:hint="eastAsia"/>
          <w:sz w:val="24"/>
        </w:rPr>
        <w:t>Chun</w:t>
      </w:r>
      <w:r>
        <w:rPr>
          <w:rFonts w:cs="Times New Roman"/>
          <w:sz w:val="24"/>
        </w:rPr>
        <w:t>.</w:t>
      </w:r>
      <w:r>
        <w:rPr>
          <w:rFonts w:cs="Times New Roman" w:hint="eastAsia"/>
          <w:sz w:val="24"/>
        </w:rPr>
        <w:t>Pytho</w:t>
      </w:r>
      <w:proofErr w:type="spellEnd"/>
      <w:r>
        <w:rPr>
          <w:rFonts w:cs="Times New Roman" w:hint="eastAsia"/>
          <w:sz w:val="24"/>
        </w:rPr>
        <w:t>核心编程</w:t>
      </w:r>
      <w:r>
        <w:rPr>
          <w:rFonts w:cs="Times New Roman"/>
          <w:sz w:val="24"/>
        </w:rPr>
        <w:t>（第</w:t>
      </w:r>
      <w:r>
        <w:rPr>
          <w:rFonts w:cs="Times New Roman" w:hint="eastAsia"/>
          <w:sz w:val="24"/>
        </w:rPr>
        <w:t>3</w:t>
      </w:r>
      <w:r>
        <w:rPr>
          <w:rFonts w:cs="Times New Roman"/>
          <w:sz w:val="24"/>
        </w:rPr>
        <w:t>版）</w:t>
      </w:r>
      <w:r>
        <w:rPr>
          <w:rFonts w:cs="Times New Roman"/>
          <w:sz w:val="24"/>
        </w:rPr>
        <w:t>.</w:t>
      </w:r>
      <w:r>
        <w:rPr>
          <w:rFonts w:cs="Times New Roman" w:hint="eastAsia"/>
          <w:sz w:val="24"/>
        </w:rPr>
        <w:t>人民邮电出版社</w:t>
      </w:r>
      <w:r>
        <w:rPr>
          <w:rFonts w:cs="Times New Roman"/>
          <w:sz w:val="24"/>
        </w:rPr>
        <w:t>，</w:t>
      </w:r>
      <w:r>
        <w:rPr>
          <w:rFonts w:cs="Times New Roman"/>
          <w:sz w:val="24"/>
        </w:rPr>
        <w:t>20</w:t>
      </w:r>
      <w:r>
        <w:rPr>
          <w:rFonts w:cs="Times New Roman" w:hint="eastAsia"/>
          <w:sz w:val="24"/>
        </w:rPr>
        <w:t>1</w:t>
      </w:r>
      <w:r>
        <w:rPr>
          <w:rFonts w:cs="Times New Roman"/>
          <w:sz w:val="24"/>
        </w:rPr>
        <w:t>6.</w:t>
      </w:r>
    </w:p>
    <w:p w14:paraId="77862D00" w14:textId="77777777" w:rsidR="00D77866" w:rsidRDefault="00000000">
      <w:pPr>
        <w:pStyle w:val="a3"/>
        <w:adjustRightInd w:val="0"/>
        <w:snapToGrid w:val="0"/>
        <w:spacing w:line="360" w:lineRule="auto"/>
        <w:ind w:firstLineChars="225" w:firstLine="54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3. </w:t>
      </w:r>
      <w:r>
        <w:rPr>
          <w:rFonts w:cs="Times New Roman" w:hint="eastAsia"/>
          <w:sz w:val="24"/>
        </w:rPr>
        <w:t>Wes McKinney</w:t>
      </w:r>
      <w:r>
        <w:rPr>
          <w:rFonts w:cs="Times New Roman"/>
          <w:sz w:val="24"/>
        </w:rPr>
        <w:t>.</w:t>
      </w:r>
      <w:r>
        <w:rPr>
          <w:rFonts w:cs="Times New Roman" w:hint="eastAsia"/>
          <w:sz w:val="24"/>
        </w:rPr>
        <w:t>利用</w:t>
      </w:r>
      <w:r>
        <w:rPr>
          <w:rFonts w:cs="Times New Roman" w:hint="eastAsia"/>
          <w:sz w:val="24"/>
        </w:rPr>
        <w:t>Python</w:t>
      </w:r>
      <w:r>
        <w:rPr>
          <w:rFonts w:cs="Times New Roman" w:hint="eastAsia"/>
          <w:sz w:val="24"/>
        </w:rPr>
        <w:t>进行数据分析</w:t>
      </w:r>
      <w:r>
        <w:rPr>
          <w:rFonts w:cs="Times New Roman"/>
          <w:sz w:val="24"/>
        </w:rPr>
        <w:t>（第</w:t>
      </w:r>
      <w:r>
        <w:rPr>
          <w:rFonts w:cs="Times New Roman" w:hint="eastAsia"/>
          <w:sz w:val="24"/>
        </w:rPr>
        <w:t>2</w:t>
      </w:r>
      <w:r>
        <w:rPr>
          <w:rFonts w:cs="Times New Roman"/>
          <w:sz w:val="24"/>
        </w:rPr>
        <w:t>版）</w:t>
      </w:r>
      <w:r>
        <w:rPr>
          <w:rFonts w:cs="Times New Roman"/>
          <w:sz w:val="24"/>
        </w:rPr>
        <w:t>.</w:t>
      </w:r>
      <w:r>
        <w:rPr>
          <w:rFonts w:cs="Times New Roman" w:hint="eastAsia"/>
          <w:sz w:val="24"/>
        </w:rPr>
        <w:t>机械工业出版社</w:t>
      </w:r>
      <w:r>
        <w:rPr>
          <w:rFonts w:cs="Times New Roman"/>
          <w:sz w:val="24"/>
        </w:rPr>
        <w:t>，</w:t>
      </w:r>
      <w:r>
        <w:rPr>
          <w:rFonts w:cs="Times New Roman"/>
          <w:sz w:val="24"/>
        </w:rPr>
        <w:t>20</w:t>
      </w:r>
      <w:r>
        <w:rPr>
          <w:rFonts w:cs="Times New Roman" w:hint="eastAsia"/>
          <w:sz w:val="24"/>
        </w:rPr>
        <w:t>18</w:t>
      </w:r>
      <w:r>
        <w:rPr>
          <w:rFonts w:cs="Times New Roman"/>
          <w:sz w:val="24"/>
        </w:rPr>
        <w:t>.</w:t>
      </w:r>
    </w:p>
    <w:p w14:paraId="71795381" w14:textId="77777777" w:rsidR="00D77866" w:rsidRDefault="00000000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br w:type="page"/>
      </w:r>
    </w:p>
    <w:p w14:paraId="56857B77" w14:textId="77777777" w:rsidR="00D77866" w:rsidRDefault="00000000">
      <w:pPr>
        <w:spacing w:line="300" w:lineRule="auto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lastRenderedPageBreak/>
        <w:t>附件：评分标准</w:t>
      </w:r>
    </w:p>
    <w:p w14:paraId="59DE6AF5" w14:textId="77777777" w:rsidR="00D77866" w:rsidRDefault="00D77866">
      <w:pPr>
        <w:spacing w:line="300" w:lineRule="auto"/>
        <w:jc w:val="left"/>
        <w:rPr>
          <w:rFonts w:asciiTheme="minorEastAsia" w:hAnsiTheme="minorEastAsia" w:cstheme="minorEastAsia"/>
          <w:sz w:val="24"/>
        </w:rPr>
      </w:pPr>
    </w:p>
    <w:p w14:paraId="44BA13F8" w14:textId="77777777" w:rsidR="00D77866" w:rsidRDefault="00000000">
      <w:pPr>
        <w:numPr>
          <w:ilvl w:val="0"/>
          <w:numId w:val="2"/>
        </w:numPr>
        <w:spacing w:line="300" w:lineRule="auto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过程性考核评分标准</w:t>
      </w:r>
    </w:p>
    <w:p w14:paraId="319CD834" w14:textId="77777777" w:rsidR="00D77866" w:rsidRDefault="00000000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考核环节中期末试卷评分标准详见每学期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 w:hint="eastAsia"/>
          <w:sz w:val="24"/>
        </w:rPr>
        <w:t>Python</w:t>
      </w:r>
      <w:r>
        <w:rPr>
          <w:rFonts w:ascii="Times New Roman" w:hAnsi="Times New Roman" w:cs="Times New Roman"/>
          <w:sz w:val="24"/>
        </w:rPr>
        <w:t>机器学习试卷参考答案及评分标准</w:t>
      </w:r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。实验操作</w:t>
      </w:r>
      <w:r>
        <w:rPr>
          <w:rFonts w:ascii="Times New Roman" w:eastAsia="宋体" w:hAnsi="Times New Roman" w:cs="Times New Roman" w:hint="eastAsia"/>
          <w:sz w:val="24"/>
        </w:rPr>
        <w:t>按照实验考核评分标准执行。</w:t>
      </w:r>
    </w:p>
    <w:p w14:paraId="691F04D3" w14:textId="77777777" w:rsidR="00D77866" w:rsidRDefault="00D77866">
      <w:pPr>
        <w:spacing w:line="300" w:lineRule="auto"/>
        <w:rPr>
          <w:rFonts w:asciiTheme="minorEastAsia" w:hAnsiTheme="minorEastAsia" w:cstheme="minorEastAsia"/>
          <w:sz w:val="24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769"/>
        <w:gridCol w:w="1879"/>
        <w:gridCol w:w="1583"/>
        <w:gridCol w:w="1785"/>
        <w:gridCol w:w="1620"/>
      </w:tblGrid>
      <w:tr w:rsidR="00D77866" w14:paraId="5B52C346" w14:textId="77777777">
        <w:trPr>
          <w:jc w:val="center"/>
        </w:trPr>
        <w:tc>
          <w:tcPr>
            <w:tcW w:w="1133" w:type="dxa"/>
            <w:vAlign w:val="center"/>
          </w:tcPr>
          <w:p w14:paraId="66090CDC" w14:textId="77777777" w:rsidR="00D77866" w:rsidRDefault="00000000">
            <w:pPr>
              <w:pStyle w:val="af7"/>
              <w:rPr>
                <w:rFonts w:ascii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769" w:type="dxa"/>
            <w:vAlign w:val="center"/>
          </w:tcPr>
          <w:p w14:paraId="043F3795" w14:textId="77777777" w:rsidR="00D77866" w:rsidRDefault="00000000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优（90～100）</w:t>
            </w:r>
          </w:p>
        </w:tc>
        <w:tc>
          <w:tcPr>
            <w:tcW w:w="1879" w:type="dxa"/>
            <w:vAlign w:val="center"/>
          </w:tcPr>
          <w:p w14:paraId="0843F293" w14:textId="77777777" w:rsidR="00D77866" w:rsidRDefault="00000000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良（80～89）</w:t>
            </w:r>
          </w:p>
        </w:tc>
        <w:tc>
          <w:tcPr>
            <w:tcW w:w="1583" w:type="dxa"/>
            <w:vAlign w:val="center"/>
          </w:tcPr>
          <w:p w14:paraId="31BDA1A8" w14:textId="77777777" w:rsidR="00D77866" w:rsidRDefault="00000000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中等（70～79）</w:t>
            </w:r>
          </w:p>
        </w:tc>
        <w:tc>
          <w:tcPr>
            <w:tcW w:w="1785" w:type="dxa"/>
            <w:vAlign w:val="center"/>
          </w:tcPr>
          <w:p w14:paraId="52EF82F8" w14:textId="77777777" w:rsidR="00D77866" w:rsidRDefault="00000000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及格（60～69）</w:t>
            </w:r>
          </w:p>
        </w:tc>
        <w:tc>
          <w:tcPr>
            <w:tcW w:w="1620" w:type="dxa"/>
            <w:vAlign w:val="center"/>
          </w:tcPr>
          <w:p w14:paraId="4980553C" w14:textId="77777777" w:rsidR="00D77866" w:rsidRDefault="00000000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不及格（&lt;60）</w:t>
            </w:r>
          </w:p>
        </w:tc>
      </w:tr>
      <w:tr w:rsidR="00D77866" w14:paraId="6DE58ADB" w14:textId="77777777">
        <w:trPr>
          <w:jc w:val="center"/>
        </w:trPr>
        <w:tc>
          <w:tcPr>
            <w:tcW w:w="1133" w:type="dxa"/>
            <w:vAlign w:val="center"/>
          </w:tcPr>
          <w:p w14:paraId="111A4487" w14:textId="77777777" w:rsidR="00D77866" w:rsidRDefault="00000000">
            <w:pPr>
              <w:pStyle w:val="af8"/>
              <w:spacing w:line="24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平时作业</w:t>
            </w:r>
          </w:p>
        </w:tc>
        <w:tc>
          <w:tcPr>
            <w:tcW w:w="1769" w:type="dxa"/>
            <w:vAlign w:val="center"/>
          </w:tcPr>
          <w:p w14:paraId="37C39854" w14:textId="77777777" w:rsidR="00D77866" w:rsidRDefault="00000000">
            <w:pPr>
              <w:pStyle w:val="af8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cs="Times New Roman"/>
              </w:rPr>
              <w:t>概念清晰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分析得当，方案能够解决问题，思路清晰，分析和设计结果正确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书写工整、清晰，作图可辨识度高、符号、单位等按规范执行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879" w:type="dxa"/>
            <w:vAlign w:val="center"/>
          </w:tcPr>
          <w:p w14:paraId="65B7AB93" w14:textId="77777777" w:rsidR="00D77866" w:rsidRDefault="00000000">
            <w:pPr>
              <w:pStyle w:val="af8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cs="Times New Roman"/>
              </w:rPr>
              <w:t>主要概念清晰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但部分分析有误，方案主要思路、分析和设计过程正确，但分析和设计结果有瑕疵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书写清晰，作图能辨识、大部分符号、单位等按规范执行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583" w:type="dxa"/>
            <w:vAlign w:val="center"/>
          </w:tcPr>
          <w:p w14:paraId="523E172B" w14:textId="77777777" w:rsidR="00D77866" w:rsidRDefault="00000000">
            <w:pPr>
              <w:pStyle w:val="af8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cs="Times New Roman"/>
              </w:rPr>
              <w:t>部分概念清晰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分析中有明显知识漏洞，方案中，部分分析和设计结果尚可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作图基本能辨识，只有部分符号、单位等按规范执行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785" w:type="dxa"/>
            <w:vAlign w:val="center"/>
          </w:tcPr>
          <w:p w14:paraId="330BB49F" w14:textId="77777777" w:rsidR="00D77866" w:rsidRDefault="00000000">
            <w:pPr>
              <w:pStyle w:val="af8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cs="Times New Roman"/>
              </w:rPr>
              <w:t>基本概念不够清晰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尚能制定方案，但分析和设计结果有重大失误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作图可辨识度差，文字、符号等不规范执行。</w:t>
            </w:r>
          </w:p>
        </w:tc>
        <w:tc>
          <w:tcPr>
            <w:tcW w:w="1620" w:type="dxa"/>
            <w:vAlign w:val="center"/>
          </w:tcPr>
          <w:p w14:paraId="631D1618" w14:textId="77777777" w:rsidR="00D77866" w:rsidRDefault="00000000">
            <w:pPr>
              <w:pStyle w:val="af8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cs="Times New Roman"/>
              </w:rPr>
              <w:t>基本概念未掌握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不能制定方案或方案完全不可行</w:t>
            </w:r>
            <w:r>
              <w:rPr>
                <w:rFonts w:ascii="Times New Roman" w:hAnsi="Times New Roman" w:cs="Times New Roman" w:hint="eastAsia"/>
              </w:rPr>
              <w:t>；</w:t>
            </w:r>
            <w:r>
              <w:rPr>
                <w:rFonts w:ascii="Times New Roman" w:hAnsi="Times New Roman" w:cs="Times New Roman"/>
              </w:rPr>
              <w:t>作业不完整或未交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D77866" w14:paraId="54A15C9C" w14:textId="77777777">
        <w:trPr>
          <w:jc w:val="center"/>
        </w:trPr>
        <w:tc>
          <w:tcPr>
            <w:tcW w:w="1133" w:type="dxa"/>
            <w:vAlign w:val="center"/>
          </w:tcPr>
          <w:p w14:paraId="1A0CE23B" w14:textId="77777777" w:rsidR="00D77866" w:rsidRDefault="00000000">
            <w:pPr>
              <w:pStyle w:val="af8"/>
              <w:spacing w:line="24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</w:rPr>
              <w:t>读书报告</w:t>
            </w:r>
          </w:p>
        </w:tc>
        <w:tc>
          <w:tcPr>
            <w:tcW w:w="1769" w:type="dxa"/>
            <w:vAlign w:val="center"/>
          </w:tcPr>
          <w:p w14:paraId="7B4FAFD8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对书籍内容进行深入理解，能够准确分析和解释相关工程原理、技术或方法。</w:t>
            </w:r>
          </w:p>
          <w:p w14:paraId="3B19FD6F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结构严谨，逻辑清晰，包含引言、背景、方法、结果和讨论等部分，并且各部分之间过渡自然流畅。</w:t>
            </w:r>
          </w:p>
        </w:tc>
        <w:tc>
          <w:tcPr>
            <w:tcW w:w="1879" w:type="dxa"/>
            <w:vAlign w:val="center"/>
          </w:tcPr>
          <w:p w14:paraId="6F1C70D9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对书籍内容有较为全面的理解，能够分析和解释相关工程原理、技术或方法。</w:t>
            </w:r>
          </w:p>
          <w:p w14:paraId="312239C2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结构合理，逻辑清晰，包含基本的引言、背景、方法、结果和讨论等部分，各部分之间过渡较为自然。</w:t>
            </w:r>
          </w:p>
        </w:tc>
        <w:tc>
          <w:tcPr>
            <w:tcW w:w="1583" w:type="dxa"/>
            <w:vAlign w:val="center"/>
          </w:tcPr>
          <w:p w14:paraId="090E83F3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对书籍内容有一定的理解，能够简单分析和解释相关工程原理、技术或方法。</w:t>
            </w:r>
          </w:p>
          <w:p w14:paraId="0CE8A4CC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结构基本合理，逻辑较为清晰，包含基本的引言、方法、结果和讨论等部分，各部分之间过渡基本自然。</w:t>
            </w:r>
          </w:p>
        </w:tc>
        <w:tc>
          <w:tcPr>
            <w:tcW w:w="1785" w:type="dxa"/>
            <w:vAlign w:val="center"/>
          </w:tcPr>
          <w:p w14:paraId="5406DD55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对书籍内容有一定的理解，能够简单分析和解释相关工程原理、技术或方法。</w:t>
            </w:r>
          </w:p>
          <w:p w14:paraId="2665DAB3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结构基本合理，逻辑较为清晰，包含基本的引言、方法、结果和讨论等部分，各部分之间过渡基本自然。</w:t>
            </w:r>
          </w:p>
        </w:tc>
        <w:tc>
          <w:tcPr>
            <w:tcW w:w="1620" w:type="dxa"/>
            <w:vAlign w:val="center"/>
          </w:tcPr>
          <w:p w14:paraId="2C83D02F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对书籍内容理解模糊，未能对相关工程原理、技术或方法进行有效分析。</w:t>
            </w:r>
          </w:p>
          <w:p w14:paraId="57D655AB" w14:textId="77777777" w:rsidR="00D77866" w:rsidRDefault="0000000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结构混乱，逻辑不清，各部分之间缺乏连贯性。</w:t>
            </w:r>
          </w:p>
        </w:tc>
      </w:tr>
      <w:tr w:rsidR="00D77866" w14:paraId="4DC648B0" w14:textId="77777777">
        <w:trPr>
          <w:jc w:val="center"/>
        </w:trPr>
        <w:tc>
          <w:tcPr>
            <w:tcW w:w="1133" w:type="dxa"/>
            <w:vAlign w:val="center"/>
          </w:tcPr>
          <w:p w14:paraId="4D6A9E32" w14:textId="77777777" w:rsidR="00D77866" w:rsidRDefault="00000000">
            <w:pPr>
              <w:pStyle w:val="af8"/>
              <w:spacing w:line="24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实验操作</w:t>
            </w:r>
          </w:p>
        </w:tc>
        <w:tc>
          <w:tcPr>
            <w:tcW w:w="1769" w:type="dxa"/>
            <w:vAlign w:val="center"/>
          </w:tcPr>
          <w:p w14:paraId="0E43AF9F" w14:textId="77777777" w:rsidR="00D77866" w:rsidRDefault="00000000">
            <w:pPr>
              <w:rPr>
                <w:szCs w:val="21"/>
              </w:rPr>
            </w:pPr>
            <w:r>
              <w:rPr>
                <w:szCs w:val="21"/>
              </w:rPr>
              <w:t>实验方案设计正确，在规定实验时间内，操作熟练、规范，实验电路的逻辑功能完全正确，与设计要求完全一致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ascii="Times New Roman" w:hAnsi="Times New Roman"/>
              </w:rPr>
              <w:t>报告格式完整，条理清晰，图表规范；实验原理分析正确；实验步骤及实验</w:t>
            </w:r>
            <w:r>
              <w:rPr>
                <w:rFonts w:ascii="Times New Roman" w:hAnsi="Times New Roman"/>
              </w:rPr>
              <w:lastRenderedPageBreak/>
              <w:t>方法描述得当；数据处理正确，并有详细的实验结果与分析。</w:t>
            </w:r>
          </w:p>
        </w:tc>
        <w:tc>
          <w:tcPr>
            <w:tcW w:w="1879" w:type="dxa"/>
            <w:vAlign w:val="center"/>
          </w:tcPr>
          <w:p w14:paraId="55B516DD" w14:textId="77777777" w:rsidR="00D77866" w:rsidRDefault="00000000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实验方案设计正确，在规定实验时间内，操作比较熟练、规范，实验电路的逻辑功能正确，能完成设计要求中的大部分功能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ascii="Times New Roman" w:hAnsi="Times New Roman"/>
              </w:rPr>
              <w:t>报告格式完整，条理比较清晰，图表比较规范；实验原理分析正确；实验步骤及</w:t>
            </w:r>
            <w:r>
              <w:rPr>
                <w:rFonts w:ascii="Times New Roman" w:hAnsi="Times New Roman"/>
              </w:rPr>
              <w:lastRenderedPageBreak/>
              <w:t>实验方法描述得当；数据处理正确，并有比较详细的实验结果与分析。</w:t>
            </w:r>
          </w:p>
        </w:tc>
        <w:tc>
          <w:tcPr>
            <w:tcW w:w="1583" w:type="dxa"/>
            <w:vAlign w:val="center"/>
          </w:tcPr>
          <w:p w14:paraId="1F3B0DA7" w14:textId="77777777" w:rsidR="00D77866" w:rsidRDefault="00000000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实验方案设计正确，在规定实验时间内，操作基本熟练，实验电路的逻辑功能基本正确，与设计要求基本符合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ascii="Times New Roman" w:hAnsi="Times New Roman"/>
              </w:rPr>
              <w:t>报告格式比较完整，但条理性一般；图表比较规范；实验原理分析基本</w:t>
            </w:r>
            <w:r>
              <w:rPr>
                <w:rFonts w:ascii="Times New Roman" w:hAnsi="Times New Roman"/>
              </w:rPr>
              <w:lastRenderedPageBreak/>
              <w:t>正确，实验步骤及实验方法描述比较得当，数据处理基本正确，并有一定的实验结果与分析。</w:t>
            </w:r>
          </w:p>
        </w:tc>
        <w:tc>
          <w:tcPr>
            <w:tcW w:w="1785" w:type="dxa"/>
            <w:vAlign w:val="center"/>
          </w:tcPr>
          <w:p w14:paraId="378792B0" w14:textId="77777777" w:rsidR="00D77866" w:rsidRDefault="00000000">
            <w:pPr>
              <w:pStyle w:val="af8"/>
              <w:spacing w:line="240" w:lineRule="auto"/>
              <w:jc w:val="both"/>
              <w:rPr>
                <w:rFonts w:ascii="Times New Roman" w:hAnsi="Times New Roman"/>
              </w:rPr>
            </w:pPr>
            <w:r>
              <w:lastRenderedPageBreak/>
              <w:t>实验方案设计正确，在规定实验时间内，操作不熟练，实验电路的逻辑功能基本正确，只能完成设计要求中的部分功能</w:t>
            </w:r>
            <w:r>
              <w:rPr>
                <w:rFonts w:hint="eastAsia"/>
              </w:rPr>
              <w:t>；</w:t>
            </w:r>
            <w:r>
              <w:rPr>
                <w:rFonts w:ascii="Times New Roman" w:hAnsi="Times New Roman"/>
              </w:rPr>
              <w:t>报告格式基本完整，但没有条理性；图表规范性较差；实验原理基本正</w:t>
            </w:r>
            <w:r>
              <w:rPr>
                <w:rFonts w:ascii="Times New Roman" w:hAnsi="Times New Roman"/>
              </w:rPr>
              <w:lastRenderedPageBreak/>
              <w:t>确，只有实验步骤及实验方法描述，缺乏对实验结果和数据的分析。</w:t>
            </w:r>
          </w:p>
          <w:p w14:paraId="67134DAA" w14:textId="77777777" w:rsidR="00D77866" w:rsidRDefault="00D77866">
            <w:pPr>
              <w:rPr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6A9769E4" w14:textId="77777777" w:rsidR="00D77866" w:rsidRDefault="00000000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实验方案设计错误，在规定实验时间内，实验项目无法完成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ascii="Times New Roman" w:hAnsi="Times New Roman"/>
              </w:rPr>
              <w:t>报告格式不完整，调理混乱，错误较多；实验原理存在错误；缺乏对实验结果和数据的分析；或者存在较多内容雷同现</w:t>
            </w:r>
            <w:r>
              <w:rPr>
                <w:rFonts w:ascii="Times New Roman" w:hAnsi="Times New Roman"/>
              </w:rPr>
              <w:lastRenderedPageBreak/>
              <w:t>象。</w:t>
            </w:r>
          </w:p>
        </w:tc>
      </w:tr>
    </w:tbl>
    <w:p w14:paraId="4ADF6140" w14:textId="77777777" w:rsidR="00D77866" w:rsidRDefault="00D77866">
      <w:pPr>
        <w:rPr>
          <w:rFonts w:asciiTheme="minorEastAsia" w:hAnsiTheme="minorEastAsia" w:cstheme="minorEastAsia"/>
          <w:szCs w:val="21"/>
        </w:rPr>
      </w:pPr>
    </w:p>
    <w:sectPr w:rsidR="00D77866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ADD7D" w14:textId="77777777" w:rsidR="00DE0316" w:rsidRDefault="00DE0316">
      <w:r>
        <w:separator/>
      </w:r>
    </w:p>
  </w:endnote>
  <w:endnote w:type="continuationSeparator" w:id="0">
    <w:p w14:paraId="30C341CF" w14:textId="77777777" w:rsidR="00DE0316" w:rsidRDefault="00DE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22047" w14:textId="77777777" w:rsidR="00D77866" w:rsidRDefault="00000000">
    <w:pPr>
      <w:pStyle w:val="aa"/>
      <w:ind w:firstLineChars="2350" w:firstLine="4230"/>
    </w:pPr>
    <w:r>
      <w:fldChar w:fldCharType="begin"/>
    </w:r>
    <w:r>
      <w:rPr>
        <w:rStyle w:val="af2"/>
      </w:rPr>
      <w:instrText xml:space="preserve"> PAGE </w:instrText>
    </w:r>
    <w:r>
      <w:fldChar w:fldCharType="separate"/>
    </w:r>
    <w:r>
      <w:rPr>
        <w:rStyle w:val="af2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D3F41" w14:textId="77777777" w:rsidR="00DE0316" w:rsidRDefault="00DE0316">
      <w:r>
        <w:separator/>
      </w:r>
    </w:p>
  </w:footnote>
  <w:footnote w:type="continuationSeparator" w:id="0">
    <w:p w14:paraId="521FD9E7" w14:textId="77777777" w:rsidR="00DE0316" w:rsidRDefault="00DE0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23555" w14:textId="77777777" w:rsidR="00D77866" w:rsidRDefault="00D77866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31617181">
    <w:abstractNumId w:val="1"/>
  </w:num>
  <w:num w:numId="2" w16cid:durableId="757139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efaultTabStop w:val="420"/>
  <w:drawingGridHorizontalSpacing w:val="21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ZDVjZmY2NzI3NDY0MDI3OTc4YzExN2ZlYTJkYzkifQ=="/>
  </w:docVars>
  <w:rsids>
    <w:rsidRoot w:val="5CC60D83"/>
    <w:rsid w:val="00016A7F"/>
    <w:rsid w:val="0003058F"/>
    <w:rsid w:val="0004221B"/>
    <w:rsid w:val="000709F0"/>
    <w:rsid w:val="00072B62"/>
    <w:rsid w:val="000E3CF3"/>
    <w:rsid w:val="001446FE"/>
    <w:rsid w:val="001D6FAE"/>
    <w:rsid w:val="001E5EB2"/>
    <w:rsid w:val="001F417F"/>
    <w:rsid w:val="0020318E"/>
    <w:rsid w:val="00217F3C"/>
    <w:rsid w:val="00263647"/>
    <w:rsid w:val="002A1FC9"/>
    <w:rsid w:val="002C041A"/>
    <w:rsid w:val="002D5E3F"/>
    <w:rsid w:val="00330FB9"/>
    <w:rsid w:val="00334ACF"/>
    <w:rsid w:val="00335087"/>
    <w:rsid w:val="00336952"/>
    <w:rsid w:val="00360CC3"/>
    <w:rsid w:val="004346D2"/>
    <w:rsid w:val="00463E9C"/>
    <w:rsid w:val="00465377"/>
    <w:rsid w:val="004B568E"/>
    <w:rsid w:val="004E5236"/>
    <w:rsid w:val="005553AD"/>
    <w:rsid w:val="00562F3F"/>
    <w:rsid w:val="005A3A2B"/>
    <w:rsid w:val="005E4E30"/>
    <w:rsid w:val="005E73C7"/>
    <w:rsid w:val="00634704"/>
    <w:rsid w:val="0067787A"/>
    <w:rsid w:val="006B3406"/>
    <w:rsid w:val="006D43BD"/>
    <w:rsid w:val="006D50D6"/>
    <w:rsid w:val="006F5026"/>
    <w:rsid w:val="00717446"/>
    <w:rsid w:val="00720F25"/>
    <w:rsid w:val="007E6848"/>
    <w:rsid w:val="007F54DA"/>
    <w:rsid w:val="00843943"/>
    <w:rsid w:val="00844CE5"/>
    <w:rsid w:val="00852577"/>
    <w:rsid w:val="00870363"/>
    <w:rsid w:val="00871680"/>
    <w:rsid w:val="008A51AD"/>
    <w:rsid w:val="008B66B2"/>
    <w:rsid w:val="008E4BB1"/>
    <w:rsid w:val="009733A9"/>
    <w:rsid w:val="0097378E"/>
    <w:rsid w:val="00977ABB"/>
    <w:rsid w:val="00992EC0"/>
    <w:rsid w:val="009F1BDA"/>
    <w:rsid w:val="00A06DD1"/>
    <w:rsid w:val="00A102E2"/>
    <w:rsid w:val="00A6286B"/>
    <w:rsid w:val="00A744EA"/>
    <w:rsid w:val="00A92A52"/>
    <w:rsid w:val="00AD672B"/>
    <w:rsid w:val="00B34869"/>
    <w:rsid w:val="00B76C09"/>
    <w:rsid w:val="00C0678E"/>
    <w:rsid w:val="00C10C15"/>
    <w:rsid w:val="00C11C78"/>
    <w:rsid w:val="00C555D7"/>
    <w:rsid w:val="00C71A86"/>
    <w:rsid w:val="00C73F08"/>
    <w:rsid w:val="00C864C1"/>
    <w:rsid w:val="00CB58A3"/>
    <w:rsid w:val="00CC3DAD"/>
    <w:rsid w:val="00CC5EA0"/>
    <w:rsid w:val="00CC6F22"/>
    <w:rsid w:val="00D55285"/>
    <w:rsid w:val="00D671F5"/>
    <w:rsid w:val="00D77866"/>
    <w:rsid w:val="00D92C15"/>
    <w:rsid w:val="00DA7EEB"/>
    <w:rsid w:val="00DE0316"/>
    <w:rsid w:val="00E20580"/>
    <w:rsid w:val="00E324B3"/>
    <w:rsid w:val="00E72D46"/>
    <w:rsid w:val="00E864B5"/>
    <w:rsid w:val="00E8673E"/>
    <w:rsid w:val="00E97416"/>
    <w:rsid w:val="00EB0EE2"/>
    <w:rsid w:val="00EB632C"/>
    <w:rsid w:val="00EC7CFC"/>
    <w:rsid w:val="00ED0F90"/>
    <w:rsid w:val="00ED2088"/>
    <w:rsid w:val="00EF1533"/>
    <w:rsid w:val="00F91D21"/>
    <w:rsid w:val="00FC41DB"/>
    <w:rsid w:val="00FF1BD7"/>
    <w:rsid w:val="0128726C"/>
    <w:rsid w:val="02396AC0"/>
    <w:rsid w:val="039B70CE"/>
    <w:rsid w:val="03C32DC2"/>
    <w:rsid w:val="07F4622A"/>
    <w:rsid w:val="09BF299F"/>
    <w:rsid w:val="0A012F1C"/>
    <w:rsid w:val="0A236460"/>
    <w:rsid w:val="0A782240"/>
    <w:rsid w:val="0B9B3711"/>
    <w:rsid w:val="0BC56611"/>
    <w:rsid w:val="0DCD67C3"/>
    <w:rsid w:val="0E275D97"/>
    <w:rsid w:val="0E5E7C27"/>
    <w:rsid w:val="0EDA6925"/>
    <w:rsid w:val="0F922871"/>
    <w:rsid w:val="105B4CED"/>
    <w:rsid w:val="10D10E58"/>
    <w:rsid w:val="13087403"/>
    <w:rsid w:val="154723D6"/>
    <w:rsid w:val="15A10D05"/>
    <w:rsid w:val="15DE41C6"/>
    <w:rsid w:val="1797148B"/>
    <w:rsid w:val="18AC6143"/>
    <w:rsid w:val="19263A0F"/>
    <w:rsid w:val="1988154C"/>
    <w:rsid w:val="1B990DDA"/>
    <w:rsid w:val="1D8B14C4"/>
    <w:rsid w:val="1EB05EE9"/>
    <w:rsid w:val="1F07715A"/>
    <w:rsid w:val="1F80575B"/>
    <w:rsid w:val="1F812C2C"/>
    <w:rsid w:val="215C617A"/>
    <w:rsid w:val="2221239D"/>
    <w:rsid w:val="23645769"/>
    <w:rsid w:val="242D402C"/>
    <w:rsid w:val="25277FFF"/>
    <w:rsid w:val="299E720E"/>
    <w:rsid w:val="2FF86D92"/>
    <w:rsid w:val="3185242B"/>
    <w:rsid w:val="322665AE"/>
    <w:rsid w:val="33D44726"/>
    <w:rsid w:val="35DA662E"/>
    <w:rsid w:val="37322E6D"/>
    <w:rsid w:val="3A4B4B20"/>
    <w:rsid w:val="3A712F99"/>
    <w:rsid w:val="3CA92F71"/>
    <w:rsid w:val="3D864D49"/>
    <w:rsid w:val="3E8F5B8C"/>
    <w:rsid w:val="4007520C"/>
    <w:rsid w:val="4085207C"/>
    <w:rsid w:val="416B2A05"/>
    <w:rsid w:val="42D60AD1"/>
    <w:rsid w:val="42F644C7"/>
    <w:rsid w:val="43EF3A9B"/>
    <w:rsid w:val="4501089D"/>
    <w:rsid w:val="45A7005E"/>
    <w:rsid w:val="45F52BA2"/>
    <w:rsid w:val="467677BB"/>
    <w:rsid w:val="4B6035E0"/>
    <w:rsid w:val="4BC33729"/>
    <w:rsid w:val="4C3A7171"/>
    <w:rsid w:val="4D5A24EC"/>
    <w:rsid w:val="4E3A4004"/>
    <w:rsid w:val="4E3F7CFB"/>
    <w:rsid w:val="51F82E8F"/>
    <w:rsid w:val="53791FFD"/>
    <w:rsid w:val="53827B6D"/>
    <w:rsid w:val="53A1580A"/>
    <w:rsid w:val="53F67C7F"/>
    <w:rsid w:val="5451635E"/>
    <w:rsid w:val="5539380D"/>
    <w:rsid w:val="5672648F"/>
    <w:rsid w:val="5880289E"/>
    <w:rsid w:val="5C1C7A53"/>
    <w:rsid w:val="5CC60D83"/>
    <w:rsid w:val="5CE25936"/>
    <w:rsid w:val="6024376C"/>
    <w:rsid w:val="60F54F3A"/>
    <w:rsid w:val="614C0CAD"/>
    <w:rsid w:val="64715C24"/>
    <w:rsid w:val="64CD4D26"/>
    <w:rsid w:val="653C198B"/>
    <w:rsid w:val="6688492C"/>
    <w:rsid w:val="66D31333"/>
    <w:rsid w:val="67BF7F6B"/>
    <w:rsid w:val="683E7F24"/>
    <w:rsid w:val="690C6540"/>
    <w:rsid w:val="69780CB9"/>
    <w:rsid w:val="6A251427"/>
    <w:rsid w:val="6BFE4582"/>
    <w:rsid w:val="6C8E317A"/>
    <w:rsid w:val="6D4228BF"/>
    <w:rsid w:val="6D535020"/>
    <w:rsid w:val="6E70685C"/>
    <w:rsid w:val="70DB5ADD"/>
    <w:rsid w:val="714351B4"/>
    <w:rsid w:val="71C7217D"/>
    <w:rsid w:val="71F03F54"/>
    <w:rsid w:val="72A51B00"/>
    <w:rsid w:val="75CA10EA"/>
    <w:rsid w:val="767A3697"/>
    <w:rsid w:val="7881167C"/>
    <w:rsid w:val="7ADC5CAA"/>
    <w:rsid w:val="7AF91C30"/>
    <w:rsid w:val="7C9757FF"/>
    <w:rsid w:val="7D711319"/>
    <w:rsid w:val="7E4A1D0E"/>
    <w:rsid w:val="7F1B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89799"/>
  <w15:docId w15:val="{862974AF-F1ED-44B3-B59E-A6F8E553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Preformatted" w:uiPriority="99" w:unhideWhenUsed="1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autoRedefine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autoRedefine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Normal (Web)"/>
    <w:basedOn w:val="a"/>
    <w:semiHidden/>
    <w:unhideWhenUsed/>
    <w:qFormat/>
    <w:rPr>
      <w:sz w:val="24"/>
    </w:rPr>
  </w:style>
  <w:style w:type="paragraph" w:styleId="af">
    <w:name w:val="annotation subject"/>
    <w:basedOn w:val="a4"/>
    <w:next w:val="a4"/>
    <w:link w:val="af0"/>
    <w:qFormat/>
    <w:rPr>
      <w:b/>
    </w:rPr>
  </w:style>
  <w:style w:type="table" w:styleId="af1">
    <w:name w:val="Table Grid"/>
    <w:basedOn w:val="a1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2">
    <w:name w:val="page number"/>
    <w:basedOn w:val="a0"/>
    <w:uiPriority w:val="99"/>
    <w:qFormat/>
  </w:style>
  <w:style w:type="character" w:styleId="af3">
    <w:name w:val="FollowedHyperlink"/>
    <w:basedOn w:val="a0"/>
    <w:qFormat/>
    <w:rPr>
      <w:color w:val="800080"/>
      <w:u w:val="none"/>
    </w:rPr>
  </w:style>
  <w:style w:type="character" w:styleId="af4">
    <w:name w:val="Hyperlink"/>
    <w:basedOn w:val="a0"/>
    <w:qFormat/>
    <w:rPr>
      <w:color w:val="0000FF"/>
      <w:u w:val="none"/>
    </w:rPr>
  </w:style>
  <w:style w:type="character" w:styleId="af5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6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7">
    <w:name w:val="！表格首行"/>
    <w:basedOn w:val="a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8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autoRedefine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autoRedefine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批注主题 字符"/>
    <w:basedOn w:val="a5"/>
    <w:link w:val="af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169</TotalTime>
  <Pages>9</Pages>
  <Words>983</Words>
  <Characters>5607</Characters>
  <Application>Microsoft Office Word</Application>
  <DocSecurity>0</DocSecurity>
  <Lines>46</Lines>
  <Paragraphs>13</Paragraphs>
  <ScaleCrop>false</ScaleCrop>
  <Company>微软中国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Ziyan Jia</cp:lastModifiedBy>
  <cp:revision>60</cp:revision>
  <dcterms:created xsi:type="dcterms:W3CDTF">2018-11-22T00:39:00Z</dcterms:created>
  <dcterms:modified xsi:type="dcterms:W3CDTF">2024-05-05T13:23:00Z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5C3E79FFEB224AD3ACE18EE84A75FC2C_12</vt:lpwstr>
  </property>
</Properties>
</file>