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B1E74" w14:textId="06D46A46" w:rsidR="000A2F7E" w:rsidRPr="00070130" w:rsidRDefault="000A2F7E" w:rsidP="000A2F7E">
      <w:pPr>
        <w:adjustRightInd w:val="0"/>
        <w:snapToGrid w:val="0"/>
        <w:spacing w:line="420" w:lineRule="exact"/>
        <w:jc w:val="center"/>
        <w:outlineLvl w:val="0"/>
        <w:rPr>
          <w:rFonts w:ascii="宋体" w:eastAsia="宋体" w:hAnsi="宋体" w:cs="Times New Roman"/>
          <w:b/>
          <w:bCs/>
          <w:sz w:val="32"/>
        </w:rPr>
      </w:pPr>
      <w:bookmarkStart w:id="0" w:name="_Toc51485947"/>
      <w:bookmarkStart w:id="1" w:name="_Toc51942415"/>
      <w:bookmarkStart w:id="2" w:name="_Toc51943117"/>
      <w:bookmarkStart w:id="3" w:name="_Toc51943369"/>
      <w:bookmarkStart w:id="4" w:name="_Toc84504224"/>
      <w:r w:rsidRPr="00070130">
        <w:rPr>
          <w:rFonts w:ascii="宋体" w:eastAsia="宋体" w:hAnsi="宋体" w:cs="Times New Roman"/>
          <w:b/>
          <w:bCs/>
          <w:sz w:val="32"/>
        </w:rPr>
        <w:t>《</w:t>
      </w:r>
      <w:r w:rsidR="00BA657F">
        <w:rPr>
          <w:rFonts w:ascii="宋体" w:eastAsia="宋体" w:hAnsi="宋体" w:cs="Times New Roman" w:hint="eastAsia"/>
          <w:b/>
          <w:bCs/>
          <w:sz w:val="32"/>
        </w:rPr>
        <w:t>M</w:t>
      </w:r>
      <w:r w:rsidR="00BA657F">
        <w:rPr>
          <w:rFonts w:ascii="宋体" w:eastAsia="宋体" w:hAnsi="宋体" w:cs="Times New Roman"/>
          <w:b/>
          <w:bCs/>
          <w:sz w:val="32"/>
        </w:rPr>
        <w:t>ATLAB</w:t>
      </w:r>
      <w:r w:rsidR="00BA657F">
        <w:rPr>
          <w:rFonts w:ascii="宋体" w:eastAsia="宋体" w:hAnsi="宋体" w:cs="Times New Roman" w:hint="eastAsia"/>
          <w:b/>
          <w:bCs/>
          <w:sz w:val="32"/>
        </w:rPr>
        <w:t>仿真与设计</w:t>
      </w:r>
      <w:r w:rsidRPr="00070130">
        <w:rPr>
          <w:rFonts w:ascii="宋体" w:eastAsia="宋体" w:hAnsi="宋体" w:cs="Times New Roman"/>
          <w:b/>
          <w:bCs/>
          <w:sz w:val="32"/>
        </w:rPr>
        <w:t>》课程教学大纲</w:t>
      </w:r>
      <w:bookmarkEnd w:id="0"/>
      <w:bookmarkEnd w:id="1"/>
      <w:bookmarkEnd w:id="2"/>
      <w:bookmarkEnd w:id="3"/>
      <w:bookmarkEnd w:id="4"/>
    </w:p>
    <w:p w14:paraId="33BC0DFA" w14:textId="77777777" w:rsidR="000A2F7E" w:rsidRPr="00070130" w:rsidRDefault="000A2F7E" w:rsidP="000A2F7E">
      <w:pPr>
        <w:adjustRightInd w:val="0"/>
        <w:snapToGrid w:val="0"/>
        <w:spacing w:line="420" w:lineRule="exact"/>
        <w:ind w:leftChars="228" w:left="800" w:hangingChars="100" w:hanging="321"/>
        <w:jc w:val="center"/>
        <w:rPr>
          <w:rFonts w:ascii="宋体" w:eastAsia="宋体" w:hAnsi="宋体" w:cs="Times New Roman"/>
          <w:b/>
          <w:bCs/>
          <w:sz w:val="32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464"/>
        <w:gridCol w:w="701"/>
        <w:gridCol w:w="291"/>
        <w:gridCol w:w="874"/>
        <w:gridCol w:w="900"/>
        <w:gridCol w:w="265"/>
        <w:gridCol w:w="1011"/>
        <w:gridCol w:w="154"/>
        <w:gridCol w:w="1165"/>
      </w:tblGrid>
      <w:tr w:rsidR="000A2F7E" w:rsidRPr="0060464C" w14:paraId="69B76A17" w14:textId="77777777" w:rsidTr="00D10F8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E62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1925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36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AF575E" w14:textId="68902E55" w:rsidR="000A2F7E" w:rsidRPr="0060464C" w:rsidRDefault="00BA657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MATLAB</w:t>
            </w: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仿真与设计</w:t>
            </w:r>
          </w:p>
        </w:tc>
      </w:tr>
      <w:tr w:rsidR="000A2F7E" w:rsidRPr="0060464C" w14:paraId="00673F44" w14:textId="77777777" w:rsidTr="00D10F8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65B" w14:textId="77777777" w:rsidR="000A2F7E" w:rsidRPr="0060464C" w:rsidRDefault="000A2F7E" w:rsidP="00D10F8C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084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21188" w14:textId="244E6781" w:rsidR="000A2F7E" w:rsidRPr="0060464C" w:rsidRDefault="00BA657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szCs w:val="21"/>
              </w:rPr>
              <w:t xml:space="preserve">MATLAB </w:t>
            </w:r>
            <w:r w:rsidR="00156634" w:rsidRPr="0060464C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60464C">
              <w:rPr>
                <w:rFonts w:ascii="Times New Roman" w:eastAsia="宋体" w:hAnsi="Times New Roman" w:cs="Times New Roman"/>
                <w:szCs w:val="21"/>
              </w:rPr>
              <w:t xml:space="preserve">imulation and </w:t>
            </w:r>
            <w:r w:rsidR="00156634" w:rsidRPr="0060464C">
              <w:rPr>
                <w:rFonts w:ascii="Times New Roman" w:eastAsia="宋体" w:hAnsi="Times New Roman" w:cs="Times New Roman"/>
                <w:szCs w:val="21"/>
              </w:rPr>
              <w:t>D</w:t>
            </w:r>
            <w:r w:rsidRPr="0060464C">
              <w:rPr>
                <w:rFonts w:ascii="Times New Roman" w:eastAsia="宋体" w:hAnsi="Times New Roman" w:cs="Times New Roman"/>
                <w:szCs w:val="21"/>
              </w:rPr>
              <w:t>esign</w:t>
            </w:r>
          </w:p>
        </w:tc>
      </w:tr>
      <w:tr w:rsidR="000A2F7E" w:rsidRPr="0060464C" w14:paraId="6D46E5BF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B14E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A725" w14:textId="37606A71" w:rsidR="000A2F7E" w:rsidRPr="0060464C" w:rsidRDefault="004E27AB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0464C">
              <w:rPr>
                <w:rFonts w:ascii="Times New Roman" w:eastAsia="CIDFont+F2" w:hAnsi="Times New Roman" w:cs="Times New Roman"/>
                <w:kern w:val="0"/>
                <w:sz w:val="18"/>
                <w:szCs w:val="18"/>
              </w:rPr>
              <w:t>A313080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2C48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C382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自动化系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4E15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E015F36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AE5D87" w14:textId="2D5F7A54" w:rsidR="000A2F7E" w:rsidRPr="0060464C" w:rsidRDefault="000A2F7E" w:rsidP="0001726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202</w:t>
            </w:r>
            <w:r w:rsidR="00826B28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.0</w:t>
            </w:r>
            <w:r w:rsidR="00826B28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</w:tr>
      <w:tr w:rsidR="000A2F7E" w:rsidRPr="0060464C" w14:paraId="640D4EDA" w14:textId="77777777" w:rsidTr="00D10F8C">
        <w:trPr>
          <w:trHeight w:val="90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CB31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C80BEA" w14:textId="1C03AD6E" w:rsidR="000A2F7E" w:rsidRPr="0060464C" w:rsidRDefault="00470468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必修</w:t>
            </w:r>
            <w:r w:rsidR="000A2F7E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="004E27AB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专业</w:t>
            </w:r>
            <w:r w:rsidR="000A2F7E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基础</w:t>
            </w:r>
            <w:r w:rsidR="004E27AB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课程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E62D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21D7" w14:textId="31075974" w:rsidR="000A2F7E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89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93FAE7" w14:textId="0DD18452" w:rsidR="000A2F7E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</w:tr>
      <w:tr w:rsidR="000A2F7E" w:rsidRPr="0060464C" w14:paraId="6F3A8A40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E05A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29D0C2" w14:textId="6FE48BAA" w:rsidR="000A2F7E" w:rsidRPr="0060464C" w:rsidRDefault="004E27AB" w:rsidP="00D10F8C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color w:val="auto"/>
                <w:kern w:val="2"/>
                <w:sz w:val="21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color w:val="auto"/>
                <w:kern w:val="2"/>
                <w:sz w:val="21"/>
                <w:szCs w:val="21"/>
              </w:rPr>
              <w:t>电气工程及其自动化</w:t>
            </w:r>
          </w:p>
        </w:tc>
      </w:tr>
      <w:tr w:rsidR="000A2F7E" w:rsidRPr="0060464C" w14:paraId="5BA636E5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A90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FE522" w14:textId="5AFE038F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szCs w:val="21"/>
              </w:rPr>
              <w:t>高等数学、复变函数与积分变换</w:t>
            </w:r>
            <w:r w:rsidR="005D7434" w:rsidRPr="0060464C">
              <w:rPr>
                <w:rFonts w:ascii="Times New Roman" w:eastAsia="宋体" w:hAnsi="Times New Roman" w:cs="Times New Roman"/>
                <w:szCs w:val="21"/>
              </w:rPr>
              <w:t>、自动控制原理</w:t>
            </w:r>
          </w:p>
        </w:tc>
      </w:tr>
      <w:tr w:rsidR="000A2F7E" w:rsidRPr="0060464C" w14:paraId="1CB398E3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DE77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72497" w14:textId="5981B8EE" w:rsidR="000A2F7E" w:rsidRPr="0060464C" w:rsidRDefault="000D4C2F" w:rsidP="00D10F8C">
            <w:pPr>
              <w:pStyle w:val="Default"/>
              <w:spacing w:line="360" w:lineRule="auto"/>
              <w:rPr>
                <w:rFonts w:ascii="Times New Roman" w:eastAsia="宋体" w:hAnsi="Times New Roman" w:cs="Times New Roman"/>
                <w:bCs/>
                <w:color w:val="0000FF"/>
                <w:sz w:val="21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刘卫国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.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MATLAB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程序设计与应用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（第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三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版）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 xml:space="preserve">. 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北京：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高等教育出版社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，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2017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.</w:t>
            </w:r>
          </w:p>
        </w:tc>
      </w:tr>
      <w:tr w:rsidR="00FC53D7" w:rsidRPr="0060464C" w14:paraId="50B11A8B" w14:textId="77777777" w:rsidTr="00A46D25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02D3" w14:textId="77777777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F410A" w14:textId="5B29C835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理论学时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EE982" w14:textId="775534FB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F10800" w14:textId="4ADC9074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实验（其他）学时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CCD7CB" w14:textId="2949E603" w:rsidR="00FC53D7" w:rsidRPr="0060464C" w:rsidRDefault="00873B00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7F60E2" w14:textId="02470D03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学时合计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221A1" w14:textId="75C1334B" w:rsidR="00FC53D7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32</w:t>
            </w:r>
          </w:p>
        </w:tc>
      </w:tr>
      <w:tr w:rsidR="000A2F7E" w:rsidRPr="0060464C" w14:paraId="6E365767" w14:textId="77777777" w:rsidTr="000D4C2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54267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550A4E" w14:textId="4A2A3BB4" w:rsidR="000A2F7E" w:rsidRPr="0060464C" w:rsidRDefault="00156634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朱二琳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79596E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8BDFB" w14:textId="77777777" w:rsidR="000A2F7E" w:rsidRPr="0060464C" w:rsidRDefault="0001726C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李博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4D2B1C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BC4B5" w14:textId="148D507C" w:rsidR="000A2F7E" w:rsidRPr="0060464C" w:rsidRDefault="00156634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陶为戈</w:t>
            </w:r>
          </w:p>
        </w:tc>
      </w:tr>
    </w:tbl>
    <w:p w14:paraId="35C3E9CD" w14:textId="77777777" w:rsidR="000A2F7E" w:rsidRPr="00070130" w:rsidRDefault="000A2F7E" w:rsidP="000A2F7E">
      <w:pPr>
        <w:spacing w:line="420" w:lineRule="exact"/>
        <w:rPr>
          <w:rFonts w:ascii="宋体" w:eastAsia="宋体" w:hAnsi="宋体" w:cs="Times New Roman"/>
        </w:rPr>
      </w:pPr>
    </w:p>
    <w:p w14:paraId="37ED4027" w14:textId="77777777" w:rsidR="000A2F7E" w:rsidRPr="00070130" w:rsidRDefault="000A2F7E" w:rsidP="000A2F7E">
      <w:pPr>
        <w:adjustRightInd w:val="0"/>
        <w:snapToGrid w:val="0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23C2FA7A" w14:textId="39F56555" w:rsidR="000A2F7E" w:rsidRPr="00070130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070130">
        <w:rPr>
          <w:rFonts w:ascii="宋体" w:eastAsia="宋体" w:hAnsi="宋体" w:cs="Times New Roman"/>
          <w:color w:val="000000"/>
          <w:kern w:val="0"/>
          <w:sz w:val="24"/>
        </w:rPr>
        <w:t>《</w:t>
      </w:r>
      <w:r w:rsidR="000D4C2F">
        <w:rPr>
          <w:rFonts w:ascii="宋体" w:eastAsia="宋体" w:hAnsi="宋体" w:cs="Times New Roman" w:hint="eastAsia"/>
          <w:color w:val="000000"/>
          <w:kern w:val="0"/>
          <w:sz w:val="24"/>
        </w:rPr>
        <w:t>MATLAB仿真与设计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》课程是</w:t>
      </w:r>
      <w:r w:rsidR="000D4C2F">
        <w:rPr>
          <w:rFonts w:ascii="宋体" w:eastAsia="宋体" w:hAnsi="宋体" w:cs="Times New Roman" w:hint="eastAsia"/>
          <w:color w:val="000000"/>
          <w:kern w:val="0"/>
          <w:sz w:val="24"/>
        </w:rPr>
        <w:t>电气工程及其自动化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的</w:t>
      </w:r>
      <w:r w:rsidR="000D4C2F">
        <w:rPr>
          <w:rFonts w:ascii="宋体" w:eastAsia="宋体" w:hAnsi="宋体" w:cs="Times New Roman" w:hint="eastAsia"/>
          <w:color w:val="000000"/>
          <w:kern w:val="0"/>
          <w:sz w:val="24"/>
        </w:rPr>
        <w:t>专业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基础课。要求学生具有</w:t>
      </w:r>
      <w:r w:rsidR="000D4C2F"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高等数学、线性代数</w:t>
      </w:r>
      <w:r w:rsidR="00A01C5E">
        <w:rPr>
          <w:rFonts w:ascii="宋体" w:eastAsia="宋体" w:hAnsi="宋体" w:cs="Times New Roman" w:hint="eastAsia"/>
          <w:color w:val="000000"/>
          <w:kern w:val="0"/>
          <w:sz w:val="24"/>
        </w:rPr>
        <w:t>和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工程数学（积分变换、复变函数）的知识基础。</w:t>
      </w:r>
    </w:p>
    <w:p w14:paraId="0A0FD9CA" w14:textId="06331834" w:rsidR="000A2F7E" w:rsidRPr="00070130" w:rsidRDefault="000D4C2F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课程的任务是要求学生掌握MATLAB语言的基本概念、基本操作指令、数据类型、图形绘制功能、程序设计及SIMULINK仿真等方面的知识。</w:t>
      </w:r>
      <w:r w:rsidR="00D67BF6">
        <w:rPr>
          <w:rFonts w:ascii="宋体" w:eastAsia="宋体" w:hAnsi="宋体" w:cs="Times New Roman" w:hint="eastAsia"/>
          <w:color w:val="000000"/>
          <w:kern w:val="0"/>
          <w:sz w:val="24"/>
        </w:rPr>
        <w:t>本课程内容分为</w:t>
      </w:r>
      <w:r w:rsidR="00C94685">
        <w:rPr>
          <w:rFonts w:ascii="宋体" w:eastAsia="宋体" w:hAnsi="宋体" w:cs="Times New Roman" w:hint="eastAsia"/>
          <w:color w:val="000000"/>
          <w:kern w:val="0"/>
          <w:sz w:val="24"/>
        </w:rPr>
        <w:t>二</w:t>
      </w:r>
      <w:r w:rsidR="00D67BF6">
        <w:rPr>
          <w:rFonts w:ascii="宋体" w:eastAsia="宋体" w:hAnsi="宋体" w:cs="Times New Roman" w:hint="eastAsia"/>
          <w:color w:val="000000"/>
          <w:kern w:val="0"/>
          <w:sz w:val="24"/>
        </w:rPr>
        <w:t>部分：MATLAB基础概念、基本操作指令、数据类型的介绍；SIMULINK系统仿真的</w:t>
      </w:r>
      <w:r w:rsidR="00C94685">
        <w:rPr>
          <w:rFonts w:ascii="宋体" w:eastAsia="宋体" w:hAnsi="宋体" w:cs="Times New Roman" w:hint="eastAsia"/>
          <w:color w:val="000000"/>
          <w:kern w:val="0"/>
          <w:sz w:val="24"/>
        </w:rPr>
        <w:t>基础概念、基本操作指令、模拟仿真实例操作等</w:t>
      </w:r>
      <w:r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。</w:t>
      </w:r>
    </w:p>
    <w:p w14:paraId="1D22C817" w14:textId="77777777" w:rsidR="000A2F7E" w:rsidRPr="00070130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</w:p>
    <w:p w14:paraId="5A62EC8D" w14:textId="77777777" w:rsidR="000A2F7E" w:rsidRPr="00070130" w:rsidRDefault="000A2F7E" w:rsidP="000A2F7E">
      <w:pPr>
        <w:pStyle w:val="Default"/>
        <w:snapToGrid w:val="0"/>
        <w:spacing w:line="420" w:lineRule="exact"/>
        <w:jc w:val="both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二、课程目标</w:t>
      </w:r>
    </w:p>
    <w:p w14:paraId="2019C108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该课程的教学目标如下：</w:t>
      </w:r>
    </w:p>
    <w:p w14:paraId="170F0149" w14:textId="05224183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课程目标1：</w:t>
      </w:r>
      <w:r w:rsidRPr="00070130">
        <w:rPr>
          <w:rFonts w:ascii="宋体" w:eastAsia="宋体" w:hAnsi="宋体" w:cs="Times New Roman" w:hint="eastAsia"/>
          <w:color w:val="auto"/>
        </w:rPr>
        <w:t>熟练掌握</w:t>
      </w:r>
      <w:r w:rsidR="00A01C5E">
        <w:rPr>
          <w:rFonts w:ascii="宋体" w:eastAsia="宋体" w:hAnsi="宋体" w:cs="Times New Roman" w:hint="eastAsia"/>
          <w:color w:val="auto"/>
        </w:rPr>
        <w:t>MATLAB语言的基本概念、基本操作指令、数据类型、图形绘制功能、程序设计及SIMULINK仿真等方面知识</w:t>
      </w:r>
      <w:r>
        <w:rPr>
          <w:rFonts w:ascii="宋体" w:eastAsia="宋体" w:hAnsi="宋体" w:cs="Times New Roman" w:hint="eastAsia"/>
          <w:color w:val="auto"/>
        </w:rPr>
        <w:t>。</w:t>
      </w:r>
    </w:p>
    <w:p w14:paraId="35B11BE5" w14:textId="3F220823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课程目标2：</w:t>
      </w:r>
      <w:r w:rsidR="008C1AC1">
        <w:rPr>
          <w:rFonts w:ascii="宋体" w:eastAsia="宋体" w:hAnsi="宋体" w:cs="Times New Roman" w:hint="eastAsia"/>
          <w:color w:val="auto"/>
        </w:rPr>
        <w:t>通过MATLAB软件的学习，</w:t>
      </w:r>
      <w:r w:rsidR="00D67BF6" w:rsidRPr="00D67BF6">
        <w:rPr>
          <w:rFonts w:ascii="宋体" w:eastAsia="宋体" w:hAnsi="宋体" w:cs="Times New Roman" w:hint="eastAsia"/>
          <w:color w:val="auto"/>
        </w:rPr>
        <w:t>提高学生分析问题、仿真系统的能力</w:t>
      </w:r>
      <w:r w:rsidR="008C1AC1">
        <w:rPr>
          <w:rFonts w:ascii="宋体" w:eastAsia="宋体" w:hAnsi="宋体" w:cs="Times New Roman" w:hint="eastAsia"/>
          <w:color w:val="auto"/>
        </w:rPr>
        <w:t>，为</w:t>
      </w:r>
      <w:r w:rsidR="00D67BF6" w:rsidRPr="00D67BF6">
        <w:rPr>
          <w:rFonts w:ascii="宋体" w:eastAsia="宋体" w:hAnsi="宋体" w:cs="Times New Roman" w:hint="eastAsia"/>
          <w:color w:val="auto"/>
        </w:rPr>
        <w:t>进一步深入学习</w:t>
      </w:r>
      <w:r w:rsidR="008C1AC1">
        <w:rPr>
          <w:rFonts w:ascii="宋体" w:eastAsia="宋体" w:hAnsi="宋体" w:cs="Times New Roman" w:hint="eastAsia"/>
          <w:color w:val="auto"/>
        </w:rPr>
        <w:t>电力系统</w:t>
      </w:r>
      <w:r w:rsidR="00D67BF6" w:rsidRPr="00D67BF6">
        <w:rPr>
          <w:rFonts w:ascii="宋体" w:eastAsia="宋体" w:hAnsi="宋体" w:cs="Times New Roman" w:hint="eastAsia"/>
          <w:color w:val="auto"/>
        </w:rPr>
        <w:t>提供必要的分析、计算工具</w:t>
      </w:r>
      <w:r w:rsidRPr="00E6067D">
        <w:rPr>
          <w:rFonts w:ascii="宋体" w:eastAsia="宋体" w:hAnsi="宋体" w:cs="Times New Roman" w:hint="eastAsia"/>
          <w:color w:val="auto"/>
        </w:rPr>
        <w:t>。</w:t>
      </w:r>
    </w:p>
    <w:p w14:paraId="098A16D7" w14:textId="001E83EB" w:rsidR="000A2F7E" w:rsidRDefault="006F0434" w:rsidP="000A2F7E">
      <w:pPr>
        <w:pStyle w:val="Default"/>
        <w:spacing w:line="420" w:lineRule="exact"/>
        <w:ind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课程目标3：了解现在模拟仿真软件的发展状况，了解国内外现有仿真软件的发展状况，了解差距，激发民族自信心和民族自豪感，以及奋发图强、自强自立的社会责任感和新发展理念。具有工程思维、辩证思维等科学思维能力，</w:t>
      </w:r>
      <w:r>
        <w:rPr>
          <w:rFonts w:ascii="宋体" w:eastAsia="宋体" w:hAnsi="宋体" w:cs="Times New Roman" w:hint="eastAsia"/>
          <w:color w:val="auto"/>
        </w:rPr>
        <w:lastRenderedPageBreak/>
        <w:t>更好发展中国的高端模拟仿真软件，更好投身科技行业。</w:t>
      </w:r>
    </w:p>
    <w:p w14:paraId="7AC049B2" w14:textId="77777777" w:rsidR="00C94685" w:rsidRPr="00070130" w:rsidRDefault="00C94685" w:rsidP="000A2F7E">
      <w:pPr>
        <w:pStyle w:val="Default"/>
        <w:spacing w:line="420" w:lineRule="exact"/>
        <w:ind w:firstLine="480"/>
        <w:rPr>
          <w:rFonts w:ascii="宋体" w:eastAsia="宋体" w:hAnsi="宋体" w:cs="Times New Roman"/>
          <w:bCs/>
        </w:rPr>
      </w:pPr>
    </w:p>
    <w:p w14:paraId="119AF160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Cs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三、课程目标与毕业要求的支撑关系</w:t>
      </w:r>
    </w:p>
    <w:p w14:paraId="7D28B4EF" w14:textId="1DB22C43" w:rsidR="00EF7CC2" w:rsidRDefault="00EF7CC2" w:rsidP="00EF7CC2">
      <w:pPr>
        <w:pStyle w:val="Default"/>
        <w:spacing w:line="420" w:lineRule="exact"/>
        <w:ind w:firstLine="480"/>
        <w:rPr>
          <w:rFonts w:ascii="宋体" w:eastAsia="宋体" w:hAnsi="宋体" w:cs="Times New Roman"/>
          <w:kern w:val="2"/>
        </w:rPr>
      </w:pPr>
      <w:r>
        <w:rPr>
          <w:rFonts w:ascii="宋体" w:eastAsia="宋体" w:hAnsi="宋体" w:cs="Times New Roman" w:hint="eastAsia"/>
          <w:kern w:val="2"/>
        </w:rPr>
        <w:t>无</w:t>
      </w:r>
    </w:p>
    <w:p w14:paraId="2C4E5ECC" w14:textId="0376BC76" w:rsidR="000A2F7E" w:rsidRPr="00070130" w:rsidRDefault="000A2F7E" w:rsidP="00EF7CC2">
      <w:pPr>
        <w:pStyle w:val="Default"/>
        <w:spacing w:line="420" w:lineRule="exact"/>
        <w:ind w:firstLine="480"/>
        <w:rPr>
          <w:rFonts w:ascii="宋体" w:eastAsia="宋体" w:hAnsi="宋体" w:cs="Times New Roman"/>
          <w:kern w:val="2"/>
        </w:rPr>
      </w:pPr>
      <w:r w:rsidRPr="00070130">
        <w:rPr>
          <w:rFonts w:ascii="宋体" w:eastAsia="宋体" w:hAnsi="宋体" w:cs="Times New Roman"/>
          <w:kern w:val="2"/>
        </w:rPr>
        <w:t xml:space="preserve">  </w:t>
      </w:r>
    </w:p>
    <w:p w14:paraId="31E6B30A" w14:textId="663B6E1B" w:rsidR="000A2F7E" w:rsidRPr="00070130" w:rsidRDefault="000A2F7E" w:rsidP="00E05E2F">
      <w:pPr>
        <w:pStyle w:val="Default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四、课程教学内容</w:t>
      </w:r>
      <w:bookmarkStart w:id="5" w:name="_Hlk86271521"/>
    </w:p>
    <w:p w14:paraId="7A6F4831" w14:textId="1D8FBB0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内容1：</w:t>
      </w:r>
      <w:r w:rsidR="00CB7462" w:rsidRPr="0087732D">
        <w:rPr>
          <w:rFonts w:cs="Times New Roman" w:hint="eastAsia"/>
        </w:rPr>
        <w:t>M</w:t>
      </w:r>
      <w:r w:rsidR="00CB7462" w:rsidRPr="0087732D">
        <w:rPr>
          <w:rFonts w:cs="Times New Roman"/>
        </w:rPr>
        <w:t>ATLAB</w:t>
      </w:r>
      <w:r w:rsidR="00CB7462" w:rsidRPr="0087732D">
        <w:rPr>
          <w:rFonts w:cs="Times New Roman" w:hint="eastAsia"/>
        </w:rPr>
        <w:t>系统环境</w:t>
      </w:r>
    </w:p>
    <w:p w14:paraId="1A317D88" w14:textId="1740A044" w:rsidR="000A2F7E" w:rsidRPr="00CB7462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1．基本内</w:t>
      </w:r>
      <w:r w:rsidRPr="00CB7462">
        <w:rPr>
          <w:rFonts w:ascii="宋体" w:eastAsia="宋体" w:hAnsi="宋体" w:cs="Times New Roman"/>
          <w:color w:val="auto"/>
        </w:rPr>
        <w:t>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概貌、M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系统环境的准备、M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操作界面、M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7A99C73" w14:textId="7E94C14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B7462">
        <w:rPr>
          <w:rFonts w:ascii="宋体" w:eastAsia="宋体" w:hAnsi="宋体" w:cs="Times New Roman"/>
          <w:color w:val="auto"/>
        </w:rPr>
        <w:t>2. 重点：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0E3E402" w14:textId="5E4F6534" w:rsidR="000A2F7E" w:rsidRPr="00CB7462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B7462">
        <w:rPr>
          <w:rFonts w:ascii="宋体" w:eastAsia="宋体" w:hAnsi="宋体" w:cs="Times New Roman"/>
          <w:color w:val="auto"/>
        </w:rPr>
        <w:t>3. 难点：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1AF00DD" w14:textId="22DFA52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CB7462">
        <w:rPr>
          <w:rFonts w:ascii="宋体" w:eastAsia="宋体" w:hAnsi="宋体" w:cs="Times New Roman" w:hint="eastAsia"/>
          <w:color w:val="auto"/>
        </w:rPr>
        <w:t>了解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的发展和主要功能；掌握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系统环境的使用；熟悉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的命令操作方式和帮助系统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1C0D37C" w14:textId="2BB2C39F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CB7462">
        <w:rPr>
          <w:rFonts w:ascii="宋体" w:eastAsia="宋体" w:hAnsi="宋体" w:cs="Times New Roman" w:hint="eastAsia"/>
          <w:color w:val="auto"/>
        </w:rPr>
        <w:t>熟悉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的命令操作方式和帮助系统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4077565" w14:textId="7BA516EF" w:rsidR="00E05E2F" w:rsidRPr="00070130" w:rsidRDefault="00E05E2F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素质目标：通过本章内容了解到MATLAB在工业设计中的重要地位，在学术研究中MATLAB的重要性</w:t>
      </w:r>
      <w:r w:rsidR="00721CE4">
        <w:rPr>
          <w:rFonts w:ascii="宋体" w:eastAsia="宋体" w:hAnsi="宋体" w:cs="Times New Roman" w:hint="eastAsia"/>
          <w:color w:val="auto"/>
        </w:rPr>
        <w:t>，是公认的模拟仿真计算中比较高端的设计软件，中国在这方面的软件比较缺乏，让学生能更深刻了解科技对于一个国家的重要性，也让学生能了解到科技是分国籍的。</w:t>
      </w:r>
    </w:p>
    <w:p w14:paraId="4D7E148A" w14:textId="570C1A6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内容2</w:t>
      </w:r>
      <w:r w:rsidRPr="00CB7462">
        <w:rPr>
          <w:rFonts w:cs="Times New Roman"/>
          <w:b w:val="0"/>
          <w:bCs w:val="0"/>
        </w:rPr>
        <w:t>：</w:t>
      </w:r>
      <w:r w:rsidR="00CB7462" w:rsidRPr="0087732D">
        <w:rPr>
          <w:rFonts w:cs="Times New Roman" w:hint="eastAsia"/>
          <w:color w:val="auto"/>
        </w:rPr>
        <w:t>M</w:t>
      </w:r>
      <w:r w:rsidR="00CB7462" w:rsidRPr="0087732D">
        <w:rPr>
          <w:rFonts w:cs="Times New Roman"/>
          <w:color w:val="auto"/>
        </w:rPr>
        <w:t>ATLAB</w:t>
      </w:r>
      <w:r w:rsidR="00CB7462" w:rsidRPr="0087732D">
        <w:rPr>
          <w:rFonts w:cs="Times New Roman" w:hint="eastAsia"/>
          <w:color w:val="auto"/>
        </w:rPr>
        <w:t>数据及其运算</w:t>
      </w:r>
    </w:p>
    <w:p w14:paraId="78E6D077" w14:textId="2F9961AC" w:rsidR="000A2F7E" w:rsidRPr="00070130" w:rsidRDefault="000A2F7E" w:rsidP="000A2F7E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基本内容：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数值数据、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矩阵的表示、变量及其操作、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常用内部函数、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运算、字符串、结构数据和单元数据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9D8595E" w14:textId="339ED5CA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BE959F9" w14:textId="4C85B91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87732D">
        <w:rPr>
          <w:rFonts w:ascii="宋体" w:eastAsia="宋体" w:hAnsi="宋体" w:cs="Times New Roman" w:hint="eastAsia"/>
          <w:color w:val="auto"/>
        </w:rPr>
        <w:t>矩阵的表示方法及其变量的操作方法；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的基本运算；结构数据、单元数据的表示方法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22D4B60" w14:textId="08DDEB4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87732D">
        <w:rPr>
          <w:rFonts w:ascii="宋体" w:eastAsia="宋体" w:hAnsi="宋体" w:cs="Times New Roman" w:hint="eastAsia"/>
          <w:color w:val="auto"/>
        </w:rPr>
        <w:t>了解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数值数据的分类并熟悉数据的输出格式；掌握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矩阵的表示方法及其变量的操作方法；掌握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的基本运算；掌握字符串的表示方法并了解结构数据、单元数据的表示方法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EB151E7" w14:textId="1AF6DDA4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87732D">
        <w:rPr>
          <w:rFonts w:ascii="宋体" w:eastAsia="宋体" w:hAnsi="宋体" w:cs="Times New Roman" w:hint="eastAsia"/>
        </w:rPr>
        <w:t>能编写运用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内部函数，并执行基本运算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BA198AD" w14:textId="4B2795A9" w:rsidR="00782F3B" w:rsidRPr="00070130" w:rsidRDefault="00782F3B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</w:t>
      </w:r>
      <w:r w:rsidR="000F207E">
        <w:rPr>
          <w:rFonts w:ascii="宋体" w:eastAsia="宋体" w:hAnsi="宋体" w:cs="Times New Roman" w:hint="eastAsia"/>
          <w:color w:val="auto"/>
        </w:rPr>
        <w:t>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239FF551" w14:textId="17CA3DC4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lastRenderedPageBreak/>
        <w:t>内容3：</w:t>
      </w:r>
      <w:r w:rsidR="0087732D" w:rsidRPr="00CB7462">
        <w:rPr>
          <w:rFonts w:cs="Times New Roman" w:hint="eastAsia"/>
          <w:color w:val="auto"/>
        </w:rPr>
        <w:t>M</w:t>
      </w:r>
      <w:r w:rsidR="0087732D" w:rsidRPr="00CB7462">
        <w:rPr>
          <w:rFonts w:cs="Times New Roman"/>
          <w:color w:val="auto"/>
        </w:rPr>
        <w:t>ATLAB</w:t>
      </w:r>
      <w:r w:rsidR="0087732D">
        <w:rPr>
          <w:rFonts w:cs="Times New Roman" w:hint="eastAsia"/>
          <w:color w:val="auto"/>
        </w:rPr>
        <w:t>矩阵处理</w:t>
      </w:r>
    </w:p>
    <w:p w14:paraId="4A92FB91" w14:textId="0BA1CF70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87732D">
        <w:rPr>
          <w:rFonts w:ascii="宋体" w:eastAsia="宋体" w:hAnsi="宋体" w:cs="Times New Roman" w:hint="eastAsia"/>
          <w:color w:val="auto"/>
        </w:rPr>
        <w:t>特殊矩阵；矩阵变换；矩阵求值；矩阵的特征值与特征向量；稀疏矩阵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3C9CD09" w14:textId="3CF200B5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矩阵的生成、变换和矩阵求值；矩阵特征值和特征向量的求解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FCB8033" w14:textId="5D7480C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矩阵的生成、变换和矩阵求值；矩阵特征值和特征向量的求解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6D020BA0" w14:textId="6E2E86D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  <w:kern w:val="2"/>
        </w:rPr>
      </w:pPr>
      <w:r w:rsidRPr="00070130">
        <w:rPr>
          <w:rFonts w:ascii="宋体" w:eastAsia="宋体" w:hAnsi="宋体" w:cs="Times New Roman"/>
        </w:rPr>
        <w:t>4. 知识目标：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掌握特殊矩阵的生成方法；掌握矩阵变换和矩阵求值的方法；掌握矩阵特征值与特征向量的求解方法；了解稀疏矩阵的概念及其操作方法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0284F6EF" w14:textId="4629A446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  <w:kern w:val="2"/>
        </w:rPr>
      </w:pPr>
      <w:r w:rsidRPr="00070130">
        <w:rPr>
          <w:rFonts w:ascii="宋体" w:eastAsia="宋体" w:hAnsi="宋体" w:cs="Times New Roman"/>
          <w:color w:val="auto"/>
          <w:kern w:val="2"/>
        </w:rPr>
        <w:t>5. 能力目标：</w:t>
      </w:r>
      <w:r w:rsidR="00D56E54">
        <w:rPr>
          <w:rFonts w:ascii="宋体" w:eastAsia="宋体" w:hAnsi="宋体" w:cs="Times New Roman" w:hint="eastAsia"/>
          <w:color w:val="auto"/>
          <w:kern w:val="2"/>
        </w:rPr>
        <w:t>能编写各类型矩阵，并对矩阵进行运算操作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1BA5F7B4" w14:textId="77777777" w:rsidR="000F207E" w:rsidRPr="00070130" w:rsidRDefault="000F207E" w:rsidP="000F20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4201E167" w14:textId="68302F08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内容4：</w:t>
      </w:r>
      <w:r w:rsidR="00D56E54" w:rsidRPr="00CB7462">
        <w:rPr>
          <w:rFonts w:cs="Times New Roman" w:hint="eastAsia"/>
          <w:color w:val="auto"/>
        </w:rPr>
        <w:t>M</w:t>
      </w:r>
      <w:r w:rsidR="00D56E54" w:rsidRPr="00CB7462">
        <w:rPr>
          <w:rFonts w:cs="Times New Roman"/>
          <w:color w:val="auto"/>
        </w:rPr>
        <w:t>ATLAB</w:t>
      </w:r>
      <w:r w:rsidR="00D56E54">
        <w:rPr>
          <w:rFonts w:cs="Times New Roman" w:hint="eastAsia"/>
          <w:color w:val="auto"/>
        </w:rPr>
        <w:t>程序流程控制</w:t>
      </w:r>
    </w:p>
    <w:p w14:paraId="5D30F733" w14:textId="5BBFC0B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D56E54">
        <w:rPr>
          <w:rFonts w:ascii="宋体" w:eastAsia="宋体" w:hAnsi="宋体" w:cs="Times New Roman" w:hint="eastAsia"/>
        </w:rPr>
        <w:t>M文件；程序控制结构；函数文件；特殊形式的函数；程序调试与优化</w:t>
      </w:r>
      <w:r w:rsidRPr="00070130">
        <w:rPr>
          <w:rFonts w:ascii="宋体" w:eastAsia="宋体" w:hAnsi="宋体" w:cs="Times New Roman"/>
        </w:rPr>
        <w:t>。</w:t>
      </w:r>
    </w:p>
    <w:p w14:paraId="3A8834A6" w14:textId="497E9543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FD4ED9">
        <w:rPr>
          <w:rFonts w:ascii="宋体" w:eastAsia="宋体" w:hAnsi="宋体" w:cs="Times New Roman" w:hint="eastAsia"/>
          <w:color w:val="auto"/>
        </w:rPr>
        <w:t>M文件的建立和执行；程序3种控制结构及其实现方法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65884F8" w14:textId="0DA10A5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FD4ED9">
        <w:rPr>
          <w:rFonts w:ascii="宋体" w:eastAsia="宋体" w:hAnsi="宋体" w:cs="Times New Roman" w:hint="eastAsia"/>
        </w:rPr>
        <w:t>M文件的建立和执行</w:t>
      </w:r>
      <w:r w:rsidR="00FD4ED9">
        <w:rPr>
          <w:rFonts w:ascii="宋体" w:eastAsia="宋体" w:hAnsi="宋体" w:cs="Times New Roman" w:hint="eastAsia"/>
          <w:color w:val="auto"/>
        </w:rPr>
        <w:t>；程序3种控制结构及其实现方法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5CF1EE91" w14:textId="1EB4AD36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知识目标：</w:t>
      </w:r>
      <w:r w:rsidR="00FD4ED9">
        <w:rPr>
          <w:rFonts w:ascii="宋体" w:eastAsia="宋体" w:hAnsi="宋体" w:cs="Times New Roman" w:hint="eastAsia"/>
        </w:rPr>
        <w:t>掌握M文件的建立和执行</w:t>
      </w:r>
      <w:r w:rsidR="003C348E">
        <w:rPr>
          <w:rFonts w:ascii="宋体" w:eastAsia="宋体" w:hAnsi="宋体" w:cs="Times New Roman" w:hint="eastAsia"/>
        </w:rPr>
        <w:t>；掌握程序3种控制结构及其实现方法；掌握MATLAB函数的定义和调用方法；熟悉MATLAB的3类特殊函数；了解程序调试与优化的方法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85A0DA9" w14:textId="65A09517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3C348E">
        <w:rPr>
          <w:rFonts w:ascii="宋体" w:eastAsia="宋体" w:hAnsi="宋体" w:cs="Times New Roman" w:hint="eastAsia"/>
        </w:rPr>
        <w:t>能使用程序3种控制结构和函数的定义调用以实现设计程序功能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0CDD848" w14:textId="7EFD4C6A" w:rsidR="000F207E" w:rsidRPr="00070130" w:rsidRDefault="000F207E" w:rsidP="00EF0AA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素质目标：通过本章内容了解到MATLAB在学术研究中MATLAB的重要性，能够是通过简单的流程控制用以计算比较重复的计算，</w:t>
      </w:r>
      <w:r w:rsidR="00EF0AA4">
        <w:rPr>
          <w:rFonts w:ascii="宋体" w:eastAsia="宋体" w:hAnsi="宋体" w:cs="Times New Roman" w:hint="eastAsia"/>
          <w:color w:val="auto"/>
        </w:rPr>
        <w:t>生活中也是经常有这种需要重复操作的事，这就需要我们能合理安排好自己的计划，才能在重复的工作中不出错</w:t>
      </w:r>
      <w:r>
        <w:rPr>
          <w:rFonts w:ascii="宋体" w:eastAsia="宋体" w:hAnsi="宋体" w:cs="Times New Roman" w:hint="eastAsia"/>
          <w:color w:val="auto"/>
        </w:rPr>
        <w:t>。</w:t>
      </w:r>
    </w:p>
    <w:p w14:paraId="41CAF632" w14:textId="2BE5DB5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内容5：</w:t>
      </w:r>
      <w:r w:rsidR="003C348E">
        <w:rPr>
          <w:rFonts w:cs="Times New Roman" w:hint="eastAsia"/>
        </w:rPr>
        <w:t>MATLAB绘图</w:t>
      </w:r>
    </w:p>
    <w:p w14:paraId="2253A1ED" w14:textId="75C171CD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3C348E">
        <w:rPr>
          <w:rFonts w:ascii="宋体" w:eastAsia="宋体" w:hAnsi="宋体" w:cs="Times New Roman" w:hint="eastAsia"/>
          <w:color w:val="auto"/>
        </w:rPr>
        <w:t>二维图形；其他形式的二维图形；三维图形；隐函数绘图；图形修饰处理；图像处理与动画制作；交互式绘图工具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D77B8B1" w14:textId="2438AE2C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3C348E">
        <w:rPr>
          <w:rFonts w:ascii="宋体" w:eastAsia="宋体" w:hAnsi="宋体" w:cs="Times New Roman" w:hint="eastAsia"/>
          <w:color w:val="auto"/>
        </w:rPr>
        <w:t>二维图形；三维图形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4F555F5" w14:textId="45B2557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3C348E">
        <w:rPr>
          <w:rFonts w:ascii="宋体" w:eastAsia="宋体" w:hAnsi="宋体" w:cs="Times New Roman" w:hint="eastAsia"/>
        </w:rPr>
        <w:t>二维图形和三维图形的使用</w:t>
      </w:r>
      <w:r w:rsidRPr="00070130">
        <w:rPr>
          <w:rFonts w:ascii="宋体" w:eastAsia="宋体" w:hAnsi="宋体" w:cs="Times New Roman"/>
        </w:rPr>
        <w:t>。</w:t>
      </w:r>
    </w:p>
    <w:p w14:paraId="02EF9B5B" w14:textId="65C9FF01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lastRenderedPageBreak/>
        <w:t>4. 知识目标：</w:t>
      </w:r>
      <w:r w:rsidR="003C348E">
        <w:rPr>
          <w:rFonts w:ascii="宋体" w:eastAsia="宋体" w:hAnsi="宋体" w:cs="Times New Roman" w:hint="eastAsia"/>
        </w:rPr>
        <w:t>掌握二维曲线的绘制方法和图形辅助操作；掌握三维图形的绘制方法；掌握图形的修饰处理方法；</w:t>
      </w:r>
      <w:r w:rsidR="00283124">
        <w:rPr>
          <w:rFonts w:ascii="宋体" w:eastAsia="宋体" w:hAnsi="宋体" w:cs="Times New Roman" w:hint="eastAsia"/>
        </w:rPr>
        <w:t>了解图像处理与动画制作方法；了解交互式绘图工具</w:t>
      </w:r>
      <w:r w:rsidRPr="00070130">
        <w:rPr>
          <w:rFonts w:ascii="宋体" w:eastAsia="宋体" w:hAnsi="宋体" w:cs="Times New Roman"/>
        </w:rPr>
        <w:t>。</w:t>
      </w:r>
    </w:p>
    <w:p w14:paraId="3D27B592" w14:textId="266B923F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283124">
        <w:rPr>
          <w:rFonts w:ascii="宋体" w:eastAsia="宋体" w:hAnsi="宋体" w:cs="Times New Roman" w:hint="eastAsia"/>
        </w:rPr>
        <w:t>能根据需求利用MATLAB绘图工具制作出相应图形数据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FFC891A" w14:textId="37F49385" w:rsidR="00EF0AA4" w:rsidRPr="00070130" w:rsidRDefault="00EF0AA4" w:rsidP="00EF0AA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素质目标：通过本章内容认识到设计产品需要针对使用者来设计，图标对于使用者来说能更加直观的</w:t>
      </w:r>
      <w:r w:rsidR="00D8390A">
        <w:rPr>
          <w:rFonts w:ascii="宋体" w:eastAsia="宋体" w:hAnsi="宋体" w:cs="Times New Roman" w:hint="eastAsia"/>
          <w:color w:val="auto"/>
        </w:rPr>
        <w:t>表现数据的走势，因此也让学生能养成站在对方 思考，这样才能设计出更好的产品。</w:t>
      </w:r>
    </w:p>
    <w:p w14:paraId="376D6EC5" w14:textId="53A2FC2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内容6：</w:t>
      </w:r>
      <w:r w:rsidR="00283124">
        <w:rPr>
          <w:rFonts w:cs="Times New Roman" w:hint="eastAsia"/>
        </w:rPr>
        <w:t>MATLAB数据分析与多项式计算</w:t>
      </w:r>
    </w:p>
    <w:p w14:paraId="7C3F460B" w14:textId="3D57C6B7" w:rsidR="000A2F7E" w:rsidRPr="00070130" w:rsidRDefault="000A2F7E" w:rsidP="000A2F7E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</w:rPr>
      </w:pPr>
      <w:r w:rsidRPr="00070130">
        <w:rPr>
          <w:rFonts w:ascii="宋体" w:eastAsia="宋体" w:hAnsi="宋体" w:cs="Times New Roman"/>
          <w:kern w:val="0"/>
          <w:sz w:val="24"/>
        </w:rPr>
        <w:t>1．基本内容：</w:t>
      </w:r>
      <w:r w:rsidR="00283124">
        <w:rPr>
          <w:rFonts w:ascii="宋体" w:eastAsia="宋体" w:hAnsi="宋体" w:cs="Times New Roman" w:hint="eastAsia"/>
          <w:kern w:val="0"/>
          <w:sz w:val="24"/>
        </w:rPr>
        <w:t>数据统计分析；多项式计算；数据插值；曲线拟合</w:t>
      </w:r>
      <w:r w:rsidRPr="00070130">
        <w:rPr>
          <w:rFonts w:ascii="宋体" w:eastAsia="宋体" w:hAnsi="宋体" w:cs="Times New Roman"/>
          <w:kern w:val="0"/>
          <w:sz w:val="24"/>
        </w:rPr>
        <w:t>。</w:t>
      </w:r>
    </w:p>
    <w:p w14:paraId="226F02F8" w14:textId="20B54683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83124">
        <w:rPr>
          <w:rFonts w:ascii="宋体" w:eastAsia="宋体" w:hAnsi="宋体" w:cs="Times New Roman" w:hint="eastAsia"/>
          <w:color w:val="auto"/>
        </w:rPr>
        <w:t>数据统计分析和多项式计算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7D19806" w14:textId="44DB9093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283124">
        <w:rPr>
          <w:rFonts w:ascii="宋体" w:eastAsia="宋体" w:hAnsi="宋体" w:cs="Times New Roman" w:hint="eastAsia"/>
          <w:color w:val="auto"/>
        </w:rPr>
        <w:t>数据统计分析和多项式计算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5EC1CCEF" w14:textId="0A2251B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</w:t>
      </w:r>
      <w:r w:rsidRPr="00070130">
        <w:rPr>
          <w:rFonts w:ascii="宋体" w:eastAsia="宋体" w:hAnsi="宋体" w:cs="Times New Roman"/>
          <w:color w:val="auto"/>
        </w:rPr>
        <w:t>：</w:t>
      </w:r>
      <w:r w:rsidR="00283124">
        <w:rPr>
          <w:rFonts w:ascii="宋体" w:eastAsia="宋体" w:hAnsi="宋体" w:cs="Times New Roman" w:hint="eastAsia"/>
          <w:color w:val="auto"/>
        </w:rPr>
        <w:t>掌握数据统计处理方法；掌握多项式的计算方法；理解数据插值的概念并掌握其实现方法；理解曲线拟合的概念并掌握其实现方法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BDFD3DA" w14:textId="7F84CB59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283124">
        <w:rPr>
          <w:rFonts w:ascii="宋体" w:eastAsia="宋体" w:hAnsi="宋体" w:cs="Times New Roman" w:hint="eastAsia"/>
        </w:rPr>
        <w:t>能利用数据统计处理方法和多项式的计算方法处理相应的计算问题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931AAC1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64CF22AB" w14:textId="204F826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内容7：</w:t>
      </w:r>
      <w:r w:rsidR="00283124" w:rsidRPr="00283124">
        <w:rPr>
          <w:rFonts w:cs="Times New Roman" w:hint="eastAsia"/>
        </w:rPr>
        <w:t>MATLAB数值微分与积分</w:t>
      </w:r>
    </w:p>
    <w:p w14:paraId="7971D71B" w14:textId="0D604A6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283124">
        <w:rPr>
          <w:rFonts w:ascii="宋体" w:eastAsia="宋体" w:hAnsi="宋体" w:cs="Times New Roman" w:hint="eastAsia"/>
          <w:color w:val="auto"/>
        </w:rPr>
        <w:t>数值微分；数值积分；离散傅里叶变换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F56109C" w14:textId="7D08684C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83124">
        <w:rPr>
          <w:rFonts w:ascii="宋体" w:eastAsia="宋体" w:hAnsi="宋体" w:cs="Times New Roman" w:hint="eastAsia"/>
          <w:color w:val="auto"/>
        </w:rPr>
        <w:t>数值微分方法和数值积分方法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3C7F66E" w14:textId="27210D8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283124">
        <w:rPr>
          <w:rFonts w:ascii="宋体" w:eastAsia="宋体" w:hAnsi="宋体" w:cs="Times New Roman" w:hint="eastAsia"/>
          <w:color w:val="auto"/>
        </w:rPr>
        <w:t>数值微分方法和数值积分方法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945B7EB" w14:textId="1672E46F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283124">
        <w:rPr>
          <w:rFonts w:ascii="宋体" w:eastAsia="宋体" w:hAnsi="宋体" w:cs="Times New Roman" w:hint="eastAsia"/>
          <w:color w:val="auto"/>
        </w:rPr>
        <w:t>了解数值微分方法；掌握数值积分基本原理及实现方法；了解离散傅里叶变换算法及实现方法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2ADAA08" w14:textId="0170A5DA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 w:rsidR="00283124">
        <w:rPr>
          <w:rFonts w:ascii="宋体" w:eastAsia="宋体" w:hAnsi="宋体" w:cs="Times New Roman" w:hint="eastAsia"/>
          <w:color w:val="auto"/>
        </w:rPr>
        <w:t>能使用MATLAB计算数值的微分和积分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E5F3992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27A6EFCB" w14:textId="0ADCAC96" w:rsidR="00283124" w:rsidRPr="00070130" w:rsidRDefault="00283124" w:rsidP="00283124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8</w:t>
      </w:r>
      <w:r w:rsidRPr="00070130">
        <w:rPr>
          <w:rFonts w:cs="Times New Roman"/>
          <w:b w:val="0"/>
          <w:bCs w:val="0"/>
        </w:rPr>
        <w:t>：</w:t>
      </w:r>
      <w:r>
        <w:rPr>
          <w:rFonts w:cs="Times New Roman" w:hint="eastAsia"/>
        </w:rPr>
        <w:t>MATLAB</w:t>
      </w:r>
      <w:r w:rsidR="001E0A7F">
        <w:rPr>
          <w:rFonts w:cs="Times New Roman" w:hint="eastAsia"/>
        </w:rPr>
        <w:t>方程数值求解</w:t>
      </w:r>
    </w:p>
    <w:p w14:paraId="4A4A0FBE" w14:textId="5B2F06E1" w:rsidR="00283124" w:rsidRPr="00070130" w:rsidRDefault="00283124" w:rsidP="00283124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</w:rPr>
      </w:pPr>
      <w:r w:rsidRPr="00070130">
        <w:rPr>
          <w:rFonts w:ascii="宋体" w:eastAsia="宋体" w:hAnsi="宋体" w:cs="Times New Roman"/>
          <w:kern w:val="0"/>
          <w:sz w:val="24"/>
        </w:rPr>
        <w:t>1．基本内容：</w:t>
      </w:r>
      <w:r w:rsidR="001E0A7F">
        <w:rPr>
          <w:rFonts w:ascii="宋体" w:eastAsia="宋体" w:hAnsi="宋体" w:cs="Times New Roman" w:hint="eastAsia"/>
          <w:kern w:val="0"/>
          <w:sz w:val="24"/>
        </w:rPr>
        <w:t>线性方程组求解</w:t>
      </w:r>
      <w:r>
        <w:rPr>
          <w:rFonts w:ascii="宋体" w:eastAsia="宋体" w:hAnsi="宋体" w:cs="Times New Roman" w:hint="eastAsia"/>
          <w:kern w:val="0"/>
          <w:sz w:val="24"/>
        </w:rPr>
        <w:t>；</w:t>
      </w:r>
      <w:r w:rsidR="001E0A7F">
        <w:rPr>
          <w:rFonts w:ascii="宋体" w:eastAsia="宋体" w:hAnsi="宋体" w:cs="Times New Roman" w:hint="eastAsia"/>
          <w:kern w:val="0"/>
          <w:sz w:val="24"/>
        </w:rPr>
        <w:t>非线性方程数值求解；最优化问题求解；</w:t>
      </w:r>
      <w:r w:rsidR="001E0A7F">
        <w:rPr>
          <w:rFonts w:ascii="宋体" w:eastAsia="宋体" w:hAnsi="宋体" w:cs="Times New Roman" w:hint="eastAsia"/>
          <w:kern w:val="0"/>
          <w:sz w:val="24"/>
        </w:rPr>
        <w:lastRenderedPageBreak/>
        <w:t>常微分方程初值问题的数值求解</w:t>
      </w:r>
      <w:r w:rsidRPr="00070130">
        <w:rPr>
          <w:rFonts w:ascii="宋体" w:eastAsia="宋体" w:hAnsi="宋体" w:cs="Times New Roman"/>
          <w:kern w:val="0"/>
          <w:sz w:val="24"/>
        </w:rPr>
        <w:t>。</w:t>
      </w:r>
    </w:p>
    <w:p w14:paraId="164AD36D" w14:textId="59807F2A" w:rsidR="00283124" w:rsidRPr="00070130" w:rsidRDefault="00283124" w:rsidP="00283124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F9DC98C" w14:textId="1073C2A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349EE9A" w14:textId="341F5A31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</w:t>
      </w:r>
      <w:r w:rsidRPr="00070130">
        <w:rPr>
          <w:rFonts w:ascii="宋体" w:eastAsia="宋体" w:hAnsi="宋体" w:cs="Times New Roman"/>
          <w:color w:val="auto"/>
        </w:rPr>
        <w:t>：</w:t>
      </w:r>
      <w:r w:rsidR="001E0A7F">
        <w:rPr>
          <w:rFonts w:ascii="宋体" w:eastAsia="宋体" w:hAnsi="宋体" w:cs="Times New Roman" w:hint="eastAsia"/>
          <w:color w:val="auto"/>
        </w:rPr>
        <w:t>掌握线性方程组求解方法；掌握非线性方程数值求解方法；掌握最优化问题的求解方法；掌握常微分方程初值问题的数值求解方法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653759D" w14:textId="46306384" w:rsidR="00283124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1E0A7F">
        <w:rPr>
          <w:rFonts w:ascii="宋体" w:eastAsia="宋体" w:hAnsi="宋体" w:cs="Times New Roman" w:hint="eastAsia"/>
        </w:rPr>
        <w:t>能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EF24192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7AD408FC" w14:textId="602C5DD9" w:rsidR="00283124" w:rsidRPr="00070130" w:rsidRDefault="00283124" w:rsidP="00283124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 w:rsidR="00234C04">
        <w:rPr>
          <w:rFonts w:cs="Times New Roman"/>
          <w:b w:val="0"/>
          <w:bCs w:val="0"/>
        </w:rPr>
        <w:t>9</w:t>
      </w:r>
      <w:r w:rsidRPr="00070130">
        <w:rPr>
          <w:rFonts w:cs="Times New Roman"/>
          <w:b w:val="0"/>
          <w:bCs w:val="0"/>
        </w:rPr>
        <w:t>：</w:t>
      </w:r>
      <w:r w:rsidRPr="00283124">
        <w:rPr>
          <w:rFonts w:cs="Times New Roman" w:hint="eastAsia"/>
        </w:rPr>
        <w:t>MATLAB</w:t>
      </w:r>
      <w:r w:rsidR="00234C04">
        <w:rPr>
          <w:rFonts w:cs="Times New Roman" w:hint="eastAsia"/>
        </w:rPr>
        <w:t>符号计算</w:t>
      </w:r>
    </w:p>
    <w:p w14:paraId="33699C9D" w14:textId="608B04F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234C04">
        <w:rPr>
          <w:rFonts w:ascii="宋体" w:eastAsia="宋体" w:hAnsi="宋体" w:cs="Times New Roman" w:hint="eastAsia"/>
          <w:color w:val="auto"/>
        </w:rPr>
        <w:t>符号计算基础；符号微积分；级数；方程符号求解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5AA109E" w14:textId="3D438066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34C04">
        <w:rPr>
          <w:rFonts w:ascii="宋体" w:eastAsia="宋体" w:hAnsi="宋体" w:cs="Times New Roman" w:hint="eastAsia"/>
          <w:color w:val="auto"/>
        </w:rPr>
        <w:t>符号对象的使用方法与运算规则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84C7895" w14:textId="27736377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234C04">
        <w:rPr>
          <w:rFonts w:ascii="宋体" w:eastAsia="宋体" w:hAnsi="宋体" w:cs="Times New Roman" w:hint="eastAsia"/>
          <w:color w:val="auto"/>
        </w:rPr>
        <w:t>符号微积分方法；符号方程求解方法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8BAB748" w14:textId="5255D1A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234C04">
        <w:rPr>
          <w:rFonts w:ascii="宋体" w:eastAsia="宋体" w:hAnsi="宋体" w:cs="Times New Roman" w:hint="eastAsia"/>
          <w:color w:val="auto"/>
        </w:rPr>
        <w:t>掌握符号对象的使用方法与运算规则；掌握符号微积分方法；掌握符号级数求和与级数展开；掌握符号方程求解方法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E16261D" w14:textId="2ECA818A" w:rsidR="00283124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>
        <w:rPr>
          <w:rFonts w:ascii="宋体" w:eastAsia="宋体" w:hAnsi="宋体" w:cs="Times New Roman" w:hint="eastAsia"/>
          <w:color w:val="auto"/>
        </w:rPr>
        <w:t>能使用</w:t>
      </w:r>
      <w:r w:rsidR="005C7812">
        <w:rPr>
          <w:rFonts w:ascii="宋体" w:eastAsia="宋体" w:hAnsi="宋体" w:cs="Times New Roman" w:hint="eastAsia"/>
          <w:color w:val="auto"/>
        </w:rPr>
        <w:t>符号对象进行计算以及微积分运算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C64849C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6FC6950D" w14:textId="467B4093" w:rsidR="00D04853" w:rsidRPr="00070130" w:rsidRDefault="00D04853" w:rsidP="00D04853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1</w:t>
      </w:r>
      <w:r w:rsidR="00EF7CC2">
        <w:rPr>
          <w:rFonts w:cs="Times New Roman"/>
          <w:b w:val="0"/>
          <w:bCs w:val="0"/>
        </w:rPr>
        <w:t>0</w:t>
      </w:r>
      <w:r w:rsidRPr="00070130">
        <w:rPr>
          <w:rFonts w:cs="Times New Roman"/>
          <w:b w:val="0"/>
          <w:bCs w:val="0"/>
        </w:rPr>
        <w:t>：</w:t>
      </w:r>
      <w:r w:rsidRPr="00283124">
        <w:rPr>
          <w:rFonts w:cs="Times New Roman" w:hint="eastAsia"/>
        </w:rPr>
        <w:t>MATLAB</w:t>
      </w:r>
      <w:r>
        <w:rPr>
          <w:rFonts w:cs="Times New Roman"/>
        </w:rPr>
        <w:t xml:space="preserve"> </w:t>
      </w:r>
      <w:r w:rsidR="008C1AC1">
        <w:rPr>
          <w:rFonts w:cs="Times New Roman"/>
        </w:rPr>
        <w:t>S</w:t>
      </w:r>
      <w:r>
        <w:rPr>
          <w:rFonts w:cs="Times New Roman" w:hint="eastAsia"/>
        </w:rPr>
        <w:t>imulink系统仿真</w:t>
      </w:r>
    </w:p>
    <w:p w14:paraId="30510158" w14:textId="3721F0BC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8C1AC1">
        <w:rPr>
          <w:rFonts w:ascii="宋体" w:eastAsia="宋体" w:hAnsi="宋体" w:cs="Times New Roman"/>
          <w:color w:val="auto"/>
        </w:rPr>
        <w:t>S</w:t>
      </w:r>
      <w:r>
        <w:rPr>
          <w:rFonts w:ascii="宋体" w:eastAsia="宋体" w:hAnsi="宋体" w:cs="Times New Roman" w:hint="eastAsia"/>
          <w:color w:val="auto"/>
        </w:rPr>
        <w:t>imulink操作基础；系统仿真模型的建立；系统的仿真与</w:t>
      </w:r>
      <w:r w:rsidR="00191885">
        <w:rPr>
          <w:rFonts w:ascii="宋体" w:eastAsia="宋体" w:hAnsi="宋体" w:cs="Times New Roman" w:hint="eastAsia"/>
          <w:color w:val="auto"/>
        </w:rPr>
        <w:t>分析；子系统及其封装；S函数的设计与应用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2EAD5CEB" w14:textId="6B5D8498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8C1AC1">
        <w:rPr>
          <w:rFonts w:ascii="宋体" w:eastAsia="宋体" w:hAnsi="宋体" w:cs="Times New Roman" w:hint="eastAsia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imulink操作基础；系统仿真模型的建立及其仿真与分析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BD275F1" w14:textId="51BB2D55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191885">
        <w:rPr>
          <w:rFonts w:ascii="宋体" w:eastAsia="宋体" w:hAnsi="宋体" w:cs="Times New Roman" w:hint="eastAsia"/>
          <w:color w:val="auto"/>
        </w:rPr>
        <w:t>系统仿真模型的建立及其仿真与分析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4037ED5" w14:textId="160BD813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191885">
        <w:rPr>
          <w:rFonts w:ascii="宋体" w:eastAsia="宋体" w:hAnsi="宋体" w:cs="Times New Roman" w:hint="eastAsia"/>
          <w:color w:val="auto"/>
        </w:rPr>
        <w:t>熟悉</w:t>
      </w:r>
      <w:r w:rsidR="008C1AC1">
        <w:rPr>
          <w:rFonts w:ascii="宋体" w:eastAsia="宋体" w:hAnsi="宋体" w:cs="Times New Roman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imulink操作环境；掌握建立系统仿真模型的方法；了解子系统的建立方法与封装技术；了解S函数的功能与设计方法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5259AE0" w14:textId="77056F9C" w:rsidR="00D04853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 w:rsidR="00191885">
        <w:rPr>
          <w:rFonts w:ascii="宋体" w:eastAsia="宋体" w:hAnsi="宋体" w:cs="Times New Roman" w:hint="eastAsia"/>
          <w:color w:val="auto"/>
        </w:rPr>
        <w:t>能使用</w:t>
      </w:r>
      <w:r w:rsidR="008C1AC1">
        <w:rPr>
          <w:rFonts w:ascii="宋体" w:eastAsia="宋体" w:hAnsi="宋体" w:cs="Times New Roman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imulink建立系统仿真模型并进行仿真与分析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77FA89A" w14:textId="2FE55771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认识到国际公认的模拟仿真软件的强大，本着减少不必要的编程设计，以最简单的方法来实现复杂的任务，这是工业设计中非常重要的理念，因为对于使用者而言，简单好用高效才是最重要的，因此也让学生</w:t>
      </w:r>
      <w:r w:rsidR="00FF4350">
        <w:rPr>
          <w:rFonts w:ascii="宋体" w:eastAsia="宋体" w:hAnsi="宋体" w:cs="Times New Roman" w:hint="eastAsia"/>
          <w:color w:val="auto"/>
        </w:rPr>
        <w:t>在今后工作也能秉持这样的理念</w:t>
      </w:r>
      <w:r>
        <w:rPr>
          <w:rFonts w:ascii="宋体" w:eastAsia="宋体" w:hAnsi="宋体" w:cs="Times New Roman" w:hint="eastAsia"/>
          <w:color w:val="auto"/>
        </w:rPr>
        <w:t>，</w:t>
      </w:r>
      <w:r w:rsidR="00FF4350">
        <w:rPr>
          <w:rFonts w:ascii="宋体" w:eastAsia="宋体" w:hAnsi="宋体" w:cs="Times New Roman" w:hint="eastAsia"/>
          <w:color w:val="auto"/>
        </w:rPr>
        <w:t>化繁为简，</w:t>
      </w:r>
      <w:r>
        <w:rPr>
          <w:rFonts w:ascii="宋体" w:eastAsia="宋体" w:hAnsi="宋体" w:cs="Times New Roman" w:hint="eastAsia"/>
          <w:color w:val="auto"/>
        </w:rPr>
        <w:t>这样才能设计出更好的产</w:t>
      </w:r>
      <w:r>
        <w:rPr>
          <w:rFonts w:ascii="宋体" w:eastAsia="宋体" w:hAnsi="宋体" w:cs="Times New Roman" w:hint="eastAsia"/>
          <w:color w:val="auto"/>
        </w:rPr>
        <w:lastRenderedPageBreak/>
        <w:t>品。</w:t>
      </w:r>
    </w:p>
    <w:bookmarkEnd w:id="5"/>
    <w:p w14:paraId="7D8946FA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1"/>
        <w:gridCol w:w="3315"/>
        <w:gridCol w:w="1416"/>
        <w:gridCol w:w="1276"/>
        <w:gridCol w:w="1273"/>
      </w:tblGrid>
      <w:tr w:rsidR="000A2F7E" w:rsidRPr="00070130" w14:paraId="04FDE552" w14:textId="77777777" w:rsidTr="00D10F8C">
        <w:trPr>
          <w:trHeight w:val="412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ED6B" w14:textId="77777777" w:rsidR="000A2F7E" w:rsidRPr="00070130" w:rsidRDefault="000A2F7E" w:rsidP="00D10F8C">
            <w:pPr>
              <w:pStyle w:val="Default"/>
              <w:spacing w:line="360" w:lineRule="auto"/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DA72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D0037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教学方式</w:t>
            </w:r>
          </w:p>
        </w:tc>
      </w:tr>
      <w:tr w:rsidR="000A2F7E" w:rsidRPr="00070130" w14:paraId="20BBA559" w14:textId="77777777" w:rsidTr="00D10F8C">
        <w:trPr>
          <w:trHeight w:val="20"/>
          <w:jc w:val="center"/>
        </w:trPr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C21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68BF2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A82E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7C607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C1CD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线上教学</w:t>
            </w:r>
          </w:p>
        </w:tc>
      </w:tr>
      <w:tr w:rsidR="000A2F7E" w:rsidRPr="00070130" w14:paraId="51EFFBF2" w14:textId="77777777" w:rsidTr="00D10F8C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12EF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159F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bookmarkStart w:id="6" w:name="_Hlk86271918"/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内容2：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数据及其运算</w:t>
            </w:r>
          </w:p>
          <w:p w14:paraId="230E3B7F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内容3：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矩阵处理</w:t>
            </w:r>
          </w:p>
          <w:p w14:paraId="1A87BC4D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内容4：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程序流程控制</w:t>
            </w:r>
          </w:p>
          <w:p w14:paraId="2011A6FA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内容5：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MATLAB绘图</w:t>
            </w:r>
          </w:p>
          <w:p w14:paraId="1BF4DDEA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  <w:p w14:paraId="35354692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内容7：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MATLAB数值微分与积分</w:t>
            </w:r>
          </w:p>
          <w:p w14:paraId="0F500DB9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内容8：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MATLAB方程数值求解</w:t>
            </w:r>
          </w:p>
          <w:p w14:paraId="0EF31762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内容9：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MATLAB符号计算</w:t>
            </w:r>
          </w:p>
          <w:p w14:paraId="506583C9" w14:textId="4E4399AC" w:rsidR="000A2F7E" w:rsidRPr="00191885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内容10：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</w:t>
            </w: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simulink系统仿真</w:t>
            </w:r>
            <w:bookmarkEnd w:id="6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D9C12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94784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58C9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191885" w:rsidRPr="00070130" w14:paraId="63F8844D" w14:textId="77777777" w:rsidTr="00D10F8C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6686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2A5B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  <w:p w14:paraId="093E47E8" w14:textId="33F57055" w:rsidR="00191885" w:rsidRPr="00070130" w:rsidRDefault="00191885" w:rsidP="00EF7CC2">
            <w:pPr>
              <w:pStyle w:val="3"/>
              <w:spacing w:line="240" w:lineRule="atLeast"/>
              <w:ind w:firstLineChars="0" w:firstLine="0"/>
              <w:rPr>
                <w:rFonts w:cs="Times New Roman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</w:t>
            </w:r>
            <w:r w:rsidR="00EF7CC2">
              <w:rPr>
                <w:rFonts w:cs="Times New Roman"/>
                <w:b w:val="0"/>
                <w:bCs w:val="0"/>
                <w:sz w:val="21"/>
                <w:szCs w:val="21"/>
              </w:rPr>
              <w:t>0</w:t>
            </w:r>
            <w:r w:rsidRPr="00EF7CC2">
              <w:rPr>
                <w:rFonts w:cs="Times New Roman"/>
                <w:b w:val="0"/>
                <w:bCs w:val="0"/>
                <w:sz w:val="21"/>
                <w:szCs w:val="18"/>
              </w:rPr>
              <w:t>：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18"/>
              </w:rPr>
              <w:t>MATLAB</w:t>
            </w:r>
            <w:r w:rsidRPr="00EF7CC2">
              <w:rPr>
                <w:rFonts w:cs="Times New Roman"/>
                <w:b w:val="0"/>
                <w:bCs w:val="0"/>
                <w:sz w:val="21"/>
                <w:szCs w:val="18"/>
              </w:rPr>
              <w:t xml:space="preserve"> 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18"/>
              </w:rPr>
              <w:t>simulink系统仿真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3AF7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EB99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62C90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12EA7E6E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4900F73C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kern w:val="2"/>
          <w:sz w:val="21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六、课程教学方法与学时分配</w:t>
      </w:r>
    </w:p>
    <w:p w14:paraId="45199841" w14:textId="77777777" w:rsidR="000A2F7E" w:rsidRPr="00070130" w:rsidRDefault="000A2F7E" w:rsidP="000A2F7E">
      <w:pPr>
        <w:pStyle w:val="Default"/>
        <w:numPr>
          <w:ilvl w:val="0"/>
          <w:numId w:val="2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教学方法</w:t>
      </w:r>
    </w:p>
    <w:p w14:paraId="01F2DF31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(1) 兴趣培养：引导、激励学生的学习积极性和自主性，让学生对课程有一个总体把握，多举一些生活中常见的控制系统的实例，使课程更生动，让学生有直观的认识，对课程学习产生兴趣。</w:t>
      </w:r>
    </w:p>
    <w:p w14:paraId="5D690BA7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(2) 合理安排和组织教学进程：从基本知识的基础出发，以使学生乐学为前提，深入浅出，循序渐进，使学生容易接受，容易理解。</w:t>
      </w:r>
    </w:p>
    <w:p w14:paraId="21F0EFFF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(3) 良好的师生互动：让学生参与教学过程，成为真正意义上的主体。</w:t>
      </w:r>
    </w:p>
    <w:p w14:paraId="3333CA73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(4) 有效的提问和作业：作业是检验学生对所学知识掌握情况的有效的手段。为了达到能让学生不仅吸收所学知识，并且将知识融会贯通、学以致用，教师就要引导性的提问，布置作业时，要从基础知识出发，引发学生思考，扩展学生思维。让学生在自己完成作业的过程中，培养学生的思维能力和创新能力。</w:t>
      </w:r>
    </w:p>
    <w:p w14:paraId="64EA7C2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(5) 学会总结：要进行教师总结+学生总结。</w:t>
      </w:r>
    </w:p>
    <w:p w14:paraId="12AB122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(6) 做好课程实验：利用学校资源，以知识作为基础，使学生通过实验亲</w:t>
      </w:r>
      <w:r w:rsidRPr="00070130">
        <w:rPr>
          <w:rFonts w:ascii="宋体" w:eastAsia="宋体" w:hAnsi="宋体" w:cs="Times New Roman"/>
          <w:color w:val="auto"/>
        </w:rPr>
        <w:lastRenderedPageBreak/>
        <w:t>自动手，掌握理论知识的基础；通过亲身实践，掌握课程基本知识内容。从而培养学生解决问题的思路和方法，提高学生的创造能力和适应变化的能力。</w:t>
      </w:r>
    </w:p>
    <w:p w14:paraId="47E55942" w14:textId="77777777" w:rsidR="000A2F7E" w:rsidRPr="00070130" w:rsidRDefault="000A2F7E" w:rsidP="000A2F7E">
      <w:pPr>
        <w:pStyle w:val="Default"/>
        <w:numPr>
          <w:ilvl w:val="0"/>
          <w:numId w:val="3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学时分配</w:t>
      </w:r>
    </w:p>
    <w:tbl>
      <w:tblPr>
        <w:tblW w:w="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759"/>
        <w:gridCol w:w="901"/>
        <w:gridCol w:w="900"/>
      </w:tblGrid>
      <w:tr w:rsidR="00873B00" w:rsidRPr="00070130" w14:paraId="35F47D29" w14:textId="77777777" w:rsidTr="00C45FF5">
        <w:trPr>
          <w:trHeight w:val="630"/>
          <w:jc w:val="center"/>
        </w:trPr>
        <w:tc>
          <w:tcPr>
            <w:tcW w:w="3681" w:type="dxa"/>
            <w:vAlign w:val="center"/>
          </w:tcPr>
          <w:p w14:paraId="1717A042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教学内容</w:t>
            </w:r>
          </w:p>
        </w:tc>
        <w:tc>
          <w:tcPr>
            <w:tcW w:w="759" w:type="dxa"/>
            <w:vAlign w:val="center"/>
          </w:tcPr>
          <w:p w14:paraId="006BBDAD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课堂讲授</w:t>
            </w:r>
          </w:p>
        </w:tc>
        <w:tc>
          <w:tcPr>
            <w:tcW w:w="901" w:type="dxa"/>
            <w:vAlign w:val="center"/>
          </w:tcPr>
          <w:p w14:paraId="40584414" w14:textId="64F3E8CD" w:rsidR="00873B00" w:rsidRPr="00070130" w:rsidRDefault="00DC07A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上机</w:t>
            </w:r>
          </w:p>
        </w:tc>
        <w:tc>
          <w:tcPr>
            <w:tcW w:w="900" w:type="dxa"/>
            <w:vAlign w:val="center"/>
          </w:tcPr>
          <w:p w14:paraId="15388FE2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合计</w:t>
            </w:r>
          </w:p>
        </w:tc>
      </w:tr>
      <w:tr w:rsidR="002F2100" w:rsidRPr="00070130" w14:paraId="6FB05610" w14:textId="77777777" w:rsidTr="00C45FF5">
        <w:trPr>
          <w:trHeight w:val="395"/>
          <w:jc w:val="center"/>
        </w:trPr>
        <w:tc>
          <w:tcPr>
            <w:tcW w:w="3681" w:type="dxa"/>
          </w:tcPr>
          <w:p w14:paraId="7F72603D" w14:textId="77777777" w:rsidR="002F2100" w:rsidRPr="00A90839" w:rsidRDefault="002F2100" w:rsidP="002F2100">
            <w:pPr>
              <w:pStyle w:val="3"/>
              <w:spacing w:line="420" w:lineRule="exac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系统环境</w:t>
            </w:r>
          </w:p>
        </w:tc>
        <w:tc>
          <w:tcPr>
            <w:tcW w:w="759" w:type="dxa"/>
          </w:tcPr>
          <w:p w14:paraId="61E2F5E6" w14:textId="6A20A599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5B006E91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3A9E8DBD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08EA15C8" w14:textId="77777777" w:rsidTr="00C45FF5">
        <w:trPr>
          <w:trHeight w:val="384"/>
          <w:jc w:val="center"/>
        </w:trPr>
        <w:tc>
          <w:tcPr>
            <w:tcW w:w="3681" w:type="dxa"/>
          </w:tcPr>
          <w:p w14:paraId="5AE28BD0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内容2：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数据及其运算</w:t>
            </w:r>
          </w:p>
        </w:tc>
        <w:tc>
          <w:tcPr>
            <w:tcW w:w="759" w:type="dxa"/>
          </w:tcPr>
          <w:p w14:paraId="401A88E6" w14:textId="521296A2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5502AD54" w14:textId="77777777" w:rsidR="002F2100" w:rsidRPr="00070130" w:rsidRDefault="002F2100" w:rsidP="002F2100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62C05E2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5503CD12" w14:textId="77777777" w:rsidTr="00C45FF5">
        <w:trPr>
          <w:trHeight w:val="395"/>
          <w:jc w:val="center"/>
        </w:trPr>
        <w:tc>
          <w:tcPr>
            <w:tcW w:w="3681" w:type="dxa"/>
          </w:tcPr>
          <w:p w14:paraId="175251EE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内容3：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矩阵处理</w:t>
            </w:r>
          </w:p>
        </w:tc>
        <w:tc>
          <w:tcPr>
            <w:tcW w:w="759" w:type="dxa"/>
          </w:tcPr>
          <w:p w14:paraId="4C1DDABF" w14:textId="10B946E9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305DAF93" w14:textId="77777777" w:rsidR="002F2100" w:rsidRPr="00070130" w:rsidRDefault="002F2100" w:rsidP="002F2100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5255A3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22034CC8" w14:textId="77777777" w:rsidTr="00C45FF5">
        <w:trPr>
          <w:trHeight w:val="395"/>
          <w:jc w:val="center"/>
        </w:trPr>
        <w:tc>
          <w:tcPr>
            <w:tcW w:w="3681" w:type="dxa"/>
          </w:tcPr>
          <w:p w14:paraId="0DDF0F7F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内容4：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程序流程控制</w:t>
            </w:r>
          </w:p>
        </w:tc>
        <w:tc>
          <w:tcPr>
            <w:tcW w:w="759" w:type="dxa"/>
          </w:tcPr>
          <w:p w14:paraId="41623A74" w14:textId="31878C78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70693A45" w14:textId="3824A2BF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0FED69D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5BB60E04" w14:textId="77777777" w:rsidTr="00C45FF5">
        <w:trPr>
          <w:trHeight w:val="384"/>
          <w:jc w:val="center"/>
        </w:trPr>
        <w:tc>
          <w:tcPr>
            <w:tcW w:w="3681" w:type="dxa"/>
          </w:tcPr>
          <w:p w14:paraId="73A5540B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内容5：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MATLAB绘图</w:t>
            </w:r>
          </w:p>
        </w:tc>
        <w:tc>
          <w:tcPr>
            <w:tcW w:w="759" w:type="dxa"/>
          </w:tcPr>
          <w:p w14:paraId="28961D76" w14:textId="208ABD75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21F50E43" w14:textId="0593031B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5130E460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0C76D3AF" w14:textId="77777777" w:rsidTr="00C45FF5">
        <w:trPr>
          <w:trHeight w:val="395"/>
          <w:jc w:val="center"/>
        </w:trPr>
        <w:tc>
          <w:tcPr>
            <w:tcW w:w="3681" w:type="dxa"/>
          </w:tcPr>
          <w:p w14:paraId="724492CE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</w:tc>
        <w:tc>
          <w:tcPr>
            <w:tcW w:w="759" w:type="dxa"/>
          </w:tcPr>
          <w:p w14:paraId="4BC0E37E" w14:textId="120EECFF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41E43FF3" w14:textId="61A6BE16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6C762BA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584DDAF7" w14:textId="77777777" w:rsidTr="00C45FF5">
        <w:trPr>
          <w:trHeight w:val="395"/>
          <w:jc w:val="center"/>
        </w:trPr>
        <w:tc>
          <w:tcPr>
            <w:tcW w:w="3681" w:type="dxa"/>
          </w:tcPr>
          <w:p w14:paraId="45A3A4D5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内容7：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MATLAB数值微分与积分</w:t>
            </w:r>
          </w:p>
        </w:tc>
        <w:tc>
          <w:tcPr>
            <w:tcW w:w="759" w:type="dxa"/>
          </w:tcPr>
          <w:p w14:paraId="31F76B6D" w14:textId="62F7BFA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7BE10B96" w14:textId="77777777" w:rsidR="002F2100" w:rsidRPr="00070130" w:rsidRDefault="002F2100" w:rsidP="002F2100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03867547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7A874183" w14:textId="77777777" w:rsidTr="00C45FF5">
        <w:trPr>
          <w:trHeight w:val="430"/>
          <w:jc w:val="center"/>
        </w:trPr>
        <w:tc>
          <w:tcPr>
            <w:tcW w:w="3681" w:type="dxa"/>
          </w:tcPr>
          <w:p w14:paraId="3DD61C15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内容8：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MATLAB方程数值求解</w:t>
            </w:r>
          </w:p>
        </w:tc>
        <w:tc>
          <w:tcPr>
            <w:tcW w:w="759" w:type="dxa"/>
          </w:tcPr>
          <w:p w14:paraId="5A00301D" w14:textId="3964CD74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5442A43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BA3EB51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3B575290" w14:textId="77777777" w:rsidTr="00C45FF5">
        <w:trPr>
          <w:trHeight w:val="416"/>
          <w:jc w:val="center"/>
        </w:trPr>
        <w:tc>
          <w:tcPr>
            <w:tcW w:w="3681" w:type="dxa"/>
          </w:tcPr>
          <w:p w14:paraId="31E93C8C" w14:textId="77777777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内容9：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MATLAB符号计算</w:t>
            </w:r>
          </w:p>
        </w:tc>
        <w:tc>
          <w:tcPr>
            <w:tcW w:w="759" w:type="dxa"/>
          </w:tcPr>
          <w:p w14:paraId="5BC4875F" w14:textId="5F120281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1D8A306A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5970115F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6CDE7554" w14:textId="77777777" w:rsidTr="00C45FF5">
        <w:trPr>
          <w:trHeight w:val="416"/>
          <w:jc w:val="center"/>
        </w:trPr>
        <w:tc>
          <w:tcPr>
            <w:tcW w:w="3681" w:type="dxa"/>
          </w:tcPr>
          <w:p w14:paraId="20072B1E" w14:textId="1E5828F8" w:rsidR="002F2100" w:rsidRPr="00A90839" w:rsidRDefault="002F2100" w:rsidP="002F2100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内容10：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</w:t>
            </w:r>
            <w:r w:rsidRPr="00EF7CC2">
              <w:rPr>
                <w:rFonts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1"/>
                <w:szCs w:val="21"/>
              </w:rPr>
              <w:t>S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21"/>
              </w:rPr>
              <w:t>imulink系统仿真</w:t>
            </w:r>
          </w:p>
        </w:tc>
        <w:tc>
          <w:tcPr>
            <w:tcW w:w="759" w:type="dxa"/>
          </w:tcPr>
          <w:p w14:paraId="4E0DD858" w14:textId="2B38D3D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04317586" w14:textId="3E23AADC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78764914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F2100" w:rsidRPr="00070130" w14:paraId="64165206" w14:textId="77777777" w:rsidTr="00C45FF5">
        <w:trPr>
          <w:trHeight w:val="384"/>
          <w:jc w:val="center"/>
        </w:trPr>
        <w:tc>
          <w:tcPr>
            <w:tcW w:w="3681" w:type="dxa"/>
            <w:vAlign w:val="center"/>
          </w:tcPr>
          <w:p w14:paraId="4F324AFB" w14:textId="77777777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759" w:type="dxa"/>
          </w:tcPr>
          <w:p w14:paraId="5773568D" w14:textId="3A43A970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24</w:t>
            </w:r>
          </w:p>
        </w:tc>
        <w:tc>
          <w:tcPr>
            <w:tcW w:w="901" w:type="dxa"/>
          </w:tcPr>
          <w:p w14:paraId="7ECC311E" w14:textId="240C60C5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8</w:t>
            </w:r>
          </w:p>
        </w:tc>
        <w:tc>
          <w:tcPr>
            <w:tcW w:w="900" w:type="dxa"/>
          </w:tcPr>
          <w:p w14:paraId="7A853A31" w14:textId="515DEB0B" w:rsidR="002F2100" w:rsidRPr="00070130" w:rsidRDefault="002F2100" w:rsidP="002F21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</w:tr>
    </w:tbl>
    <w:p w14:paraId="7CFE06C7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3856EC57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七、课程考核及成绩评定方法</w:t>
      </w:r>
    </w:p>
    <w:p w14:paraId="07B325C5" w14:textId="77777777" w:rsidR="00185EEA" w:rsidRDefault="00185EEA" w:rsidP="00185EEA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本门课程采用“N+1”过程性考核的方式进行考核。</w:t>
      </w:r>
    </w:p>
    <w:p w14:paraId="7EBC9BA7" w14:textId="77777777" w:rsidR="00185EEA" w:rsidRDefault="00185EEA" w:rsidP="00185EEA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考核方式：采用</w:t>
      </w:r>
      <w:r>
        <w:rPr>
          <w:rFonts w:ascii="宋体" w:eastAsia="宋体" w:hAnsi="宋体" w:cs="宋体" w:hint="eastAsia"/>
          <w:color w:val="000000"/>
          <w:sz w:val="24"/>
        </w:rPr>
        <w:t>作业和上机</w:t>
      </w:r>
      <w:r>
        <w:rPr>
          <w:rFonts w:ascii="宋体" w:eastAsia="宋体" w:hAnsi="宋体" w:cs="宋体" w:hint="eastAsia"/>
          <w:kern w:val="0"/>
          <w:sz w:val="24"/>
        </w:rPr>
        <w:t>相结合的形式对学生课程成绩进行综合评定。评价与考核总成绩中，</w:t>
      </w:r>
      <w:r>
        <w:rPr>
          <w:rFonts w:ascii="宋体" w:eastAsia="宋体" w:hAnsi="宋体" w:cs="宋体" w:hint="eastAsia"/>
          <w:color w:val="000000"/>
          <w:sz w:val="24"/>
        </w:rPr>
        <w:t>作业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3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%、上机</w:t>
      </w:r>
      <w:r>
        <w:rPr>
          <w:rFonts w:ascii="宋体" w:eastAsia="宋体" w:hAnsi="宋体" w:cs="宋体" w:hint="eastAsia"/>
          <w:color w:val="000000"/>
          <w:sz w:val="24"/>
        </w:rPr>
        <w:t>实验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%、期末考试成绩占</w:t>
      </w:r>
      <w:r>
        <w:rPr>
          <w:rFonts w:ascii="宋体" w:eastAsia="宋体" w:hAnsi="宋体" w:cs="宋体" w:hint="eastAsia"/>
          <w:color w:val="000000"/>
          <w:sz w:val="24"/>
        </w:rPr>
        <w:t>50</w:t>
      </w:r>
      <w:r>
        <w:rPr>
          <w:rFonts w:ascii="宋体" w:eastAsia="宋体" w:hAnsi="宋体" w:cs="宋体" w:hint="eastAsia"/>
          <w:kern w:val="0"/>
          <w:sz w:val="24"/>
        </w:rPr>
        <w:t>%。</w:t>
      </w:r>
    </w:p>
    <w:p w14:paraId="55F0E344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bCs/>
        </w:rPr>
      </w:pPr>
      <w:r w:rsidRPr="00070130">
        <w:rPr>
          <w:rFonts w:ascii="宋体" w:eastAsia="宋体" w:hAnsi="宋体" w:cs="Times New Roman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1332"/>
        <w:gridCol w:w="1500"/>
        <w:gridCol w:w="1344"/>
        <w:gridCol w:w="2203"/>
        <w:gridCol w:w="720"/>
      </w:tblGrid>
      <w:tr w:rsidR="000A2F7E" w:rsidRPr="00070130" w14:paraId="05AC2DF9" w14:textId="77777777" w:rsidTr="00D10F8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B8152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38F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FA2A456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6AB4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7812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8C1AC1" w:rsidRPr="00070130" w14:paraId="512B638D" w14:textId="77777777" w:rsidTr="008C1AC1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5E5B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AC0B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CB81F" w14:textId="54F01581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作业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B30F" w14:textId="04718C19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上机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797D" w14:textId="51B0B6E8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  <w:t>期末考试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F8E85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8C1AC1" w:rsidRPr="00070130" w14:paraId="7FCB5D05" w14:textId="77777777" w:rsidTr="008C1AC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ECE5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CA69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D7EC" w14:textId="35679368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9C175" w14:textId="34546FD6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C546" w14:textId="2F7C1547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E126" w14:textId="6C038392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8C1AC1" w:rsidRPr="00070130" w14:paraId="37644248" w14:textId="77777777" w:rsidTr="008C1AC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9083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C9A1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C8EDE" w14:textId="3E0ED77B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</w:t>
            </w:r>
            <w:r w:rsidR="00A3328B">
              <w:rPr>
                <w:rFonts w:ascii="宋体" w:eastAsia="宋体" w:hAnsi="宋体" w:cs="Times New Roman"/>
                <w:szCs w:val="21"/>
              </w:rPr>
              <w:t>5</w:t>
            </w:r>
            <w:r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0574" w14:textId="47DF62F6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74A6" w14:textId="7D5CE7B4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ACC16" w14:textId="309E77D7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8C1AC1" w:rsidRPr="00070130" w14:paraId="3FC234FE" w14:textId="77777777" w:rsidTr="008C1AC1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C88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3E09" w14:textId="4A0F1203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30</w:t>
            </w:r>
            <w:r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FE706" w14:textId="29FF25FE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B03C" w14:textId="638EB7AE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E649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877D023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</w:rPr>
        <w:t>各考试环节按照附件中的评分标准进行成绩评定。</w:t>
      </w:r>
    </w:p>
    <w:p w14:paraId="47789CB7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八、课程参考书目及资源</w:t>
      </w:r>
    </w:p>
    <w:p w14:paraId="6F045D89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1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 xml:space="preserve"> 刘卫国.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 xml:space="preserve"> 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MATLAB程序设计与应用（第3版）[M].北京：高等教育出版社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，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lastRenderedPageBreak/>
        <w:t>201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</w:p>
    <w:p w14:paraId="1585364D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2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.张磊.MATLAB实用教程[M].北京：高等教育出版社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，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2012.</w:t>
      </w:r>
    </w:p>
    <w:p w14:paraId="3280E03F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3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张平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MATLAB基础与应用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[M] 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北京：北京航空航天大学出版社，2007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</w:p>
    <w:p w14:paraId="1527942D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4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.Stephen J. Chapman. MATLAB Programming for Engineers (第二版) [M] .北京：科学出版社,2005.</w:t>
      </w:r>
    </w:p>
    <w:p w14:paraId="2A6C3A2C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5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.郑阿奇.MATLAB实用教程（第3版）[M].北京：电子工业出版社，2007. </w:t>
      </w:r>
    </w:p>
    <w:p w14:paraId="150069D4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6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.曹弋.MATLAB教程及实训[M].北京：机械工业出版社,2008.</w:t>
      </w:r>
    </w:p>
    <w:p w14:paraId="4BE89433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.黄永安.MATLAB7.0/Simulink6.0建模仿真开发与高级工程应用[M].北京：清华大学出版社,2005.</w:t>
      </w:r>
    </w:p>
    <w:p w14:paraId="4A066ECA" w14:textId="77777777" w:rsidR="000A2F7E" w:rsidRPr="00070130" w:rsidRDefault="000A2F7E" w:rsidP="000A2F7E">
      <w:pPr>
        <w:spacing w:line="300" w:lineRule="auto"/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</w:rPr>
        <w:br w:type="page"/>
      </w:r>
      <w:r w:rsidRPr="00070130">
        <w:rPr>
          <w:rFonts w:ascii="宋体" w:eastAsia="宋体" w:hAnsi="宋体" w:cs="Times New Roman"/>
          <w:b/>
          <w:bCs/>
          <w:sz w:val="28"/>
          <w:szCs w:val="28"/>
        </w:rPr>
        <w:lastRenderedPageBreak/>
        <w:t>附件：评分标准</w:t>
      </w:r>
    </w:p>
    <w:p w14:paraId="73D52734" w14:textId="77777777" w:rsidR="000A2F7E" w:rsidRPr="00070130" w:rsidRDefault="000A2F7E" w:rsidP="000A2F7E">
      <w:pPr>
        <w:spacing w:line="300" w:lineRule="auto"/>
        <w:rPr>
          <w:rFonts w:ascii="宋体" w:eastAsia="宋体" w:hAnsi="宋体" w:cs="Times New Roman"/>
          <w:sz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559"/>
        <w:gridCol w:w="1418"/>
        <w:gridCol w:w="1276"/>
        <w:gridCol w:w="1134"/>
      </w:tblGrid>
      <w:tr w:rsidR="005D7434" w14:paraId="16710766" w14:textId="77777777" w:rsidTr="005D7434">
        <w:trPr>
          <w:jc w:val="center"/>
        </w:trPr>
        <w:tc>
          <w:tcPr>
            <w:tcW w:w="1555" w:type="dxa"/>
            <w:vAlign w:val="center"/>
          </w:tcPr>
          <w:p w14:paraId="2FE3BA8E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考核环节</w:t>
            </w:r>
          </w:p>
        </w:tc>
        <w:tc>
          <w:tcPr>
            <w:tcW w:w="1417" w:type="dxa"/>
            <w:vAlign w:val="center"/>
          </w:tcPr>
          <w:p w14:paraId="4E78AD0E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优</w:t>
            </w:r>
          </w:p>
          <w:p w14:paraId="0693D944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（90～100）</w:t>
            </w:r>
          </w:p>
        </w:tc>
        <w:tc>
          <w:tcPr>
            <w:tcW w:w="1559" w:type="dxa"/>
            <w:vAlign w:val="center"/>
          </w:tcPr>
          <w:p w14:paraId="7102BDBF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良</w:t>
            </w:r>
          </w:p>
          <w:p w14:paraId="1136437F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（80～89）</w:t>
            </w:r>
          </w:p>
        </w:tc>
        <w:tc>
          <w:tcPr>
            <w:tcW w:w="1418" w:type="dxa"/>
            <w:vAlign w:val="center"/>
          </w:tcPr>
          <w:p w14:paraId="69C82365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中等</w:t>
            </w:r>
          </w:p>
          <w:p w14:paraId="3E02C5BD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（70～79）</w:t>
            </w:r>
          </w:p>
        </w:tc>
        <w:tc>
          <w:tcPr>
            <w:tcW w:w="1276" w:type="dxa"/>
            <w:vAlign w:val="center"/>
          </w:tcPr>
          <w:p w14:paraId="0B68BAA8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及格</w:t>
            </w:r>
          </w:p>
          <w:p w14:paraId="4BCD6E16" w14:textId="77777777" w:rsidR="005D7434" w:rsidRDefault="005D7434" w:rsidP="00CA2AF3">
            <w:pPr>
              <w:spacing w:line="240" w:lineRule="exac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（60～69）</w:t>
            </w:r>
          </w:p>
        </w:tc>
        <w:tc>
          <w:tcPr>
            <w:tcW w:w="1134" w:type="dxa"/>
            <w:vAlign w:val="center"/>
          </w:tcPr>
          <w:p w14:paraId="23051E88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不及格（&lt;60）</w:t>
            </w:r>
          </w:p>
        </w:tc>
      </w:tr>
      <w:tr w:rsidR="005D7434" w14:paraId="28DA4E1B" w14:textId="77777777" w:rsidTr="005D7434">
        <w:trPr>
          <w:jc w:val="center"/>
        </w:trPr>
        <w:tc>
          <w:tcPr>
            <w:tcW w:w="1555" w:type="dxa"/>
            <w:vAlign w:val="center"/>
          </w:tcPr>
          <w:p w14:paraId="09358C2E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作业</w:t>
            </w:r>
          </w:p>
        </w:tc>
        <w:tc>
          <w:tcPr>
            <w:tcW w:w="1417" w:type="dxa"/>
            <w:vAlign w:val="center"/>
          </w:tcPr>
          <w:p w14:paraId="664F760F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能理解控制系统基本概念及分析方法、模型建立正确、程序编写规范、运行结果正确、书写工整规范。</w:t>
            </w:r>
          </w:p>
        </w:tc>
        <w:tc>
          <w:tcPr>
            <w:tcW w:w="1559" w:type="dxa"/>
            <w:vAlign w:val="center"/>
          </w:tcPr>
          <w:p w14:paraId="117103E1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能理解控制系统基本概念及分析方法、模型建立正确、程序编写较为规范、运行结果基本正确、书写工整规范。</w:t>
            </w:r>
          </w:p>
        </w:tc>
        <w:tc>
          <w:tcPr>
            <w:tcW w:w="1418" w:type="dxa"/>
            <w:vAlign w:val="center"/>
          </w:tcPr>
          <w:p w14:paraId="37AE8DD4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部分控制系统建模与控制概念模糊</w:t>
            </w:r>
            <w:r>
              <w:rPr>
                <w:rFonts w:ascii="Times New Roman" w:eastAsia="宋体" w:hAnsi="Times New Roman" w:cs="Times New Roman" w:hint="eastAsia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模型建立基本正确，部分程序运行有误、书写较为工整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3E83D59B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不够认真、</w:t>
            </w:r>
            <w:r>
              <w:rPr>
                <w:rFonts w:ascii="Times New Roman" w:eastAsia="宋体" w:hAnsi="Times New Roman" w:cs="Times New Roman"/>
              </w:rPr>
              <w:t>思路、过程部分</w:t>
            </w:r>
            <w:r>
              <w:rPr>
                <w:rFonts w:ascii="Times New Roman" w:eastAsia="宋体" w:hAnsi="Times New Roman" w:cs="Times New Roman" w:hint="eastAsia"/>
              </w:rPr>
              <w:t>尚可，程序存在明显错误。</w:t>
            </w:r>
          </w:p>
        </w:tc>
        <w:tc>
          <w:tcPr>
            <w:tcW w:w="1134" w:type="dxa"/>
            <w:vAlign w:val="center"/>
          </w:tcPr>
          <w:p w14:paraId="62A6821C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不会做或者</w:t>
            </w:r>
            <w:r>
              <w:rPr>
                <w:rFonts w:ascii="Times New Roman" w:eastAsia="宋体" w:hAnsi="Times New Roman" w:cs="Times New Roman"/>
              </w:rPr>
              <w:t>作业不完整</w:t>
            </w:r>
            <w:r>
              <w:rPr>
                <w:rFonts w:ascii="Times New Roman" w:eastAsia="宋体" w:hAnsi="Times New Roman" w:cs="Times New Roman" w:hint="eastAsia"/>
              </w:rPr>
              <w:t>，未交作业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D7434" w14:paraId="368FCC59" w14:textId="77777777" w:rsidTr="005D7434">
        <w:trPr>
          <w:jc w:val="center"/>
        </w:trPr>
        <w:tc>
          <w:tcPr>
            <w:tcW w:w="1555" w:type="dxa"/>
            <w:vAlign w:val="center"/>
          </w:tcPr>
          <w:p w14:paraId="59F324CB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上机</w:t>
            </w:r>
          </w:p>
        </w:tc>
        <w:tc>
          <w:tcPr>
            <w:tcW w:w="1417" w:type="dxa"/>
            <w:vAlign w:val="center"/>
          </w:tcPr>
          <w:p w14:paraId="5FD7686B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能熟练使用MATLAB软件、控制系统设计正确、程序编写规范、运行结果正确、态度端正认真。</w:t>
            </w:r>
          </w:p>
        </w:tc>
        <w:tc>
          <w:tcPr>
            <w:tcW w:w="1559" w:type="dxa"/>
            <w:vAlign w:val="center"/>
          </w:tcPr>
          <w:p w14:paraId="65CDC78E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能熟练使用MATLAB软件、控制系统设计正确、程序编写较为规范、运行结果正确、态度端正认真。</w:t>
            </w:r>
          </w:p>
        </w:tc>
        <w:tc>
          <w:tcPr>
            <w:tcW w:w="1418" w:type="dxa"/>
            <w:vAlign w:val="center"/>
          </w:tcPr>
          <w:p w14:paraId="226D8800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能较为熟练使用MATLAB软件、控制系统设计基本正确、部分程序编写不太规范、态度较为端正认真。</w:t>
            </w:r>
          </w:p>
        </w:tc>
        <w:tc>
          <w:tcPr>
            <w:tcW w:w="1276" w:type="dxa"/>
            <w:vAlign w:val="center"/>
          </w:tcPr>
          <w:p w14:paraId="5F0733AD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能基本掌握MATLAB软件使用方法、控制系统设计基本正确、部分程序有误、态度较为端正认真。</w:t>
            </w:r>
          </w:p>
        </w:tc>
        <w:tc>
          <w:tcPr>
            <w:tcW w:w="1134" w:type="dxa"/>
            <w:vAlign w:val="center"/>
          </w:tcPr>
          <w:p w14:paraId="32565F39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不会使用MATLAB软件或者不会编程、程序运行错误。</w:t>
            </w:r>
          </w:p>
        </w:tc>
      </w:tr>
    </w:tbl>
    <w:p w14:paraId="5072AD92" w14:textId="77777777" w:rsidR="003371DD" w:rsidRPr="000A2F7E" w:rsidRDefault="003371DD" w:rsidP="000A2F7E">
      <w:pPr>
        <w:widowControl/>
        <w:jc w:val="left"/>
      </w:pPr>
    </w:p>
    <w:sectPr w:rsidR="003371DD" w:rsidRPr="000A2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FEAB" w14:textId="77777777" w:rsidR="00FE0315" w:rsidRDefault="00FE0315" w:rsidP="000A2F7E">
      <w:r>
        <w:separator/>
      </w:r>
    </w:p>
  </w:endnote>
  <w:endnote w:type="continuationSeparator" w:id="0">
    <w:p w14:paraId="04ABBE33" w14:textId="77777777" w:rsidR="00FE0315" w:rsidRDefault="00FE0315" w:rsidP="000A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EC10A" w14:textId="77777777" w:rsidR="00FE0315" w:rsidRDefault="00FE0315" w:rsidP="000A2F7E">
      <w:r>
        <w:separator/>
      </w:r>
    </w:p>
  </w:footnote>
  <w:footnote w:type="continuationSeparator" w:id="0">
    <w:p w14:paraId="5FB376B6" w14:textId="77777777" w:rsidR="00FE0315" w:rsidRDefault="00FE0315" w:rsidP="000A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95D13"/>
    <w:multiLevelType w:val="singleLevel"/>
    <w:tmpl w:val="30D95D1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E0EB770"/>
    <w:multiLevelType w:val="singleLevel"/>
    <w:tmpl w:val="3E0EB770"/>
    <w:lvl w:ilvl="0">
      <w:start w:val="1"/>
      <w:numFmt w:val="decimal"/>
      <w:suff w:val="nothing"/>
      <w:lvlText w:val="%1．"/>
      <w:lvlJc w:val="left"/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9B3"/>
    <w:rsid w:val="0001726C"/>
    <w:rsid w:val="000178C3"/>
    <w:rsid w:val="00036CF8"/>
    <w:rsid w:val="000A2F7E"/>
    <w:rsid w:val="000D4C2F"/>
    <w:rsid w:val="000D7014"/>
    <w:rsid w:val="000F207E"/>
    <w:rsid w:val="00105FEE"/>
    <w:rsid w:val="001336B8"/>
    <w:rsid w:val="00142F65"/>
    <w:rsid w:val="00156634"/>
    <w:rsid w:val="00185EEA"/>
    <w:rsid w:val="00191885"/>
    <w:rsid w:val="001C0D3E"/>
    <w:rsid w:val="001D381A"/>
    <w:rsid w:val="001E0A7F"/>
    <w:rsid w:val="00206CD0"/>
    <w:rsid w:val="00234C04"/>
    <w:rsid w:val="00283124"/>
    <w:rsid w:val="002A7738"/>
    <w:rsid w:val="002F2100"/>
    <w:rsid w:val="003371DD"/>
    <w:rsid w:val="0035333C"/>
    <w:rsid w:val="00366B3E"/>
    <w:rsid w:val="003A65E4"/>
    <w:rsid w:val="003C348E"/>
    <w:rsid w:val="00422E78"/>
    <w:rsid w:val="00470468"/>
    <w:rsid w:val="0047390A"/>
    <w:rsid w:val="004A3D83"/>
    <w:rsid w:val="004E27AB"/>
    <w:rsid w:val="00570357"/>
    <w:rsid w:val="005C7812"/>
    <w:rsid w:val="005D7434"/>
    <w:rsid w:val="0060464C"/>
    <w:rsid w:val="006569A6"/>
    <w:rsid w:val="006F0434"/>
    <w:rsid w:val="00721CE4"/>
    <w:rsid w:val="00725116"/>
    <w:rsid w:val="00782F3B"/>
    <w:rsid w:val="007B28F2"/>
    <w:rsid w:val="00826B28"/>
    <w:rsid w:val="00865A55"/>
    <w:rsid w:val="00873B00"/>
    <w:rsid w:val="0087732D"/>
    <w:rsid w:val="008B68DC"/>
    <w:rsid w:val="008C1AC1"/>
    <w:rsid w:val="008D3815"/>
    <w:rsid w:val="009369B3"/>
    <w:rsid w:val="00A01C5E"/>
    <w:rsid w:val="00A3328B"/>
    <w:rsid w:val="00A90839"/>
    <w:rsid w:val="00AC5C5A"/>
    <w:rsid w:val="00B11F0D"/>
    <w:rsid w:val="00B6386E"/>
    <w:rsid w:val="00B81D3A"/>
    <w:rsid w:val="00BA657F"/>
    <w:rsid w:val="00C94685"/>
    <w:rsid w:val="00CB7462"/>
    <w:rsid w:val="00D04853"/>
    <w:rsid w:val="00D56E54"/>
    <w:rsid w:val="00D67BF6"/>
    <w:rsid w:val="00D8390A"/>
    <w:rsid w:val="00DB4B63"/>
    <w:rsid w:val="00DC07A0"/>
    <w:rsid w:val="00E05E2F"/>
    <w:rsid w:val="00EE67C6"/>
    <w:rsid w:val="00EF0AA4"/>
    <w:rsid w:val="00EF7CC2"/>
    <w:rsid w:val="00F4649E"/>
    <w:rsid w:val="00FC53D7"/>
    <w:rsid w:val="00FD4ED9"/>
    <w:rsid w:val="00FE0315"/>
    <w:rsid w:val="00FE3032"/>
    <w:rsid w:val="00FF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1C6B5"/>
  <w15:chartTrackingRefBased/>
  <w15:docId w15:val="{8B26083C-EFA0-46FF-BD0D-47D6E646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F7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2F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2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2F7E"/>
    <w:rPr>
      <w:sz w:val="18"/>
      <w:szCs w:val="18"/>
    </w:rPr>
  </w:style>
  <w:style w:type="paragraph" w:styleId="a7">
    <w:name w:val="Normal Indent"/>
    <w:basedOn w:val="a"/>
    <w:uiPriority w:val="99"/>
    <w:unhideWhenUsed/>
    <w:qFormat/>
    <w:rsid w:val="000A2F7E"/>
    <w:pPr>
      <w:widowControl/>
      <w:ind w:firstLineChars="200" w:firstLine="420"/>
      <w:jc w:val="left"/>
    </w:pPr>
    <w:rPr>
      <w:rFonts w:ascii="Times New Roman" w:hAnsi="Times New Roman"/>
    </w:rPr>
  </w:style>
  <w:style w:type="paragraph" w:customStyle="1" w:styleId="Default">
    <w:name w:val="Default"/>
    <w:link w:val="DefaultChar"/>
    <w:qFormat/>
    <w:rsid w:val="000A2F7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customStyle="1" w:styleId="a8">
    <w:name w:val="图表居中"/>
    <w:next w:val="a"/>
    <w:qFormat/>
    <w:rsid w:val="000A2F7E"/>
    <w:pPr>
      <w:spacing w:line="240" w:lineRule="atLeast"/>
      <w:jc w:val="center"/>
    </w:pPr>
    <w:rPr>
      <w:rFonts w:ascii="Times New Roman" w:eastAsia="楷体_GB2312" w:hAnsi="Times New Roman" w:cs="Times New Roman"/>
      <w:szCs w:val="21"/>
    </w:rPr>
  </w:style>
  <w:style w:type="paragraph" w:customStyle="1" w:styleId="a9">
    <w:name w:val="！表格首行"/>
    <w:basedOn w:val="a"/>
    <w:uiPriority w:val="99"/>
    <w:qFormat/>
    <w:rsid w:val="000A2F7E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a">
    <w:name w:val="！表格正文"/>
    <w:basedOn w:val="a"/>
    <w:uiPriority w:val="99"/>
    <w:qFormat/>
    <w:rsid w:val="000A2F7E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3">
    <w:name w:val="3小标题"/>
    <w:basedOn w:val="Default"/>
    <w:link w:val="3Char"/>
    <w:qFormat/>
    <w:rsid w:val="000A2F7E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0A2F7E"/>
    <w:rPr>
      <w:rFonts w:ascii="宋体" w:eastAsia="宋体" w:hAnsi="宋体" w:cs="黑体"/>
      <w:b/>
      <w:bCs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qFormat/>
    <w:locked/>
    <w:rsid w:val="000A2F7E"/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jacky.li</dc:creator>
  <cp:keywords/>
  <dc:description/>
  <cp:lastModifiedBy>User</cp:lastModifiedBy>
  <cp:revision>14</cp:revision>
  <cp:lastPrinted>2022-06-02T08:32:00Z</cp:lastPrinted>
  <dcterms:created xsi:type="dcterms:W3CDTF">2022-06-08T07:10:00Z</dcterms:created>
  <dcterms:modified xsi:type="dcterms:W3CDTF">2024-04-29T06:39:00Z</dcterms:modified>
</cp:coreProperties>
</file>