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0816B" w14:textId="77777777" w:rsidR="009378CB" w:rsidRDefault="009378CB" w:rsidP="009378CB">
      <w:pPr>
        <w:spacing w:line="300" w:lineRule="auto"/>
        <w:jc w:val="left"/>
        <w:rPr>
          <w:rFonts w:asciiTheme="minorEastAsia" w:hAnsiTheme="minorEastAsia" w:cstheme="minorEastAsia"/>
          <w:sz w:val="24"/>
        </w:rPr>
      </w:pPr>
    </w:p>
    <w:p w14:paraId="3761B153" w14:textId="77777777" w:rsidR="009378CB" w:rsidRDefault="00C55DF4" w:rsidP="009378CB">
      <w:pPr>
        <w:tabs>
          <w:tab w:val="left" w:pos="705"/>
        </w:tabs>
        <w:spacing w:line="400" w:lineRule="exact"/>
        <w:jc w:val="center"/>
        <w:rPr>
          <w:rFonts w:asciiTheme="minorEastAsia" w:hAnsiTheme="minorEastAsia" w:cstheme="minorEastAsia"/>
          <w:b/>
          <w:bCs/>
          <w:sz w:val="32"/>
        </w:rPr>
      </w:pPr>
      <w:r>
        <w:rPr>
          <w:rFonts w:asciiTheme="minorEastAsia" w:hAnsiTheme="minorEastAsia" w:cstheme="minorEastAsia" w:hint="eastAsia"/>
          <w:b/>
          <w:bCs/>
          <w:sz w:val="32"/>
        </w:rPr>
        <w:t>《电气控制技术综合训练》课程</w:t>
      </w:r>
      <w:r w:rsidR="009378CB">
        <w:rPr>
          <w:rFonts w:asciiTheme="minorEastAsia" w:hAnsiTheme="minorEastAsia" w:cstheme="minorEastAsia" w:hint="eastAsia"/>
          <w:b/>
          <w:bCs/>
          <w:sz w:val="32"/>
        </w:rPr>
        <w:t>教学大纲</w:t>
      </w:r>
    </w:p>
    <w:p w14:paraId="39DC939F" w14:textId="77777777" w:rsidR="009378CB" w:rsidRDefault="009378CB" w:rsidP="009378CB">
      <w:pPr>
        <w:spacing w:line="420" w:lineRule="exact"/>
        <w:jc w:val="center"/>
        <w:rPr>
          <w:rFonts w:asciiTheme="minorEastAsia" w:hAnsiTheme="minorEastAsia" w:cstheme="minorEastAsia"/>
          <w:sz w:val="24"/>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9378CB" w14:paraId="22A5EA76" w14:textId="77777777" w:rsidTr="00C25982">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5E1805C3"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5AA20339"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14628571" w14:textId="77777777" w:rsidR="009378CB" w:rsidRPr="00E143F5" w:rsidRDefault="009378CB" w:rsidP="00360214">
            <w:pPr>
              <w:spacing w:line="420" w:lineRule="exact"/>
              <w:jc w:val="center"/>
              <w:rPr>
                <w:rFonts w:ascii="Times New Roman" w:hAnsi="Times New Roman" w:cs="Times New Roman"/>
                <w:color w:val="0000FF"/>
                <w:kern w:val="0"/>
                <w:szCs w:val="21"/>
              </w:rPr>
            </w:pPr>
            <w:r w:rsidRPr="00E143F5">
              <w:rPr>
                <w:rFonts w:ascii="Times New Roman" w:hAnsi="Times New Roman" w:cs="Times New Roman"/>
                <w:kern w:val="0"/>
                <w:szCs w:val="21"/>
              </w:rPr>
              <w:t>电气控制技术综合训练</w:t>
            </w:r>
          </w:p>
        </w:tc>
      </w:tr>
      <w:tr w:rsidR="009378CB" w14:paraId="6925A543" w14:textId="77777777" w:rsidTr="00C25982">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5220835D" w14:textId="77777777" w:rsidR="009378CB" w:rsidRPr="00E143F5" w:rsidRDefault="009378CB" w:rsidP="00360214">
            <w:pPr>
              <w:widowControl/>
              <w:spacing w:line="420" w:lineRule="exact"/>
              <w:jc w:val="left"/>
              <w:rPr>
                <w:rFonts w:ascii="Times New Roman"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445C601A"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26DF8CB4" w14:textId="77777777" w:rsidR="009378CB" w:rsidRPr="00E143F5" w:rsidRDefault="008D2E5E" w:rsidP="00360214">
            <w:pPr>
              <w:spacing w:line="420" w:lineRule="exact"/>
              <w:jc w:val="center"/>
              <w:rPr>
                <w:rFonts w:ascii="Times New Roman" w:hAnsi="Times New Roman" w:cs="Times New Roman"/>
                <w:color w:val="0000FF"/>
                <w:kern w:val="0"/>
                <w:szCs w:val="21"/>
              </w:rPr>
            </w:pPr>
            <w:r>
              <w:rPr>
                <w:rFonts w:ascii="Times New Roman" w:hAnsi="Times New Roman" w:cs="Times New Roman"/>
                <w:kern w:val="0"/>
                <w:szCs w:val="21"/>
              </w:rPr>
              <w:t xml:space="preserve">Comprehensive </w:t>
            </w:r>
            <w:r>
              <w:rPr>
                <w:rFonts w:ascii="Times New Roman" w:hAnsi="Times New Roman" w:cs="Times New Roman" w:hint="eastAsia"/>
                <w:kern w:val="0"/>
                <w:szCs w:val="21"/>
              </w:rPr>
              <w:t>T</w:t>
            </w:r>
            <w:r w:rsidR="009378CB" w:rsidRPr="00E143F5">
              <w:rPr>
                <w:rFonts w:ascii="Times New Roman" w:hAnsi="Times New Roman" w:cs="Times New Roman"/>
                <w:kern w:val="0"/>
                <w:szCs w:val="21"/>
              </w:rPr>
              <w:t xml:space="preserve">raining of </w:t>
            </w:r>
            <w:r>
              <w:rPr>
                <w:rFonts w:ascii="Times New Roman" w:hAnsi="Times New Roman" w:cs="Times New Roman" w:hint="eastAsia"/>
                <w:kern w:val="0"/>
                <w:szCs w:val="21"/>
              </w:rPr>
              <w:t>E</w:t>
            </w:r>
            <w:r>
              <w:rPr>
                <w:rFonts w:ascii="Times New Roman" w:hAnsi="Times New Roman" w:cs="Times New Roman"/>
                <w:kern w:val="0"/>
                <w:szCs w:val="21"/>
              </w:rPr>
              <w:t xml:space="preserve">lectrical </w:t>
            </w:r>
            <w:r>
              <w:rPr>
                <w:rFonts w:ascii="Times New Roman" w:hAnsi="Times New Roman" w:cs="Times New Roman" w:hint="eastAsia"/>
                <w:kern w:val="0"/>
                <w:szCs w:val="21"/>
              </w:rPr>
              <w:t>C</w:t>
            </w:r>
            <w:r>
              <w:rPr>
                <w:rFonts w:ascii="Times New Roman" w:hAnsi="Times New Roman" w:cs="Times New Roman"/>
                <w:kern w:val="0"/>
                <w:szCs w:val="21"/>
              </w:rPr>
              <w:t xml:space="preserve">ontrol </w:t>
            </w:r>
            <w:r>
              <w:rPr>
                <w:rFonts w:ascii="Times New Roman" w:hAnsi="Times New Roman" w:cs="Times New Roman" w:hint="eastAsia"/>
                <w:kern w:val="0"/>
                <w:szCs w:val="21"/>
              </w:rPr>
              <w:t>T</w:t>
            </w:r>
            <w:r w:rsidR="009378CB" w:rsidRPr="00E143F5">
              <w:rPr>
                <w:rFonts w:ascii="Times New Roman" w:hAnsi="Times New Roman" w:cs="Times New Roman"/>
                <w:kern w:val="0"/>
                <w:szCs w:val="21"/>
              </w:rPr>
              <w:t>echnology</w:t>
            </w:r>
          </w:p>
        </w:tc>
      </w:tr>
      <w:tr w:rsidR="009378CB" w14:paraId="42D75D6B" w14:textId="77777777" w:rsidTr="00C25982">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441ED4E"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5039ADBD" w14:textId="7DA19C4F" w:rsidR="009378CB" w:rsidRPr="00E143F5" w:rsidRDefault="009378CB" w:rsidP="00360214">
            <w:pPr>
              <w:spacing w:line="420" w:lineRule="exact"/>
              <w:jc w:val="center"/>
              <w:rPr>
                <w:rFonts w:ascii="Times New Roman" w:hAnsi="Times New Roman" w:cs="Times New Roman"/>
                <w:szCs w:val="21"/>
              </w:rPr>
            </w:pPr>
            <w:r w:rsidRPr="00E143F5">
              <w:rPr>
                <w:rFonts w:ascii="Times New Roman" w:hAnsi="Times New Roman" w:cs="Times New Roman"/>
                <w:szCs w:val="21"/>
              </w:rPr>
              <w:t>A313</w:t>
            </w:r>
            <w:r w:rsidR="00204CC4">
              <w:rPr>
                <w:rFonts w:ascii="Times New Roman" w:hAnsi="Times New Roman" w:cs="Times New Roman"/>
                <w:szCs w:val="21"/>
              </w:rPr>
              <w:t>016</w:t>
            </w:r>
          </w:p>
        </w:tc>
        <w:tc>
          <w:tcPr>
            <w:tcW w:w="1473" w:type="dxa"/>
            <w:tcBorders>
              <w:top w:val="single" w:sz="4" w:space="0" w:color="auto"/>
              <w:left w:val="single" w:sz="4" w:space="0" w:color="auto"/>
              <w:bottom w:val="single" w:sz="4" w:space="0" w:color="auto"/>
              <w:right w:val="single" w:sz="4" w:space="0" w:color="auto"/>
            </w:tcBorders>
            <w:vAlign w:val="center"/>
          </w:tcPr>
          <w:p w14:paraId="4FCB14C9"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开课学院</w:t>
            </w:r>
            <w:r w:rsidRPr="00E143F5">
              <w:rPr>
                <w:rFonts w:ascii="Times New Roman" w:hAnsi="Times New Roman" w:cs="Times New Roman"/>
                <w:b/>
                <w:szCs w:val="21"/>
              </w:rPr>
              <w:t>/</w:t>
            </w:r>
            <w:r w:rsidRPr="00E143F5">
              <w:rPr>
                <w:rFonts w:ascii="Times New Roman"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3CE936CA" w14:textId="585400CC" w:rsidR="009378CB" w:rsidRPr="00E143F5" w:rsidRDefault="00BB09DF" w:rsidP="00BB09DF">
            <w:pPr>
              <w:jc w:val="center"/>
              <w:rPr>
                <w:rFonts w:ascii="Times New Roman" w:hAnsi="Times New Roman" w:cs="Times New Roman"/>
                <w:kern w:val="0"/>
                <w:szCs w:val="21"/>
              </w:rPr>
            </w:pPr>
            <w:r>
              <w:rPr>
                <w:rFonts w:ascii="Times New Roman" w:hAnsi="Times New Roman" w:cs="Times New Roman" w:hint="eastAsia"/>
                <w:kern w:val="0"/>
                <w:szCs w:val="21"/>
              </w:rPr>
              <w:t>电气信息工程学院</w:t>
            </w:r>
            <w:r>
              <w:rPr>
                <w:rFonts w:ascii="Times New Roman" w:hAnsi="Times New Roman" w:cs="Times New Roman" w:hint="eastAsia"/>
                <w:kern w:val="0"/>
                <w:szCs w:val="21"/>
              </w:rPr>
              <w:t>/</w:t>
            </w:r>
            <w:r w:rsidR="009378CB" w:rsidRPr="00E143F5">
              <w:rPr>
                <w:rFonts w:ascii="Times New Roman" w:hAnsi="Times New Roman" w:cs="Times New Roman"/>
                <w:kern w:val="0"/>
                <w:szCs w:val="21"/>
              </w:rPr>
              <w:t>电气工程系</w:t>
            </w:r>
          </w:p>
        </w:tc>
        <w:tc>
          <w:tcPr>
            <w:tcW w:w="1276" w:type="dxa"/>
            <w:tcBorders>
              <w:top w:val="single" w:sz="4" w:space="0" w:color="auto"/>
              <w:left w:val="single" w:sz="4" w:space="0" w:color="auto"/>
              <w:bottom w:val="single" w:sz="4" w:space="0" w:color="auto"/>
              <w:right w:val="single" w:sz="4" w:space="0" w:color="auto"/>
            </w:tcBorders>
            <w:vAlign w:val="center"/>
          </w:tcPr>
          <w:p w14:paraId="59E7C011" w14:textId="77777777" w:rsidR="009378CB" w:rsidRPr="00E143F5" w:rsidRDefault="009378CB" w:rsidP="00360214">
            <w:pPr>
              <w:jc w:val="center"/>
              <w:rPr>
                <w:rFonts w:ascii="Times New Roman" w:hAnsi="Times New Roman" w:cs="Times New Roman"/>
                <w:b/>
                <w:szCs w:val="21"/>
              </w:rPr>
            </w:pPr>
            <w:r w:rsidRPr="00E143F5">
              <w:rPr>
                <w:rFonts w:ascii="Times New Roman" w:hAnsi="Times New Roman" w:cs="Times New Roman"/>
                <w:b/>
                <w:szCs w:val="21"/>
              </w:rPr>
              <w:t>制定</w:t>
            </w:r>
            <w:r w:rsidRPr="00E143F5">
              <w:rPr>
                <w:rFonts w:ascii="Times New Roman" w:hAnsi="Times New Roman" w:cs="Times New Roman"/>
                <w:b/>
                <w:szCs w:val="21"/>
              </w:rPr>
              <w:t>/</w:t>
            </w:r>
            <w:r w:rsidRPr="00E143F5">
              <w:rPr>
                <w:rFonts w:ascii="Times New Roman" w:hAnsi="Times New Roman" w:cs="Times New Roman"/>
                <w:b/>
                <w:szCs w:val="21"/>
              </w:rPr>
              <w:t>修订</w:t>
            </w:r>
          </w:p>
          <w:p w14:paraId="2AC04077" w14:textId="77777777" w:rsidR="009378CB" w:rsidRPr="00E143F5" w:rsidRDefault="009378CB" w:rsidP="00360214">
            <w:pPr>
              <w:jc w:val="center"/>
              <w:rPr>
                <w:rFonts w:ascii="Times New Roman" w:hAnsi="Times New Roman" w:cs="Times New Roman"/>
                <w:b/>
                <w:szCs w:val="21"/>
              </w:rPr>
            </w:pPr>
            <w:r w:rsidRPr="00E143F5">
              <w:rPr>
                <w:rFonts w:ascii="Times New Roman"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2C75EB79" w14:textId="792E55B8" w:rsidR="009378CB" w:rsidRPr="00E143F5" w:rsidRDefault="009378CB" w:rsidP="00360214">
            <w:pPr>
              <w:spacing w:line="420" w:lineRule="exact"/>
              <w:jc w:val="center"/>
              <w:rPr>
                <w:rFonts w:ascii="Times New Roman" w:hAnsi="Times New Roman" w:cs="Times New Roman"/>
                <w:szCs w:val="21"/>
              </w:rPr>
            </w:pPr>
            <w:r w:rsidRPr="00E143F5">
              <w:rPr>
                <w:rFonts w:ascii="Times New Roman" w:hAnsi="Times New Roman" w:cs="Times New Roman"/>
                <w:szCs w:val="21"/>
              </w:rPr>
              <w:t>20</w:t>
            </w:r>
            <w:r w:rsidR="0042266F">
              <w:rPr>
                <w:rFonts w:ascii="Times New Roman" w:hAnsi="Times New Roman" w:cs="Times New Roman"/>
                <w:szCs w:val="21"/>
              </w:rPr>
              <w:t>2</w:t>
            </w:r>
            <w:r w:rsidR="000A3C61">
              <w:rPr>
                <w:rFonts w:ascii="Times New Roman" w:hAnsi="Times New Roman" w:cs="Times New Roman" w:hint="eastAsia"/>
                <w:szCs w:val="21"/>
              </w:rPr>
              <w:t>3</w:t>
            </w:r>
            <w:r w:rsidRPr="00E143F5">
              <w:rPr>
                <w:rFonts w:ascii="Times New Roman" w:hAnsi="Times New Roman" w:cs="Times New Roman"/>
                <w:szCs w:val="21"/>
              </w:rPr>
              <w:t>年</w:t>
            </w:r>
            <w:r w:rsidRPr="00E143F5">
              <w:rPr>
                <w:rFonts w:ascii="Times New Roman" w:hAnsi="Times New Roman" w:cs="Times New Roman"/>
                <w:szCs w:val="21"/>
              </w:rPr>
              <w:t>9</w:t>
            </w:r>
            <w:r w:rsidRPr="00E143F5">
              <w:rPr>
                <w:rFonts w:ascii="Times New Roman" w:hAnsi="Times New Roman" w:cs="Times New Roman"/>
                <w:szCs w:val="21"/>
              </w:rPr>
              <w:t>月</w:t>
            </w:r>
          </w:p>
        </w:tc>
      </w:tr>
      <w:tr w:rsidR="009378CB" w14:paraId="1FC43873" w14:textId="77777777" w:rsidTr="00C25982">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B27B141"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1CC7ED39" w14:textId="77777777" w:rsidR="009378CB" w:rsidRPr="00E143F5" w:rsidRDefault="009378CB" w:rsidP="00360214">
            <w:pPr>
              <w:spacing w:line="420" w:lineRule="exact"/>
              <w:jc w:val="center"/>
              <w:rPr>
                <w:rFonts w:ascii="Times New Roman" w:hAnsi="Times New Roman" w:cs="Times New Roman"/>
                <w:kern w:val="0"/>
                <w:szCs w:val="21"/>
              </w:rPr>
            </w:pPr>
            <w:r w:rsidRPr="00E143F5">
              <w:rPr>
                <w:rFonts w:ascii="Times New Roman" w:hAnsi="Times New Roman" w:cs="Times New Roman"/>
                <w:kern w:val="0"/>
                <w:szCs w:val="21"/>
              </w:rPr>
              <w:t>工程实践</w:t>
            </w:r>
          </w:p>
        </w:tc>
        <w:tc>
          <w:tcPr>
            <w:tcW w:w="1473" w:type="dxa"/>
            <w:tcBorders>
              <w:top w:val="single" w:sz="4" w:space="0" w:color="auto"/>
              <w:left w:val="single" w:sz="4" w:space="0" w:color="auto"/>
              <w:bottom w:val="single" w:sz="4" w:space="0" w:color="auto"/>
              <w:right w:val="single" w:sz="4" w:space="0" w:color="auto"/>
            </w:tcBorders>
            <w:vAlign w:val="center"/>
          </w:tcPr>
          <w:p w14:paraId="3CE458AF"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1F2AF529" w14:textId="4E33D664" w:rsidR="009378CB" w:rsidRPr="00E143F5" w:rsidRDefault="00406647" w:rsidP="00360214">
            <w:pPr>
              <w:spacing w:line="420" w:lineRule="exact"/>
              <w:jc w:val="center"/>
              <w:rPr>
                <w:rFonts w:ascii="Times New Roman" w:hAnsi="Times New Roman" w:cs="Times New Roman"/>
                <w:kern w:val="0"/>
                <w:szCs w:val="21"/>
              </w:rPr>
            </w:pPr>
            <w:r>
              <w:rPr>
                <w:rFonts w:ascii="Times New Roman" w:hAnsi="Times New Roman" w:cs="Times New Roman"/>
                <w:kern w:val="0"/>
                <w:szCs w:val="21"/>
              </w:rPr>
              <w:t>2</w:t>
            </w:r>
            <w:r w:rsidR="00A935BB">
              <w:rPr>
                <w:rFonts w:ascii="Times New Roman" w:hAnsi="Times New Roman" w:cs="Times New Roman" w:hint="eastAsia"/>
                <w:kern w:val="0"/>
                <w:szCs w:val="21"/>
              </w:rPr>
              <w:t>.0</w:t>
            </w:r>
          </w:p>
        </w:tc>
        <w:tc>
          <w:tcPr>
            <w:tcW w:w="1276" w:type="dxa"/>
            <w:tcBorders>
              <w:top w:val="single" w:sz="4" w:space="0" w:color="auto"/>
              <w:left w:val="single" w:sz="4" w:space="0" w:color="auto"/>
              <w:bottom w:val="single" w:sz="4" w:space="0" w:color="auto"/>
              <w:right w:val="single" w:sz="4" w:space="0" w:color="auto"/>
            </w:tcBorders>
            <w:vAlign w:val="center"/>
          </w:tcPr>
          <w:p w14:paraId="4E0BF997"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3C72EB93" w14:textId="6C5CFF04" w:rsidR="009378CB" w:rsidRPr="00E143F5" w:rsidRDefault="00406647" w:rsidP="00360214">
            <w:pPr>
              <w:spacing w:line="420" w:lineRule="exact"/>
              <w:jc w:val="center"/>
              <w:rPr>
                <w:rFonts w:ascii="Times New Roman" w:hAnsi="Times New Roman" w:cs="Times New Roman"/>
                <w:szCs w:val="21"/>
              </w:rPr>
            </w:pPr>
            <w:r>
              <w:rPr>
                <w:rFonts w:ascii="Times New Roman" w:hAnsi="Times New Roman" w:cs="Times New Roman"/>
                <w:szCs w:val="21"/>
              </w:rPr>
              <w:t>2</w:t>
            </w:r>
            <w:r w:rsidR="009378CB" w:rsidRPr="00E143F5">
              <w:rPr>
                <w:rFonts w:ascii="Times New Roman" w:hAnsi="Times New Roman" w:cs="Times New Roman"/>
                <w:szCs w:val="21"/>
              </w:rPr>
              <w:t>周</w:t>
            </w:r>
          </w:p>
        </w:tc>
      </w:tr>
      <w:tr w:rsidR="009378CB" w14:paraId="4B4C57B9" w14:textId="77777777" w:rsidTr="00C25982">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5B669A5"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1FFBEEE" w14:textId="77777777" w:rsidR="009378CB" w:rsidRPr="00E143F5" w:rsidRDefault="009378CB" w:rsidP="00360214">
            <w:pPr>
              <w:spacing w:line="420" w:lineRule="exact"/>
              <w:jc w:val="center"/>
              <w:rPr>
                <w:rFonts w:ascii="Times New Roman" w:hAnsi="Times New Roman" w:cs="Times New Roman"/>
                <w:szCs w:val="21"/>
              </w:rPr>
            </w:pPr>
            <w:r w:rsidRPr="00E143F5">
              <w:rPr>
                <w:rFonts w:ascii="Times New Roman" w:hAnsi="Times New Roman" w:cs="Times New Roman"/>
                <w:szCs w:val="21"/>
              </w:rPr>
              <w:t>电气工程及其自动化</w:t>
            </w:r>
          </w:p>
        </w:tc>
      </w:tr>
      <w:tr w:rsidR="009378CB" w14:paraId="056A168A" w14:textId="77777777" w:rsidTr="00C25982">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ACE34F1"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3D1DF22" w14:textId="3566B640" w:rsidR="009378CB" w:rsidRPr="00E143F5" w:rsidRDefault="009378CB" w:rsidP="00360214">
            <w:pPr>
              <w:spacing w:line="420" w:lineRule="exact"/>
              <w:jc w:val="center"/>
              <w:rPr>
                <w:rFonts w:ascii="Times New Roman" w:hAnsi="Times New Roman" w:cs="Times New Roman"/>
                <w:szCs w:val="21"/>
              </w:rPr>
            </w:pPr>
            <w:r w:rsidRPr="00E143F5">
              <w:rPr>
                <w:rFonts w:ascii="Times New Roman" w:hAnsi="Times New Roman" w:cs="Times New Roman"/>
                <w:szCs w:val="21"/>
              </w:rPr>
              <w:t>电气控制与</w:t>
            </w:r>
            <w:r w:rsidRPr="00E143F5">
              <w:rPr>
                <w:rFonts w:ascii="Times New Roman" w:hAnsi="Times New Roman" w:cs="Times New Roman"/>
                <w:szCs w:val="21"/>
              </w:rPr>
              <w:t>PLC</w:t>
            </w:r>
            <w:r w:rsidRPr="00E143F5">
              <w:rPr>
                <w:rFonts w:ascii="Times New Roman" w:hAnsi="Times New Roman" w:cs="Times New Roman"/>
                <w:szCs w:val="21"/>
              </w:rPr>
              <w:t>技术</w:t>
            </w:r>
            <w:r w:rsidR="00EB180F">
              <w:rPr>
                <w:rFonts w:ascii="Times New Roman" w:hAnsi="Times New Roman" w:cs="Times New Roman" w:hint="eastAsia"/>
                <w:szCs w:val="21"/>
              </w:rPr>
              <w:t>、电机学</w:t>
            </w:r>
          </w:p>
        </w:tc>
      </w:tr>
      <w:tr w:rsidR="009378CB" w14:paraId="57D7B7C9" w14:textId="77777777" w:rsidTr="00C25982">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51EF50EC"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5004EB1" w14:textId="77777777" w:rsidR="009378CB" w:rsidRPr="00E143F5" w:rsidRDefault="009378CB" w:rsidP="00360214">
            <w:pPr>
              <w:spacing w:line="420" w:lineRule="exact"/>
              <w:jc w:val="center"/>
              <w:rPr>
                <w:rFonts w:ascii="Times New Roman" w:hAnsi="Times New Roman" w:cs="Times New Roman"/>
                <w:color w:val="0000FF"/>
                <w:kern w:val="0"/>
                <w:szCs w:val="21"/>
              </w:rPr>
            </w:pPr>
            <w:r w:rsidRPr="00E143F5">
              <w:rPr>
                <w:rFonts w:ascii="Times New Roman" w:hAnsi="Times New Roman" w:cs="Times New Roman"/>
                <w:kern w:val="0"/>
                <w:szCs w:val="21"/>
              </w:rPr>
              <w:t>电气控制技术综合训练指导书</w:t>
            </w:r>
          </w:p>
        </w:tc>
      </w:tr>
      <w:tr w:rsidR="009378CB" w14:paraId="693016AA" w14:textId="77777777" w:rsidTr="00C25982">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09B291E9"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22943CBC" w14:textId="77777777" w:rsidR="009378CB" w:rsidRPr="00E143F5" w:rsidRDefault="009378CB" w:rsidP="00360214">
            <w:pPr>
              <w:spacing w:line="420" w:lineRule="exact"/>
              <w:jc w:val="center"/>
              <w:rPr>
                <w:rFonts w:ascii="Times New Roman" w:hAnsi="Times New Roman" w:cs="Times New Roman"/>
                <w:kern w:val="0"/>
                <w:szCs w:val="21"/>
              </w:rPr>
            </w:pPr>
            <w:r w:rsidRPr="00E143F5">
              <w:rPr>
                <w:rFonts w:ascii="Times New Roman" w:hAnsi="Times New Roman" w:cs="Times New Roman"/>
                <w:kern w:val="0"/>
                <w:szCs w:val="21"/>
              </w:rPr>
              <w:t>朱成喜</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2BEACEC4"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6A0B0034" w14:textId="47F3DB72" w:rsidR="009378CB" w:rsidRPr="00E143F5" w:rsidRDefault="000D3FC8" w:rsidP="00360214">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王琪</w:t>
            </w:r>
          </w:p>
        </w:tc>
        <w:tc>
          <w:tcPr>
            <w:tcW w:w="1276" w:type="dxa"/>
            <w:tcBorders>
              <w:top w:val="single" w:sz="4" w:space="0" w:color="auto"/>
              <w:left w:val="single" w:sz="4" w:space="0" w:color="auto"/>
              <w:bottom w:val="single" w:sz="8" w:space="0" w:color="auto"/>
              <w:right w:val="single" w:sz="4" w:space="0" w:color="auto"/>
            </w:tcBorders>
            <w:vAlign w:val="center"/>
          </w:tcPr>
          <w:p w14:paraId="4313C446"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685D9528" w14:textId="77777777" w:rsidR="009378CB" w:rsidRPr="00E143F5" w:rsidRDefault="00BD47EC" w:rsidP="00360214">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薛波</w:t>
            </w:r>
          </w:p>
        </w:tc>
      </w:tr>
    </w:tbl>
    <w:p w14:paraId="74E2709D" w14:textId="77777777" w:rsidR="009378CB" w:rsidRDefault="009378CB" w:rsidP="009378CB">
      <w:pPr>
        <w:spacing w:line="300" w:lineRule="auto"/>
        <w:jc w:val="left"/>
        <w:rPr>
          <w:rFonts w:asciiTheme="minorEastAsia" w:hAnsiTheme="minorEastAsia" w:cstheme="minorEastAsia"/>
          <w:szCs w:val="21"/>
        </w:rPr>
      </w:pPr>
    </w:p>
    <w:p w14:paraId="2E0736B7" w14:textId="77777777" w:rsidR="009378CB" w:rsidRDefault="009378CB" w:rsidP="000F414A">
      <w:pPr>
        <w:pStyle w:val="Default"/>
        <w:spacing w:afterLines="20" w:after="63" w:line="420" w:lineRule="exact"/>
        <w:rPr>
          <w:rFonts w:asciiTheme="minorEastAsia" w:eastAsiaTheme="minorEastAsia" w:hAnsiTheme="minorEastAsia" w:cstheme="minorEastAsia"/>
          <w:bCs/>
        </w:rPr>
      </w:pPr>
      <w:r>
        <w:rPr>
          <w:rFonts w:asciiTheme="majorEastAsia" w:eastAsiaTheme="majorEastAsia" w:hAnsiTheme="majorEastAsia" w:cstheme="majorEastAsia" w:hint="eastAsia"/>
          <w:b/>
          <w:sz w:val="28"/>
          <w:szCs w:val="28"/>
        </w:rPr>
        <w:t>一、课程简介</w:t>
      </w:r>
    </w:p>
    <w:p w14:paraId="65CAD1BC" w14:textId="32686A85" w:rsidR="009378CB" w:rsidRDefault="009378CB" w:rsidP="000D5D63">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《电气控制技术综合训练》是电气工程及其自动化专业的</w:t>
      </w:r>
      <w:r w:rsidR="000003B9">
        <w:rPr>
          <w:rFonts w:asciiTheme="minorEastAsia" w:eastAsiaTheme="minorEastAsia" w:hAnsiTheme="minorEastAsia" w:cstheme="minorEastAsia" w:hint="eastAsia"/>
        </w:rPr>
        <w:t>工程实践</w:t>
      </w:r>
      <w:r>
        <w:rPr>
          <w:rFonts w:asciiTheme="minorEastAsia" w:eastAsiaTheme="minorEastAsia" w:hAnsiTheme="minorEastAsia" w:cstheme="minorEastAsia" w:hint="eastAsia"/>
        </w:rPr>
        <w:t>课程，课程</w:t>
      </w:r>
      <w:r w:rsidRPr="00E9562D">
        <w:rPr>
          <w:rFonts w:asciiTheme="minorEastAsia" w:eastAsiaTheme="minorEastAsia" w:hAnsiTheme="minorEastAsia" w:cstheme="minorEastAsia" w:hint="eastAsia"/>
        </w:rPr>
        <w:t>主要是以电气控制</w:t>
      </w:r>
      <w:r w:rsidR="000003B9">
        <w:rPr>
          <w:rFonts w:asciiTheme="minorEastAsia" w:eastAsiaTheme="minorEastAsia" w:hAnsiTheme="minorEastAsia" w:cstheme="minorEastAsia" w:hint="eastAsia"/>
        </w:rPr>
        <w:t>线路</w:t>
      </w:r>
      <w:r w:rsidRPr="00E9562D">
        <w:rPr>
          <w:rFonts w:asciiTheme="minorEastAsia" w:eastAsiaTheme="minorEastAsia" w:hAnsiTheme="minorEastAsia" w:cstheme="minorEastAsia" w:hint="eastAsia"/>
        </w:rPr>
        <w:t>硬件设计、</w:t>
      </w:r>
      <w:r w:rsidRPr="00611308">
        <w:rPr>
          <w:rFonts w:ascii="Times New Roman" w:eastAsiaTheme="minorEastAsia" w:hAnsi="Times New Roman" w:cs="Times New Roman"/>
        </w:rPr>
        <w:t>PLC</w:t>
      </w:r>
      <w:r w:rsidRPr="00E9562D">
        <w:rPr>
          <w:rFonts w:asciiTheme="minorEastAsia" w:eastAsiaTheme="minorEastAsia" w:hAnsiTheme="minorEastAsia" w:cstheme="minorEastAsia" w:hint="eastAsia"/>
        </w:rPr>
        <w:t>软件设计与调试为主要内容。通过</w:t>
      </w:r>
      <w:r w:rsidR="000003B9">
        <w:rPr>
          <w:rFonts w:asciiTheme="minorEastAsia" w:eastAsiaTheme="minorEastAsia" w:hAnsiTheme="minorEastAsia" w:cstheme="minorEastAsia" w:hint="eastAsia"/>
        </w:rPr>
        <w:t>本次</w:t>
      </w:r>
      <w:r>
        <w:rPr>
          <w:rFonts w:asciiTheme="minorEastAsia" w:eastAsiaTheme="minorEastAsia" w:hAnsiTheme="minorEastAsia" w:cstheme="minorEastAsia" w:hint="eastAsia"/>
        </w:rPr>
        <w:t>综合</w:t>
      </w:r>
      <w:r w:rsidRPr="00E9562D">
        <w:rPr>
          <w:rFonts w:asciiTheme="minorEastAsia" w:eastAsiaTheme="minorEastAsia" w:hAnsiTheme="minorEastAsia" w:cstheme="minorEastAsia" w:hint="eastAsia"/>
        </w:rPr>
        <w:t>训练，培养学生</w:t>
      </w:r>
      <w:r>
        <w:rPr>
          <w:rFonts w:asciiTheme="minorEastAsia" w:eastAsiaTheme="minorEastAsia" w:hAnsiTheme="minorEastAsia" w:cstheme="minorEastAsia" w:hint="eastAsia"/>
        </w:rPr>
        <w:t>电气控制线路</w:t>
      </w:r>
      <w:r w:rsidRPr="00E9562D">
        <w:rPr>
          <w:rFonts w:asciiTheme="minorEastAsia" w:eastAsiaTheme="minorEastAsia" w:hAnsiTheme="minorEastAsia" w:cstheme="minorEastAsia" w:hint="eastAsia"/>
        </w:rPr>
        <w:t>的基本分析能力、使用</w:t>
      </w:r>
      <w:r w:rsidRPr="00E9562D">
        <w:rPr>
          <w:rFonts w:ascii="Times New Roman" w:eastAsiaTheme="minorEastAsia" w:hAnsi="Times New Roman" w:cs="Times New Roman"/>
        </w:rPr>
        <w:t>PLC</w:t>
      </w:r>
      <w:r w:rsidRPr="00E9562D">
        <w:rPr>
          <w:rFonts w:asciiTheme="minorEastAsia" w:eastAsiaTheme="minorEastAsia" w:hAnsiTheme="minorEastAsia" w:cstheme="minorEastAsia" w:hint="eastAsia"/>
        </w:rPr>
        <w:t>设计</w:t>
      </w:r>
      <w:r>
        <w:rPr>
          <w:rFonts w:asciiTheme="minorEastAsia" w:eastAsiaTheme="minorEastAsia" w:hAnsiTheme="minorEastAsia" w:cstheme="minorEastAsia" w:hint="eastAsia"/>
        </w:rPr>
        <w:t>电气控制</w:t>
      </w:r>
      <w:r w:rsidRPr="00E9562D">
        <w:rPr>
          <w:rFonts w:asciiTheme="minorEastAsia" w:eastAsiaTheme="minorEastAsia" w:hAnsiTheme="minorEastAsia" w:cstheme="minorEastAsia" w:hint="eastAsia"/>
        </w:rPr>
        <w:t>系统</w:t>
      </w:r>
      <w:r>
        <w:rPr>
          <w:rFonts w:asciiTheme="minorEastAsia" w:eastAsiaTheme="minorEastAsia" w:hAnsiTheme="minorEastAsia" w:cstheme="minorEastAsia" w:hint="eastAsia"/>
        </w:rPr>
        <w:t>与装置</w:t>
      </w:r>
      <w:r w:rsidRPr="00E9562D">
        <w:rPr>
          <w:rFonts w:asciiTheme="minorEastAsia" w:eastAsiaTheme="minorEastAsia" w:hAnsiTheme="minorEastAsia" w:cstheme="minorEastAsia" w:hint="eastAsia"/>
        </w:rPr>
        <w:t>的能力、以及</w:t>
      </w:r>
      <w:r w:rsidRPr="00137DE2">
        <w:rPr>
          <w:rFonts w:ascii="Times New Roman" w:eastAsiaTheme="minorEastAsia" w:hAnsi="Times New Roman" w:cs="Times New Roman"/>
        </w:rPr>
        <w:t>PLC</w:t>
      </w:r>
      <w:r w:rsidRPr="00E9562D">
        <w:rPr>
          <w:rFonts w:asciiTheme="minorEastAsia" w:eastAsiaTheme="minorEastAsia" w:hAnsiTheme="minorEastAsia" w:cstheme="minorEastAsia" w:hint="eastAsia"/>
        </w:rPr>
        <w:t>梯形图和</w:t>
      </w:r>
      <w:r w:rsidRPr="00F833B4">
        <w:rPr>
          <w:rFonts w:ascii="Times New Roman" w:eastAsiaTheme="minorEastAsia" w:hAnsi="Times New Roman" w:cs="Times New Roman"/>
        </w:rPr>
        <w:t>SFC</w:t>
      </w:r>
      <w:r w:rsidRPr="00E9562D">
        <w:rPr>
          <w:rFonts w:asciiTheme="minorEastAsia" w:eastAsiaTheme="minorEastAsia" w:hAnsiTheme="minorEastAsia" w:cstheme="minorEastAsia" w:hint="eastAsia"/>
        </w:rPr>
        <w:t>程序的编写能力及调试能力，为实际工程应用打下坚实的基础。</w:t>
      </w:r>
    </w:p>
    <w:p w14:paraId="30DD0F89" w14:textId="77777777" w:rsidR="009378CB" w:rsidRDefault="009378CB" w:rsidP="000F414A">
      <w:pPr>
        <w:pStyle w:val="Default"/>
        <w:spacing w:beforeLines="30" w:before="95" w:afterLines="20" w:after="63" w:line="420" w:lineRule="exact"/>
        <w:rPr>
          <w:rFonts w:asciiTheme="minorEastAsia" w:eastAsiaTheme="minorEastAsia" w:hAnsiTheme="minorEastAsia" w:cstheme="minorEastAsia"/>
          <w:bCs/>
        </w:rPr>
      </w:pPr>
      <w:r>
        <w:rPr>
          <w:rFonts w:asciiTheme="majorEastAsia" w:eastAsiaTheme="majorEastAsia" w:hAnsiTheme="majorEastAsia" w:cstheme="majorEastAsia" w:hint="eastAsia"/>
          <w:b/>
          <w:bCs/>
          <w:sz w:val="28"/>
          <w:szCs w:val="28"/>
        </w:rPr>
        <w:t>二、课程目标</w:t>
      </w:r>
    </w:p>
    <w:p w14:paraId="2BA9C660" w14:textId="77777777" w:rsidR="009378CB" w:rsidRDefault="009378CB" w:rsidP="000D5D63">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该课程的教学目标如下：</w:t>
      </w:r>
    </w:p>
    <w:p w14:paraId="2B2C0EEB" w14:textId="77777777" w:rsidR="009378CB" w:rsidRPr="00376692" w:rsidRDefault="009378CB" w:rsidP="000D5D63">
      <w:pPr>
        <w:pStyle w:val="Default"/>
        <w:spacing w:line="420" w:lineRule="exact"/>
        <w:ind w:firstLineChars="200" w:firstLine="480"/>
        <w:rPr>
          <w:rFonts w:ascii="Times New Roman" w:eastAsiaTheme="minorEastAsia" w:hAnsi="Times New Roman" w:cs="Times New Roman"/>
        </w:rPr>
      </w:pPr>
      <w:r w:rsidRPr="00376692">
        <w:rPr>
          <w:rFonts w:ascii="Times New Roman" w:eastAsiaTheme="minorEastAsia" w:hAnsi="Times New Roman" w:cs="Times New Roman"/>
        </w:rPr>
        <w:t>课程目标</w:t>
      </w:r>
      <w:r w:rsidRPr="00376692">
        <w:rPr>
          <w:rFonts w:ascii="Times New Roman" w:eastAsiaTheme="minorEastAsia" w:hAnsi="Times New Roman" w:cs="Times New Roman"/>
        </w:rPr>
        <w:t>1</w:t>
      </w:r>
      <w:r w:rsidRPr="00376692">
        <w:rPr>
          <w:rFonts w:ascii="Times New Roman" w:eastAsiaTheme="minorEastAsia" w:hAnsi="Times New Roman" w:cs="Times New Roman"/>
        </w:rPr>
        <w:t>：</w:t>
      </w:r>
      <w:r w:rsidRPr="002650A0">
        <w:rPr>
          <w:rFonts w:ascii="Times New Roman" w:eastAsia="宋体" w:hAnsi="Times New Roman" w:cs="Times New Roman"/>
        </w:rPr>
        <w:t>熟练掌握</w:t>
      </w:r>
      <w:r w:rsidRPr="002650A0">
        <w:rPr>
          <w:rFonts w:ascii="Times New Roman" w:eastAsia="宋体" w:hAnsi="Times New Roman" w:cs="Times New Roman"/>
        </w:rPr>
        <w:t>PLC</w:t>
      </w:r>
      <w:r w:rsidRPr="002650A0">
        <w:rPr>
          <w:rFonts w:ascii="Times New Roman" w:eastAsia="宋体" w:hAnsi="Times New Roman" w:cs="Times New Roman"/>
        </w:rPr>
        <w:t>控制技术在电气控制线路中的应用，</w:t>
      </w:r>
      <w:r w:rsidRPr="00D2189F">
        <w:rPr>
          <w:rFonts w:ascii="Times New Roman" w:eastAsia="宋体" w:hAnsi="Times New Roman" w:cs="Times New Roman"/>
        </w:rPr>
        <w:t>掌握用</w:t>
      </w:r>
      <w:r w:rsidRPr="00D2189F">
        <w:rPr>
          <w:rFonts w:ascii="Times New Roman" w:eastAsia="宋体" w:hAnsi="Times New Roman" w:cs="Times New Roman"/>
        </w:rPr>
        <w:t>PLC</w:t>
      </w:r>
      <w:r w:rsidRPr="00D2189F">
        <w:rPr>
          <w:rFonts w:ascii="Times New Roman" w:eastAsia="宋体" w:hAnsi="Times New Roman" w:cs="Times New Roman"/>
        </w:rPr>
        <w:t>控制技术设计电机拖动控制系统及其产品的开发、安装、维护等应用技能</w:t>
      </w:r>
      <w:r>
        <w:rPr>
          <w:rFonts w:ascii="Times New Roman" w:eastAsia="宋体" w:hAnsi="Times New Roman" w:cs="Times New Roman" w:hint="eastAsia"/>
        </w:rPr>
        <w:t>，</w:t>
      </w:r>
      <w:r w:rsidRPr="002650A0">
        <w:rPr>
          <w:rFonts w:ascii="Times New Roman" w:eastAsia="宋体" w:hAnsi="Times New Roman" w:cs="Times New Roman"/>
        </w:rPr>
        <w:t>具备分析、设计和改进一般控制设备电气控制线路的能力</w:t>
      </w:r>
      <w:r>
        <w:rPr>
          <w:rFonts w:ascii="Times New Roman" w:eastAsia="宋体" w:hAnsi="Times New Roman" w:cs="Times New Roman" w:hint="eastAsia"/>
        </w:rPr>
        <w:t>。</w:t>
      </w:r>
    </w:p>
    <w:p w14:paraId="54451022" w14:textId="7B7FC24B" w:rsidR="009378CB" w:rsidRPr="00376692" w:rsidRDefault="009378CB" w:rsidP="000D5D63">
      <w:pPr>
        <w:pStyle w:val="Default"/>
        <w:spacing w:line="420" w:lineRule="exact"/>
        <w:ind w:firstLineChars="200" w:firstLine="480"/>
        <w:rPr>
          <w:rFonts w:ascii="Times New Roman" w:eastAsiaTheme="minorEastAsia" w:hAnsi="Times New Roman" w:cs="Times New Roman"/>
        </w:rPr>
      </w:pPr>
      <w:r w:rsidRPr="00376692">
        <w:rPr>
          <w:rFonts w:ascii="Times New Roman" w:eastAsiaTheme="minorEastAsia" w:hAnsi="Times New Roman" w:cs="Times New Roman"/>
        </w:rPr>
        <w:t>课程目标</w:t>
      </w:r>
      <w:r w:rsidRPr="00376692">
        <w:rPr>
          <w:rFonts w:ascii="Times New Roman" w:eastAsiaTheme="minorEastAsia" w:hAnsi="Times New Roman" w:cs="Times New Roman"/>
        </w:rPr>
        <w:t>2</w:t>
      </w:r>
      <w:r w:rsidRPr="00376692">
        <w:rPr>
          <w:rFonts w:ascii="Times New Roman" w:eastAsiaTheme="minorEastAsia" w:hAnsi="Times New Roman" w:cs="Times New Roman"/>
        </w:rPr>
        <w:t>：</w:t>
      </w:r>
      <w:r w:rsidRPr="002650A0">
        <w:rPr>
          <w:rFonts w:ascii="Times New Roman" w:eastAsia="宋体" w:hAnsi="Times New Roman" w:cs="Times New Roman"/>
        </w:rPr>
        <w:t>培养学生电气控制线路与程序的阅读分析能力和电气控制系统与装置的设计能力，能够针对</w:t>
      </w:r>
      <w:r w:rsidR="00B57FEC">
        <w:rPr>
          <w:rFonts w:ascii="Times New Roman" w:eastAsia="宋体" w:hAnsi="Times New Roman" w:cs="Times New Roman" w:hint="eastAsia"/>
        </w:rPr>
        <w:t>电</w:t>
      </w:r>
      <w:r w:rsidRPr="00D2189F">
        <w:rPr>
          <w:rFonts w:ascii="Times New Roman" w:eastAsia="宋体" w:hAnsi="Times New Roman" w:cs="Times New Roman"/>
        </w:rPr>
        <w:t>气控制及自动化</w:t>
      </w:r>
      <w:r w:rsidRPr="002650A0">
        <w:rPr>
          <w:rFonts w:ascii="Times New Roman" w:eastAsia="宋体" w:hAnsi="Times New Roman" w:cs="Times New Roman"/>
        </w:rPr>
        <w:t>领域的复杂工程问题，独立设计满足工业需求的电气自动化控制系统。</w:t>
      </w:r>
    </w:p>
    <w:p w14:paraId="7888BC1E" w14:textId="27F066E6" w:rsidR="009378CB" w:rsidRDefault="009378CB" w:rsidP="000D5D63">
      <w:pPr>
        <w:pStyle w:val="Default"/>
        <w:spacing w:line="420" w:lineRule="exact"/>
        <w:ind w:firstLineChars="200" w:firstLine="480"/>
        <w:rPr>
          <w:rFonts w:ascii="Times New Roman" w:eastAsiaTheme="minorEastAsia" w:hAnsi="Times New Roman" w:cs="Times New Roman"/>
        </w:rPr>
      </w:pPr>
      <w:r w:rsidRPr="00376692">
        <w:rPr>
          <w:rFonts w:ascii="Times New Roman" w:eastAsiaTheme="minorEastAsia" w:hAnsi="Times New Roman" w:cs="Times New Roman"/>
        </w:rPr>
        <w:t>课程目标</w:t>
      </w:r>
      <w:r w:rsidRPr="00376692">
        <w:rPr>
          <w:rFonts w:ascii="Times New Roman" w:eastAsiaTheme="minorEastAsia" w:hAnsi="Times New Roman" w:cs="Times New Roman"/>
        </w:rPr>
        <w:t>3</w:t>
      </w:r>
      <w:r w:rsidRPr="00376692">
        <w:rPr>
          <w:rFonts w:ascii="Times New Roman" w:eastAsiaTheme="minorEastAsia" w:hAnsi="Times New Roman" w:cs="Times New Roman"/>
        </w:rPr>
        <w:t>：</w:t>
      </w:r>
      <w:r>
        <w:rPr>
          <w:rFonts w:ascii="Times New Roman" w:eastAsiaTheme="minorEastAsia" w:hAnsi="Times New Roman" w:cs="Times New Roman" w:hint="eastAsia"/>
        </w:rPr>
        <w:t>培养学生团队协作、合作解决问题的能力；</w:t>
      </w:r>
      <w:r w:rsidRPr="00797562">
        <w:rPr>
          <w:rFonts w:ascii="Times New Roman" w:eastAsiaTheme="minorEastAsia" w:hAnsi="Times New Roman" w:cs="Times New Roman"/>
        </w:rPr>
        <w:t>掌握电气工程及其自动化相关专业科技文档的基本构成及要求，并能按要求撰写</w:t>
      </w:r>
      <w:r>
        <w:rPr>
          <w:rFonts w:ascii="Times New Roman" w:eastAsiaTheme="minorEastAsia" w:hAnsi="Times New Roman" w:cs="Times New Roman" w:hint="eastAsia"/>
        </w:rPr>
        <w:t>实训</w:t>
      </w:r>
      <w:r w:rsidRPr="00797562">
        <w:rPr>
          <w:rFonts w:ascii="Times New Roman" w:eastAsiaTheme="minorEastAsia" w:hAnsi="Times New Roman" w:cs="Times New Roman"/>
        </w:rPr>
        <w:t>报告与文档。</w:t>
      </w:r>
    </w:p>
    <w:p w14:paraId="0F72067A" w14:textId="120F5232" w:rsidR="00DA3FFC" w:rsidRPr="00AB0214" w:rsidRDefault="00AB0214" w:rsidP="000D5D63">
      <w:pPr>
        <w:pStyle w:val="Default"/>
        <w:spacing w:line="420" w:lineRule="exact"/>
        <w:ind w:firstLineChars="200" w:firstLine="480"/>
        <w:rPr>
          <w:rFonts w:ascii="Times New Roman" w:eastAsiaTheme="minorEastAsia" w:hAnsi="Times New Roman" w:cs="Times New Roman" w:hint="eastAsia"/>
        </w:rPr>
      </w:pPr>
      <w:r>
        <w:rPr>
          <w:rFonts w:ascii="Times New Roman" w:eastAsiaTheme="minorEastAsia" w:hAnsi="Times New Roman" w:cs="Times New Roman" w:hint="eastAsia"/>
        </w:rPr>
        <w:t>课程目标</w:t>
      </w:r>
      <w:r>
        <w:rPr>
          <w:rFonts w:ascii="Times New Roman" w:eastAsiaTheme="minorEastAsia" w:hAnsi="Times New Roman" w:cs="Times New Roman" w:hint="eastAsia"/>
        </w:rPr>
        <w:t>4</w:t>
      </w:r>
      <w:r>
        <w:rPr>
          <w:rFonts w:ascii="Times New Roman" w:eastAsiaTheme="minorEastAsia" w:hAnsi="Times New Roman" w:cs="Times New Roman" w:hint="eastAsia"/>
        </w:rPr>
        <w:t>：培养学生</w:t>
      </w:r>
      <w:r w:rsidRPr="004C181F">
        <w:rPr>
          <w:rFonts w:ascii="Times New Roman" w:eastAsiaTheme="minorEastAsia" w:hAnsi="Times New Roman" w:cs="Times New Roman" w:hint="eastAsia"/>
        </w:rPr>
        <w:t>理论联系实际</w:t>
      </w:r>
      <w:r>
        <w:rPr>
          <w:rFonts w:ascii="Times New Roman" w:eastAsiaTheme="minorEastAsia" w:hAnsi="Times New Roman" w:cs="Times New Roman" w:hint="eastAsia"/>
        </w:rPr>
        <w:t>、</w:t>
      </w:r>
      <w:r w:rsidRPr="004C181F">
        <w:rPr>
          <w:rFonts w:ascii="Times New Roman" w:eastAsiaTheme="minorEastAsia" w:hAnsi="Times New Roman" w:cs="Times New Roman" w:hint="eastAsia"/>
        </w:rPr>
        <w:t>学以致用</w:t>
      </w:r>
      <w:r>
        <w:rPr>
          <w:rFonts w:ascii="Times New Roman" w:eastAsiaTheme="minorEastAsia" w:hAnsi="Times New Roman" w:cs="Times New Roman" w:hint="eastAsia"/>
        </w:rPr>
        <w:t>、</w:t>
      </w:r>
      <w:r w:rsidRPr="004C181F">
        <w:rPr>
          <w:rFonts w:ascii="Times New Roman" w:eastAsiaTheme="minorEastAsia" w:hAnsi="Times New Roman" w:cs="Times New Roman" w:hint="eastAsia"/>
        </w:rPr>
        <w:t>实事求是、尊重自然规律的科学态度</w:t>
      </w:r>
      <w:r>
        <w:rPr>
          <w:rFonts w:ascii="Times New Roman" w:eastAsiaTheme="minorEastAsia" w:hAnsi="Times New Roman" w:cs="Times New Roman" w:hint="eastAsia"/>
        </w:rPr>
        <w:t>；</w:t>
      </w:r>
      <w:r w:rsidRPr="00F91311">
        <w:rPr>
          <w:rFonts w:ascii="Times New Roman" w:eastAsia="宋体" w:hAnsi="Times New Roman" w:cs="Times New Roman" w:hint="eastAsia"/>
        </w:rPr>
        <w:t>培养学生的工科人文情怀和精益求精的工匠精神；引导学生弘扬刻苦勤奋、攻坚克难的创新精神</w:t>
      </w:r>
      <w:r>
        <w:rPr>
          <w:rFonts w:ascii="Times New Roman" w:eastAsia="宋体" w:hAnsi="Times New Roman" w:cs="Times New Roman" w:hint="eastAsia"/>
        </w:rPr>
        <w:t>，</w:t>
      </w:r>
      <w:r w:rsidRPr="00F91311">
        <w:rPr>
          <w:rFonts w:ascii="Times New Roman" w:eastAsia="宋体" w:hAnsi="Times New Roman" w:cs="Times New Roman" w:hint="eastAsia"/>
        </w:rPr>
        <w:t>激发青年学生的爱国热情，树立为中华民族的伟</w:t>
      </w:r>
      <w:r w:rsidRPr="00F91311">
        <w:rPr>
          <w:rFonts w:ascii="Times New Roman" w:eastAsia="宋体" w:hAnsi="Times New Roman" w:cs="Times New Roman" w:hint="eastAsia"/>
        </w:rPr>
        <w:lastRenderedPageBreak/>
        <w:t>大复兴而奋斗的信念。</w:t>
      </w:r>
    </w:p>
    <w:p w14:paraId="30A5CDF3" w14:textId="77777777" w:rsidR="009378CB" w:rsidRDefault="009378CB" w:rsidP="000F414A">
      <w:pPr>
        <w:pStyle w:val="Default"/>
        <w:spacing w:beforeLines="20" w:before="63" w:afterLines="50" w:after="159" w:line="360" w:lineRule="auto"/>
        <w:rPr>
          <w:rFonts w:asciiTheme="minorEastAsia" w:eastAsiaTheme="minorEastAsia" w:hAnsiTheme="minorEastAsia" w:cstheme="minorEastAsia"/>
          <w:bCs/>
        </w:rPr>
      </w:pPr>
      <w:r>
        <w:rPr>
          <w:rFonts w:asciiTheme="majorEastAsia" w:eastAsiaTheme="majorEastAsia" w:hAnsiTheme="majorEastAsia" w:cstheme="majorEastAsia" w:hint="eastAsia"/>
          <w:b/>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1"/>
        <w:gridCol w:w="3599"/>
        <w:gridCol w:w="2115"/>
      </w:tblGrid>
      <w:tr w:rsidR="009378CB" w:rsidRPr="00C13779" w14:paraId="6BD2DD26" w14:textId="77777777" w:rsidTr="00C25982">
        <w:trPr>
          <w:jc w:val="center"/>
        </w:trPr>
        <w:tc>
          <w:tcPr>
            <w:tcW w:w="2101" w:type="dxa"/>
          </w:tcPr>
          <w:p w14:paraId="63DAB147" w14:textId="77777777" w:rsidR="009378CB" w:rsidRPr="00C13779" w:rsidRDefault="009378CB" w:rsidP="00C25982">
            <w:pPr>
              <w:pStyle w:val="Default"/>
              <w:spacing w:line="360" w:lineRule="auto"/>
              <w:jc w:val="center"/>
              <w:rPr>
                <w:rFonts w:asciiTheme="minorEastAsia" w:eastAsiaTheme="minorEastAsia" w:hAnsiTheme="minorEastAsia" w:cstheme="minorEastAsia"/>
                <w:b/>
                <w:sz w:val="21"/>
                <w:szCs w:val="21"/>
              </w:rPr>
            </w:pPr>
            <w:r w:rsidRPr="00C13779">
              <w:rPr>
                <w:rFonts w:asciiTheme="minorEastAsia" w:eastAsiaTheme="minorEastAsia" w:hAnsiTheme="minorEastAsia" w:cstheme="minorEastAsia" w:hint="eastAsia"/>
                <w:b/>
                <w:sz w:val="21"/>
                <w:szCs w:val="21"/>
              </w:rPr>
              <w:t>毕业要求</w:t>
            </w:r>
          </w:p>
        </w:tc>
        <w:tc>
          <w:tcPr>
            <w:tcW w:w="3599" w:type="dxa"/>
          </w:tcPr>
          <w:p w14:paraId="57CFCE01" w14:textId="77777777" w:rsidR="009378CB" w:rsidRPr="00C13779" w:rsidRDefault="009378CB" w:rsidP="00C25982">
            <w:pPr>
              <w:pStyle w:val="Default"/>
              <w:spacing w:line="360" w:lineRule="auto"/>
              <w:jc w:val="center"/>
              <w:rPr>
                <w:rFonts w:asciiTheme="minorEastAsia" w:eastAsiaTheme="minorEastAsia" w:hAnsiTheme="minorEastAsia" w:cstheme="minorEastAsia"/>
                <w:b/>
                <w:sz w:val="21"/>
                <w:szCs w:val="21"/>
              </w:rPr>
            </w:pPr>
            <w:r w:rsidRPr="00C13779">
              <w:rPr>
                <w:rFonts w:asciiTheme="minorEastAsia" w:eastAsiaTheme="minorEastAsia" w:hAnsiTheme="minorEastAsia" w:cstheme="minorEastAsia" w:hint="eastAsia"/>
                <w:b/>
                <w:sz w:val="21"/>
                <w:szCs w:val="21"/>
              </w:rPr>
              <w:t>毕业要求指标点</w:t>
            </w:r>
          </w:p>
        </w:tc>
        <w:tc>
          <w:tcPr>
            <w:tcW w:w="2115" w:type="dxa"/>
          </w:tcPr>
          <w:p w14:paraId="5A1ED4B4" w14:textId="77777777" w:rsidR="009378CB" w:rsidRPr="00C13779" w:rsidRDefault="009378CB" w:rsidP="00C25982">
            <w:pPr>
              <w:pStyle w:val="Default"/>
              <w:spacing w:line="360" w:lineRule="auto"/>
              <w:jc w:val="center"/>
              <w:rPr>
                <w:rFonts w:asciiTheme="minorEastAsia" w:eastAsiaTheme="minorEastAsia" w:hAnsiTheme="minorEastAsia" w:cstheme="minorEastAsia"/>
                <w:b/>
                <w:sz w:val="21"/>
                <w:szCs w:val="21"/>
              </w:rPr>
            </w:pPr>
            <w:r w:rsidRPr="00C13779">
              <w:rPr>
                <w:rFonts w:asciiTheme="minorEastAsia" w:eastAsiaTheme="minorEastAsia" w:hAnsiTheme="minorEastAsia" w:cstheme="minorEastAsia" w:hint="eastAsia"/>
                <w:b/>
                <w:sz w:val="21"/>
                <w:szCs w:val="21"/>
              </w:rPr>
              <w:t>课程目标</w:t>
            </w:r>
          </w:p>
        </w:tc>
      </w:tr>
      <w:tr w:rsidR="009378CB" w:rsidRPr="00C13779" w14:paraId="25918070" w14:textId="77777777" w:rsidTr="00C25982">
        <w:trPr>
          <w:trHeight w:val="1276"/>
          <w:jc w:val="center"/>
        </w:trPr>
        <w:tc>
          <w:tcPr>
            <w:tcW w:w="2101" w:type="dxa"/>
            <w:vAlign w:val="center"/>
          </w:tcPr>
          <w:p w14:paraId="137AD9E4" w14:textId="77777777" w:rsidR="009378CB" w:rsidRPr="00E143F5" w:rsidRDefault="009378CB" w:rsidP="00C25982">
            <w:pPr>
              <w:pStyle w:val="Default"/>
              <w:adjustRightInd/>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毕业要求</w:t>
            </w:r>
            <w:r w:rsidRPr="00E143F5">
              <w:rPr>
                <w:rFonts w:ascii="Times New Roman" w:eastAsiaTheme="minorEastAsia" w:hAnsi="Times New Roman" w:cs="Times New Roman"/>
                <w:sz w:val="21"/>
                <w:szCs w:val="21"/>
              </w:rPr>
              <w:t>2</w:t>
            </w:r>
            <w:r w:rsidRPr="00E143F5">
              <w:rPr>
                <w:rFonts w:ascii="Times New Roman" w:eastAsiaTheme="minorEastAsia" w:hAnsi="Times New Roman" w:cs="Times New Roman"/>
                <w:sz w:val="21"/>
                <w:szCs w:val="21"/>
              </w:rPr>
              <w:t>：</w:t>
            </w:r>
          </w:p>
          <w:p w14:paraId="6B05C6A2" w14:textId="77777777" w:rsidR="009378CB" w:rsidRPr="00E143F5" w:rsidRDefault="009378CB" w:rsidP="00C25982">
            <w:pPr>
              <w:pStyle w:val="Default"/>
              <w:adjustRightInd/>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问题分析</w:t>
            </w:r>
          </w:p>
        </w:tc>
        <w:tc>
          <w:tcPr>
            <w:tcW w:w="3599" w:type="dxa"/>
            <w:vAlign w:val="center"/>
          </w:tcPr>
          <w:p w14:paraId="57A227A4" w14:textId="66B3C7E4" w:rsidR="009378CB" w:rsidRPr="00E143F5" w:rsidRDefault="006B107B" w:rsidP="00F360E0">
            <w:pPr>
              <w:jc w:val="left"/>
              <w:rPr>
                <w:rFonts w:ascii="Times New Roman" w:hAnsi="Times New Roman" w:cs="Times New Roman"/>
                <w:kern w:val="0"/>
                <w:szCs w:val="21"/>
              </w:rPr>
            </w:pPr>
            <w:r>
              <w:rPr>
                <w:rFonts w:ascii="Times New Roman" w:eastAsia="宋体" w:hAnsi="Times New Roman" w:cs="Times New Roman" w:hint="eastAsia"/>
                <w:szCs w:val="21"/>
              </w:rPr>
              <w:t>2</w:t>
            </w:r>
            <w:r>
              <w:rPr>
                <w:rFonts w:ascii="Times New Roman" w:eastAsia="宋体" w:hAnsi="Times New Roman" w:cs="Times New Roman"/>
                <w:szCs w:val="21"/>
              </w:rPr>
              <w:t xml:space="preserve">.3 </w:t>
            </w:r>
            <w:r w:rsidRPr="002650A0">
              <w:rPr>
                <w:rFonts w:ascii="Times New Roman" w:eastAsia="宋体" w:hAnsi="Times New Roman" w:cs="Times New Roman"/>
                <w:szCs w:val="21"/>
              </w:rPr>
              <w:t>能够</w:t>
            </w:r>
            <w:r>
              <w:rPr>
                <w:rFonts w:ascii="Times New Roman" w:eastAsia="宋体" w:hAnsi="Times New Roman" w:cs="Times New Roman" w:hint="eastAsia"/>
                <w:szCs w:val="21"/>
              </w:rPr>
              <w:t>借助文献研究分析电气工程及其自动化复杂工程问题已有的多种解决方案，寻找替代解决方案，并分析其合理性，获得有效结论</w:t>
            </w:r>
            <w:r w:rsidRPr="002650A0">
              <w:rPr>
                <w:rFonts w:ascii="Times New Roman" w:eastAsia="宋体" w:hAnsi="Times New Roman" w:cs="Times New Roman"/>
                <w:szCs w:val="21"/>
              </w:rPr>
              <w:t>。</w:t>
            </w:r>
          </w:p>
        </w:tc>
        <w:tc>
          <w:tcPr>
            <w:tcW w:w="2115" w:type="dxa"/>
            <w:vAlign w:val="center"/>
          </w:tcPr>
          <w:p w14:paraId="02D7A2E9" w14:textId="77777777" w:rsidR="009378CB" w:rsidRPr="00E143F5" w:rsidRDefault="009378CB" w:rsidP="00C25982">
            <w:pPr>
              <w:pStyle w:val="Default"/>
              <w:spacing w:line="360" w:lineRule="auto"/>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课程目标</w:t>
            </w:r>
            <w:r w:rsidRPr="00E143F5">
              <w:rPr>
                <w:rFonts w:ascii="Times New Roman" w:eastAsiaTheme="minorEastAsia" w:hAnsi="Times New Roman" w:cs="Times New Roman"/>
                <w:sz w:val="21"/>
                <w:szCs w:val="21"/>
              </w:rPr>
              <w:t>1</w:t>
            </w:r>
          </w:p>
        </w:tc>
      </w:tr>
      <w:tr w:rsidR="009378CB" w:rsidRPr="00C13779" w14:paraId="562C1E91" w14:textId="77777777" w:rsidTr="00C25982">
        <w:trPr>
          <w:trHeight w:val="1399"/>
          <w:jc w:val="center"/>
        </w:trPr>
        <w:tc>
          <w:tcPr>
            <w:tcW w:w="2101" w:type="dxa"/>
            <w:vAlign w:val="center"/>
          </w:tcPr>
          <w:p w14:paraId="59F92094" w14:textId="77777777" w:rsidR="009378CB" w:rsidRPr="00E143F5" w:rsidRDefault="009378CB" w:rsidP="00C25982">
            <w:pPr>
              <w:pStyle w:val="Default"/>
              <w:adjustRightInd/>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毕业要求</w:t>
            </w:r>
            <w:r w:rsidRPr="00E143F5">
              <w:rPr>
                <w:rFonts w:ascii="Times New Roman" w:eastAsiaTheme="minorEastAsia" w:hAnsi="Times New Roman" w:cs="Times New Roman"/>
                <w:sz w:val="21"/>
                <w:szCs w:val="21"/>
              </w:rPr>
              <w:t>3</w:t>
            </w:r>
            <w:r w:rsidRPr="00E143F5">
              <w:rPr>
                <w:rFonts w:ascii="Times New Roman" w:eastAsiaTheme="minorEastAsia" w:hAnsi="Times New Roman" w:cs="Times New Roman"/>
                <w:sz w:val="21"/>
                <w:szCs w:val="21"/>
              </w:rPr>
              <w:t>：</w:t>
            </w:r>
          </w:p>
          <w:p w14:paraId="4563C115" w14:textId="77777777" w:rsidR="009378CB" w:rsidRPr="00E143F5" w:rsidRDefault="009378CB" w:rsidP="00C25982">
            <w:pPr>
              <w:pStyle w:val="Default"/>
              <w:adjustRightInd/>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设计</w:t>
            </w:r>
            <w:r w:rsidRPr="00E143F5">
              <w:rPr>
                <w:rFonts w:ascii="Times New Roman" w:eastAsiaTheme="minorEastAsia" w:hAnsi="Times New Roman" w:cs="Times New Roman"/>
                <w:sz w:val="21"/>
                <w:szCs w:val="21"/>
              </w:rPr>
              <w:t>/</w:t>
            </w:r>
            <w:r w:rsidRPr="00E143F5">
              <w:rPr>
                <w:rFonts w:ascii="Times New Roman" w:eastAsiaTheme="minorEastAsia" w:hAnsi="Times New Roman" w:cs="Times New Roman"/>
                <w:sz w:val="21"/>
                <w:szCs w:val="21"/>
              </w:rPr>
              <w:t>开发解决方案</w:t>
            </w:r>
          </w:p>
        </w:tc>
        <w:tc>
          <w:tcPr>
            <w:tcW w:w="3599" w:type="dxa"/>
            <w:vAlign w:val="center"/>
          </w:tcPr>
          <w:p w14:paraId="1EF30B03" w14:textId="47A69A8B" w:rsidR="009378CB" w:rsidRPr="00E143F5" w:rsidRDefault="009E1F1C" w:rsidP="00F360E0">
            <w:pPr>
              <w:jc w:val="left"/>
              <w:rPr>
                <w:rFonts w:ascii="Times New Roman" w:hAnsi="Times New Roman" w:cs="Times New Roman"/>
                <w:szCs w:val="21"/>
              </w:rPr>
            </w:pPr>
            <w:r>
              <w:rPr>
                <w:rStyle w:val="fontstyle01"/>
                <w:rFonts w:ascii="Times New Roman" w:hAnsi="Times New Roman" w:cs="Times New Roman" w:hint="default"/>
                <w:sz w:val="21"/>
                <w:szCs w:val="21"/>
              </w:rPr>
              <w:t xml:space="preserve">3.2 </w:t>
            </w:r>
            <w:r w:rsidR="009378CB" w:rsidRPr="00E143F5">
              <w:rPr>
                <w:rStyle w:val="fontstyle01"/>
                <w:rFonts w:ascii="Times New Roman" w:hAnsi="Times New Roman" w:cs="Times New Roman" w:hint="default"/>
                <w:sz w:val="21"/>
                <w:szCs w:val="21"/>
              </w:rPr>
              <w:t>能够针对电气工程及其自动化领域复杂工程问题，确定设计目标与任务，完成具体的系统软硬件解决方案和实施工艺流程设计，并体现创新意识。</w:t>
            </w:r>
          </w:p>
        </w:tc>
        <w:tc>
          <w:tcPr>
            <w:tcW w:w="2115" w:type="dxa"/>
            <w:vAlign w:val="center"/>
          </w:tcPr>
          <w:p w14:paraId="6CFA3765" w14:textId="77777777" w:rsidR="009378CB" w:rsidRPr="00E143F5" w:rsidRDefault="009378CB" w:rsidP="00C25982">
            <w:pPr>
              <w:pStyle w:val="Default"/>
              <w:spacing w:line="360" w:lineRule="auto"/>
              <w:jc w:val="center"/>
              <w:rPr>
                <w:rFonts w:ascii="Times New Roman" w:eastAsiaTheme="minorEastAsia" w:hAnsi="Times New Roman" w:cs="Times New Roman"/>
                <w:sz w:val="21"/>
                <w:szCs w:val="21"/>
                <w:highlight w:val="yellow"/>
              </w:rPr>
            </w:pPr>
            <w:r w:rsidRPr="00E143F5">
              <w:rPr>
                <w:rFonts w:ascii="Times New Roman" w:eastAsiaTheme="minorEastAsia" w:hAnsi="Times New Roman" w:cs="Times New Roman"/>
                <w:sz w:val="21"/>
                <w:szCs w:val="21"/>
              </w:rPr>
              <w:t>课程目标</w:t>
            </w:r>
            <w:r w:rsidRPr="00E143F5">
              <w:rPr>
                <w:rFonts w:ascii="Times New Roman" w:eastAsiaTheme="minorEastAsia" w:hAnsi="Times New Roman" w:cs="Times New Roman"/>
                <w:sz w:val="21"/>
                <w:szCs w:val="21"/>
              </w:rPr>
              <w:t>2</w:t>
            </w:r>
          </w:p>
        </w:tc>
      </w:tr>
      <w:tr w:rsidR="009378CB" w:rsidRPr="00C13779" w14:paraId="68F2FC18" w14:textId="77777777" w:rsidTr="00C25982">
        <w:trPr>
          <w:trHeight w:val="1276"/>
          <w:jc w:val="center"/>
        </w:trPr>
        <w:tc>
          <w:tcPr>
            <w:tcW w:w="2101" w:type="dxa"/>
            <w:vAlign w:val="center"/>
          </w:tcPr>
          <w:p w14:paraId="759D8AB2" w14:textId="77777777" w:rsidR="009378CB" w:rsidRPr="00E143F5" w:rsidRDefault="009378CB" w:rsidP="00C25982">
            <w:pPr>
              <w:pStyle w:val="Default"/>
              <w:adjustRightInd/>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毕业要求</w:t>
            </w:r>
            <w:r w:rsidRPr="00E143F5">
              <w:rPr>
                <w:rFonts w:ascii="Times New Roman" w:eastAsiaTheme="minorEastAsia" w:hAnsi="Times New Roman" w:cs="Times New Roman"/>
                <w:sz w:val="21"/>
                <w:szCs w:val="21"/>
              </w:rPr>
              <w:t>10</w:t>
            </w:r>
            <w:r w:rsidRPr="00E143F5">
              <w:rPr>
                <w:rFonts w:ascii="Times New Roman" w:eastAsiaTheme="minorEastAsia" w:hAnsi="Times New Roman" w:cs="Times New Roman"/>
                <w:sz w:val="21"/>
                <w:szCs w:val="21"/>
              </w:rPr>
              <w:t>：</w:t>
            </w:r>
          </w:p>
          <w:p w14:paraId="37DECFB1" w14:textId="77777777" w:rsidR="009378CB" w:rsidRPr="00E143F5" w:rsidRDefault="009378CB" w:rsidP="00C25982">
            <w:pPr>
              <w:pStyle w:val="Default"/>
              <w:adjustRightInd/>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沟通与交流</w:t>
            </w:r>
          </w:p>
        </w:tc>
        <w:tc>
          <w:tcPr>
            <w:tcW w:w="3599" w:type="dxa"/>
            <w:vAlign w:val="center"/>
          </w:tcPr>
          <w:p w14:paraId="79D28B0B" w14:textId="6CEA4388" w:rsidR="009378CB" w:rsidRPr="00E143F5" w:rsidRDefault="00372B58" w:rsidP="00F360E0">
            <w:pPr>
              <w:jc w:val="left"/>
              <w:rPr>
                <w:rFonts w:ascii="Times New Roman" w:hAnsi="Times New Roman" w:cs="Times New Roman"/>
                <w:szCs w:val="21"/>
              </w:rPr>
            </w:pPr>
            <w:r>
              <w:rPr>
                <w:rStyle w:val="fontstyle01"/>
                <w:rFonts w:ascii="Times New Roman" w:hAnsi="Times New Roman" w:cs="Times New Roman" w:hint="default"/>
                <w:sz w:val="21"/>
                <w:szCs w:val="21"/>
              </w:rPr>
              <w:t xml:space="preserve">10.1 </w:t>
            </w:r>
            <w:r w:rsidR="009378CB" w:rsidRPr="00E143F5">
              <w:rPr>
                <w:rStyle w:val="fontstyle01"/>
                <w:rFonts w:ascii="Times New Roman" w:hAnsi="Times New Roman" w:cs="Times New Roman" w:hint="default"/>
                <w:sz w:val="21"/>
                <w:szCs w:val="21"/>
              </w:rPr>
              <w:t>掌握电气工程及其自动化相关专业科技文档的基本构成及要求，并能按要求撰写设计报告与文档。</w:t>
            </w:r>
          </w:p>
        </w:tc>
        <w:tc>
          <w:tcPr>
            <w:tcW w:w="2115" w:type="dxa"/>
            <w:vAlign w:val="center"/>
          </w:tcPr>
          <w:p w14:paraId="1D2D2BB8" w14:textId="77777777" w:rsidR="009378CB" w:rsidRPr="00E143F5" w:rsidRDefault="009378CB" w:rsidP="00C25982">
            <w:pPr>
              <w:pStyle w:val="Default"/>
              <w:spacing w:line="360" w:lineRule="auto"/>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课程目标</w:t>
            </w:r>
            <w:r w:rsidRPr="00E143F5">
              <w:rPr>
                <w:rFonts w:ascii="Times New Roman" w:eastAsiaTheme="minorEastAsia" w:hAnsi="Times New Roman" w:cs="Times New Roman"/>
                <w:sz w:val="21"/>
                <w:szCs w:val="21"/>
              </w:rPr>
              <w:t>3</w:t>
            </w:r>
          </w:p>
        </w:tc>
      </w:tr>
    </w:tbl>
    <w:p w14:paraId="4CBE2525" w14:textId="77777777" w:rsidR="00FF456D" w:rsidRPr="003C27A5" w:rsidRDefault="00FF456D" w:rsidP="000F414A">
      <w:pPr>
        <w:pStyle w:val="Default"/>
        <w:spacing w:beforeLines="50" w:before="159" w:line="420" w:lineRule="exact"/>
        <w:rPr>
          <w:rFonts w:ascii="Times New Roman" w:eastAsia="宋体" w:hAnsi="Times New Roman" w:cs="Times New Roman"/>
          <w:b/>
          <w:bCs/>
          <w:color w:val="auto"/>
          <w:kern w:val="2"/>
          <w:sz w:val="28"/>
          <w:szCs w:val="28"/>
        </w:rPr>
      </w:pPr>
      <w:r w:rsidRPr="003C27A5">
        <w:rPr>
          <w:rFonts w:ascii="Times New Roman" w:eastAsia="宋体" w:hAnsi="Times New Roman" w:cs="Times New Roman"/>
          <w:b/>
          <w:bCs/>
          <w:color w:val="auto"/>
          <w:sz w:val="28"/>
          <w:szCs w:val="28"/>
        </w:rPr>
        <w:t>四、</w:t>
      </w:r>
      <w:r w:rsidRPr="003C27A5">
        <w:rPr>
          <w:rFonts w:ascii="Times New Roman" w:eastAsia="宋体" w:hAnsi="Times New Roman" w:cs="Times New Roman"/>
          <w:b/>
          <w:bCs/>
          <w:color w:val="auto"/>
          <w:kern w:val="2"/>
          <w:sz w:val="28"/>
          <w:szCs w:val="28"/>
        </w:rPr>
        <w:t>课程</w:t>
      </w:r>
      <w:r w:rsidRPr="003266F7">
        <w:rPr>
          <w:rFonts w:ascii="Times New Roman" w:eastAsia="宋体" w:hAnsi="Times New Roman" w:cs="Times New Roman" w:hint="eastAsia"/>
          <w:b/>
          <w:bCs/>
          <w:color w:val="auto"/>
          <w:kern w:val="2"/>
          <w:sz w:val="28"/>
          <w:szCs w:val="28"/>
        </w:rPr>
        <w:t>的基本内容及要求</w:t>
      </w:r>
    </w:p>
    <w:p w14:paraId="35A3E305" w14:textId="77777777" w:rsidR="00FF456D" w:rsidRPr="003C27A5" w:rsidRDefault="00FF456D" w:rsidP="00FF456D">
      <w:pPr>
        <w:spacing w:line="420" w:lineRule="exact"/>
        <w:ind w:firstLineChars="200" w:firstLine="480"/>
        <w:rPr>
          <w:rFonts w:ascii="Times New Roman" w:hAnsi="Times New Roman"/>
          <w:color w:val="000000"/>
          <w:kern w:val="0"/>
          <w:sz w:val="24"/>
        </w:rPr>
      </w:pPr>
      <w:r>
        <w:rPr>
          <w:rFonts w:ascii="Times New Roman" w:hAnsi="Times New Roman" w:hint="eastAsia"/>
          <w:color w:val="000000"/>
          <w:kern w:val="0"/>
          <w:sz w:val="24"/>
        </w:rPr>
        <w:t>内容</w:t>
      </w:r>
      <w:r w:rsidRPr="003C27A5">
        <w:rPr>
          <w:rFonts w:ascii="Times New Roman" w:hAnsi="Times New Roman"/>
          <w:color w:val="000000"/>
          <w:kern w:val="0"/>
          <w:sz w:val="24"/>
        </w:rPr>
        <w:t>1</w:t>
      </w:r>
      <w:r w:rsidRPr="003C27A5">
        <w:rPr>
          <w:rFonts w:ascii="Times New Roman" w:hAnsi="Times New Roman"/>
          <w:color w:val="000000"/>
          <w:kern w:val="0"/>
          <w:sz w:val="24"/>
        </w:rPr>
        <w:t>：</w:t>
      </w:r>
      <w:r w:rsidR="00A175AD">
        <w:rPr>
          <w:rFonts w:ascii="Times New Roman" w:hAnsi="Times New Roman" w:hint="eastAsia"/>
          <w:color w:val="000000"/>
          <w:kern w:val="0"/>
          <w:sz w:val="24"/>
        </w:rPr>
        <w:t>交通信号灯控制实验（梯形图）</w:t>
      </w:r>
    </w:p>
    <w:p w14:paraId="6B4903D7" w14:textId="598C555B" w:rsidR="00FF456D" w:rsidRPr="00430256" w:rsidRDefault="00FF456D" w:rsidP="00FF456D">
      <w:pPr>
        <w:spacing w:line="420" w:lineRule="exact"/>
        <w:ind w:firstLineChars="200" w:firstLine="480"/>
        <w:rPr>
          <w:rFonts w:ascii="Times New Roman" w:hAnsi="Times New Roman"/>
          <w:color w:val="000000"/>
          <w:kern w:val="0"/>
          <w:sz w:val="24"/>
        </w:rPr>
      </w:pPr>
      <w:r w:rsidRPr="003C27A5">
        <w:rPr>
          <w:rFonts w:ascii="Times New Roman" w:hAnsi="Times New Roman"/>
          <w:color w:val="000000"/>
          <w:kern w:val="0"/>
          <w:sz w:val="24"/>
        </w:rPr>
        <w:t>1.</w:t>
      </w:r>
      <w:r>
        <w:rPr>
          <w:rFonts w:ascii="Times New Roman" w:hAnsi="Times New Roman" w:hint="eastAsia"/>
          <w:color w:val="000000"/>
          <w:kern w:val="0"/>
          <w:sz w:val="24"/>
        </w:rPr>
        <w:t>基本</w:t>
      </w:r>
      <w:r w:rsidRPr="003C27A5">
        <w:rPr>
          <w:rFonts w:ascii="Times New Roman" w:hAnsi="Times New Roman"/>
          <w:color w:val="000000"/>
          <w:kern w:val="0"/>
          <w:sz w:val="24"/>
        </w:rPr>
        <w:t>内</w:t>
      </w:r>
      <w:r w:rsidRPr="00430256">
        <w:rPr>
          <w:rFonts w:ascii="Times New Roman" w:hAnsi="Times New Roman"/>
          <w:color w:val="000000"/>
          <w:kern w:val="0"/>
          <w:sz w:val="24"/>
        </w:rPr>
        <w:t>容：</w:t>
      </w:r>
      <w:r w:rsidR="00430256" w:rsidRPr="00430256">
        <w:rPr>
          <w:rFonts w:ascii="Times New Roman" w:eastAsia="宋体" w:hAnsi="Times New Roman" w:cs="Times New Roman"/>
          <w:sz w:val="24"/>
        </w:rPr>
        <w:t>十字路口交通信号灯在我们日常生活中经常可以遇到，其控制通常采用数字电路控制或单片机控制</w:t>
      </w:r>
      <w:r w:rsidR="00430256">
        <w:rPr>
          <w:rFonts w:ascii="Times New Roman" w:eastAsia="宋体" w:hAnsi="Times New Roman" w:cs="Times New Roman"/>
          <w:sz w:val="24"/>
        </w:rPr>
        <w:t>可以达到目的，这里我们</w:t>
      </w:r>
      <w:r w:rsidR="00430256">
        <w:rPr>
          <w:rFonts w:ascii="Times New Roman" w:eastAsia="宋体" w:hAnsi="Times New Roman" w:cs="Times New Roman" w:hint="eastAsia"/>
          <w:sz w:val="24"/>
        </w:rPr>
        <w:t>使用</w:t>
      </w:r>
      <w:r w:rsidR="00430256">
        <w:rPr>
          <w:rFonts w:ascii="Times New Roman" w:eastAsia="宋体" w:hAnsi="Times New Roman" w:cs="Times New Roman" w:hint="eastAsia"/>
          <w:sz w:val="24"/>
        </w:rPr>
        <w:t>PLC</w:t>
      </w:r>
      <w:r w:rsidR="00430256">
        <w:rPr>
          <w:rFonts w:ascii="Times New Roman" w:eastAsia="宋体" w:hAnsi="Times New Roman" w:cs="Times New Roman" w:hint="eastAsia"/>
          <w:sz w:val="24"/>
        </w:rPr>
        <w:t>的梯形图程序</w:t>
      </w:r>
      <w:r w:rsidR="00430256" w:rsidRPr="00430256">
        <w:rPr>
          <w:rFonts w:ascii="Times New Roman" w:eastAsia="宋体" w:hAnsi="Times New Roman" w:cs="Times New Roman"/>
          <w:sz w:val="24"/>
        </w:rPr>
        <w:t>对其进行控制。</w:t>
      </w:r>
      <w:r w:rsidR="008B3227">
        <w:rPr>
          <w:rFonts w:ascii="Times New Roman" w:eastAsia="宋体" w:hAnsi="Times New Roman" w:cs="Times New Roman"/>
          <w:sz w:val="24"/>
        </w:rPr>
        <w:t>其控制工作流程图见</w:t>
      </w:r>
      <w:r w:rsidR="008B3227">
        <w:rPr>
          <w:rFonts w:ascii="Times New Roman" w:eastAsia="宋体" w:hAnsi="Times New Roman" w:cs="Times New Roman" w:hint="eastAsia"/>
          <w:sz w:val="24"/>
        </w:rPr>
        <w:t>实训</w:t>
      </w:r>
      <w:r w:rsidR="00430256" w:rsidRPr="00430256">
        <w:rPr>
          <w:rFonts w:ascii="Times New Roman" w:eastAsia="宋体" w:hAnsi="Times New Roman" w:cs="Times New Roman"/>
          <w:sz w:val="24"/>
        </w:rPr>
        <w:t>指导书</w:t>
      </w:r>
      <w:r w:rsidR="00430256" w:rsidRPr="00430256">
        <w:rPr>
          <w:rFonts w:ascii="Times New Roman" w:eastAsia="宋体" w:hAnsi="Times New Roman" w:cs="Times New Roman" w:hint="eastAsia"/>
          <w:sz w:val="24"/>
        </w:rPr>
        <w:t>。</w:t>
      </w:r>
    </w:p>
    <w:p w14:paraId="6B2544D1" w14:textId="77777777" w:rsidR="00FF456D" w:rsidRDefault="00FF456D" w:rsidP="00FF456D">
      <w:pPr>
        <w:spacing w:line="420" w:lineRule="exact"/>
        <w:ind w:firstLineChars="200" w:firstLine="480"/>
        <w:rPr>
          <w:rFonts w:ascii="Times New Roman" w:hAnsi="Times New Roman"/>
          <w:color w:val="000000"/>
          <w:kern w:val="0"/>
          <w:sz w:val="24"/>
        </w:rPr>
      </w:pPr>
      <w:r w:rsidRPr="00430256">
        <w:rPr>
          <w:rFonts w:ascii="Times New Roman" w:hAnsi="Times New Roman"/>
          <w:color w:val="000000"/>
          <w:kern w:val="0"/>
          <w:sz w:val="24"/>
        </w:rPr>
        <w:t>2.</w:t>
      </w:r>
      <w:r w:rsidRPr="00430256">
        <w:rPr>
          <w:rFonts w:ascii="Times New Roman" w:hAnsi="Times New Roman" w:hint="eastAsia"/>
          <w:color w:val="000000"/>
          <w:kern w:val="0"/>
          <w:sz w:val="24"/>
        </w:rPr>
        <w:t>基本要求</w:t>
      </w:r>
      <w:r w:rsidRPr="00430256">
        <w:rPr>
          <w:rFonts w:ascii="Times New Roman" w:hAnsi="Times New Roman"/>
          <w:color w:val="000000"/>
          <w:kern w:val="0"/>
          <w:sz w:val="24"/>
        </w:rPr>
        <w:t>：</w:t>
      </w:r>
      <w:r w:rsidR="009C4237" w:rsidRPr="00430256">
        <w:rPr>
          <w:rFonts w:ascii="Times New Roman" w:eastAsia="宋体" w:hAnsi="Times New Roman" w:cs="Times New Roman"/>
          <w:sz w:val="24"/>
        </w:rPr>
        <w:t>掌握</w:t>
      </w:r>
      <w:r w:rsidR="009C4237" w:rsidRPr="00430256">
        <w:rPr>
          <w:rFonts w:ascii="Times New Roman" w:eastAsia="宋体" w:hAnsi="Times New Roman" w:cs="Times New Roman"/>
          <w:sz w:val="24"/>
        </w:rPr>
        <w:t>PLC</w:t>
      </w:r>
      <w:r w:rsidR="009C4237" w:rsidRPr="00430256">
        <w:rPr>
          <w:rFonts w:ascii="Times New Roman" w:eastAsia="宋体" w:hAnsi="Times New Roman" w:cs="Times New Roman"/>
          <w:sz w:val="24"/>
        </w:rPr>
        <w:t>与</w:t>
      </w:r>
      <w:r w:rsidR="009C4237">
        <w:rPr>
          <w:rFonts w:ascii="Times New Roman" w:eastAsia="宋体" w:hAnsi="Times New Roman" w:cs="Times New Roman"/>
          <w:sz w:val="24"/>
        </w:rPr>
        <w:t>外部电路的</w:t>
      </w:r>
      <w:r w:rsidR="009C4237">
        <w:rPr>
          <w:rFonts w:ascii="Times New Roman" w:eastAsia="宋体" w:hAnsi="Times New Roman" w:cs="Times New Roman" w:hint="eastAsia"/>
          <w:sz w:val="24"/>
        </w:rPr>
        <w:t>硬件</w:t>
      </w:r>
      <w:r w:rsidR="009C4237" w:rsidRPr="009C4237">
        <w:rPr>
          <w:rFonts w:ascii="Times New Roman" w:eastAsia="宋体" w:hAnsi="Times New Roman" w:cs="Times New Roman"/>
          <w:sz w:val="24"/>
        </w:rPr>
        <w:t>接线；</w:t>
      </w:r>
      <w:r w:rsidR="009C4237" w:rsidRPr="009C4237">
        <w:rPr>
          <w:rFonts w:ascii="Times New Roman" w:eastAsia="宋体" w:hAnsi="Times New Roman" w:cs="Times New Roman"/>
          <w:sz w:val="24"/>
        </w:rPr>
        <w:t>PLC</w:t>
      </w:r>
      <w:r w:rsidR="009C4237" w:rsidRPr="009C4237">
        <w:rPr>
          <w:rFonts w:ascii="Times New Roman" w:eastAsia="宋体" w:hAnsi="Times New Roman" w:cs="Times New Roman"/>
          <w:sz w:val="24"/>
        </w:rPr>
        <w:t>控制十字路口交通灯的</w:t>
      </w:r>
      <w:r w:rsidR="009C4237">
        <w:rPr>
          <w:rFonts w:ascii="Times New Roman" w:eastAsia="宋体" w:hAnsi="Times New Roman" w:cs="Times New Roman" w:hint="eastAsia"/>
          <w:sz w:val="24"/>
        </w:rPr>
        <w:t>梯形图</w:t>
      </w:r>
      <w:r w:rsidR="009C4237" w:rsidRPr="009C4237">
        <w:rPr>
          <w:rFonts w:ascii="Times New Roman" w:eastAsia="宋体" w:hAnsi="Times New Roman" w:cs="Times New Roman"/>
          <w:sz w:val="24"/>
        </w:rPr>
        <w:t>程序设计方法。</w:t>
      </w:r>
    </w:p>
    <w:p w14:paraId="0FCDED8E" w14:textId="77777777" w:rsidR="00D064C7" w:rsidRPr="003C27A5" w:rsidRDefault="00D064C7" w:rsidP="00D064C7">
      <w:pPr>
        <w:spacing w:line="420" w:lineRule="exact"/>
        <w:ind w:firstLineChars="200" w:firstLine="480"/>
        <w:rPr>
          <w:rFonts w:ascii="Times New Roman" w:hAnsi="Times New Roman"/>
          <w:color w:val="000000"/>
          <w:kern w:val="0"/>
          <w:sz w:val="24"/>
        </w:rPr>
      </w:pPr>
      <w:r>
        <w:rPr>
          <w:rFonts w:ascii="Times New Roman" w:hAnsi="Times New Roman" w:hint="eastAsia"/>
          <w:color w:val="000000"/>
          <w:kern w:val="0"/>
          <w:sz w:val="24"/>
        </w:rPr>
        <w:t>内容</w:t>
      </w:r>
      <w:r w:rsidR="008F213D">
        <w:rPr>
          <w:rFonts w:ascii="Times New Roman" w:hAnsi="Times New Roman" w:hint="eastAsia"/>
          <w:color w:val="000000"/>
          <w:kern w:val="0"/>
          <w:sz w:val="24"/>
        </w:rPr>
        <w:t>2</w:t>
      </w:r>
      <w:r w:rsidRPr="003C27A5">
        <w:rPr>
          <w:rFonts w:ascii="Times New Roman" w:hAnsi="Times New Roman"/>
          <w:color w:val="000000"/>
          <w:kern w:val="0"/>
          <w:sz w:val="24"/>
        </w:rPr>
        <w:t>：</w:t>
      </w:r>
      <w:r w:rsidR="008F213D" w:rsidRPr="008F213D">
        <w:rPr>
          <w:rFonts w:ascii="Times New Roman" w:hAnsi="Times New Roman" w:hint="eastAsia"/>
          <w:color w:val="000000"/>
          <w:kern w:val="0"/>
          <w:sz w:val="24"/>
        </w:rPr>
        <w:t>交通信号灯控制实验（</w:t>
      </w:r>
      <w:r w:rsidR="008F213D" w:rsidRPr="008F213D">
        <w:rPr>
          <w:rFonts w:ascii="Times New Roman" w:hAnsi="Times New Roman"/>
          <w:color w:val="000000"/>
          <w:kern w:val="0"/>
          <w:sz w:val="24"/>
        </w:rPr>
        <w:t>SFC</w:t>
      </w:r>
      <w:r w:rsidR="008F213D" w:rsidRPr="008F213D">
        <w:rPr>
          <w:rFonts w:ascii="Times New Roman" w:hAnsi="Times New Roman" w:hint="eastAsia"/>
          <w:color w:val="000000"/>
          <w:kern w:val="0"/>
          <w:sz w:val="24"/>
        </w:rPr>
        <w:t>）</w:t>
      </w:r>
    </w:p>
    <w:p w14:paraId="6A1F1C27" w14:textId="54ABB003" w:rsidR="00D064C7" w:rsidRPr="003C27A5" w:rsidRDefault="00D064C7" w:rsidP="00D064C7">
      <w:pPr>
        <w:spacing w:line="420" w:lineRule="exact"/>
        <w:ind w:firstLineChars="200" w:firstLine="480"/>
        <w:rPr>
          <w:rFonts w:ascii="Times New Roman" w:hAnsi="Times New Roman"/>
          <w:color w:val="000000"/>
          <w:kern w:val="0"/>
          <w:sz w:val="24"/>
        </w:rPr>
      </w:pPr>
      <w:r w:rsidRPr="003C27A5">
        <w:rPr>
          <w:rFonts w:ascii="Times New Roman" w:hAnsi="Times New Roman"/>
          <w:color w:val="000000"/>
          <w:kern w:val="0"/>
          <w:sz w:val="24"/>
        </w:rPr>
        <w:t>1.</w:t>
      </w:r>
      <w:r>
        <w:rPr>
          <w:rFonts w:ascii="Times New Roman" w:hAnsi="Times New Roman" w:hint="eastAsia"/>
          <w:color w:val="000000"/>
          <w:kern w:val="0"/>
          <w:sz w:val="24"/>
        </w:rPr>
        <w:t>基本</w:t>
      </w:r>
      <w:r w:rsidRPr="003C27A5">
        <w:rPr>
          <w:rFonts w:ascii="Times New Roman" w:hAnsi="Times New Roman"/>
          <w:color w:val="000000"/>
          <w:kern w:val="0"/>
          <w:sz w:val="24"/>
        </w:rPr>
        <w:t>内容：</w:t>
      </w:r>
      <w:r w:rsidR="00430256" w:rsidRPr="00430256">
        <w:rPr>
          <w:rFonts w:ascii="Times New Roman" w:eastAsia="宋体" w:hAnsi="Times New Roman" w:cs="Times New Roman"/>
          <w:sz w:val="24"/>
        </w:rPr>
        <w:t>十字路口交通信号灯在我们日常生活中经常可以遇到，其控制通常采用数字电路控制或单片机控制可以达到目的，</w:t>
      </w:r>
      <w:r w:rsidR="00430256">
        <w:rPr>
          <w:rFonts w:ascii="Times New Roman" w:eastAsia="宋体" w:hAnsi="Times New Roman" w:cs="Times New Roman"/>
          <w:sz w:val="24"/>
        </w:rPr>
        <w:t>这里我们</w:t>
      </w:r>
      <w:r w:rsidR="00430256">
        <w:rPr>
          <w:rFonts w:ascii="Times New Roman" w:eastAsia="宋体" w:hAnsi="Times New Roman" w:cs="Times New Roman" w:hint="eastAsia"/>
          <w:sz w:val="24"/>
        </w:rPr>
        <w:t>使用</w:t>
      </w:r>
      <w:r w:rsidR="00430256">
        <w:rPr>
          <w:rFonts w:ascii="Times New Roman" w:eastAsia="宋体" w:hAnsi="Times New Roman" w:cs="Times New Roman" w:hint="eastAsia"/>
          <w:sz w:val="24"/>
        </w:rPr>
        <w:t>PLC</w:t>
      </w:r>
      <w:r w:rsidR="00430256">
        <w:rPr>
          <w:rFonts w:ascii="Times New Roman" w:eastAsia="宋体" w:hAnsi="Times New Roman" w:cs="Times New Roman" w:hint="eastAsia"/>
          <w:sz w:val="24"/>
        </w:rPr>
        <w:t>的</w:t>
      </w:r>
      <w:r w:rsidR="00430256">
        <w:rPr>
          <w:rFonts w:ascii="Times New Roman" w:eastAsia="宋体" w:hAnsi="Times New Roman" w:cs="Times New Roman" w:hint="eastAsia"/>
          <w:sz w:val="24"/>
        </w:rPr>
        <w:t>SFC</w:t>
      </w:r>
      <w:r w:rsidR="00430256">
        <w:rPr>
          <w:rFonts w:ascii="Times New Roman" w:eastAsia="宋体" w:hAnsi="Times New Roman" w:cs="Times New Roman" w:hint="eastAsia"/>
          <w:sz w:val="24"/>
        </w:rPr>
        <w:t>程序</w:t>
      </w:r>
      <w:r w:rsidR="00430256" w:rsidRPr="00430256">
        <w:rPr>
          <w:rFonts w:ascii="Times New Roman" w:eastAsia="宋体" w:hAnsi="Times New Roman" w:cs="Times New Roman"/>
          <w:sz w:val="24"/>
        </w:rPr>
        <w:t>对其进行控制。</w:t>
      </w:r>
      <w:r w:rsidR="008B3227">
        <w:rPr>
          <w:rFonts w:ascii="Times New Roman" w:eastAsia="宋体" w:hAnsi="Times New Roman" w:cs="Times New Roman"/>
          <w:sz w:val="24"/>
        </w:rPr>
        <w:t>其控制工作流程图见</w:t>
      </w:r>
      <w:r w:rsidR="00641BB9">
        <w:rPr>
          <w:rFonts w:ascii="Times New Roman" w:eastAsia="宋体" w:hAnsi="Times New Roman" w:cs="Times New Roman" w:hint="eastAsia"/>
          <w:sz w:val="24"/>
        </w:rPr>
        <w:t>实训</w:t>
      </w:r>
      <w:r w:rsidR="00430256" w:rsidRPr="00430256">
        <w:rPr>
          <w:rFonts w:ascii="Times New Roman" w:eastAsia="宋体" w:hAnsi="Times New Roman" w:cs="Times New Roman"/>
          <w:sz w:val="24"/>
        </w:rPr>
        <w:t>指导书</w:t>
      </w:r>
      <w:r w:rsidR="00430256" w:rsidRPr="00430256">
        <w:rPr>
          <w:rFonts w:ascii="Times New Roman" w:eastAsia="宋体" w:hAnsi="Times New Roman" w:cs="Times New Roman" w:hint="eastAsia"/>
          <w:sz w:val="24"/>
        </w:rPr>
        <w:t>。</w:t>
      </w:r>
    </w:p>
    <w:p w14:paraId="4687ED84" w14:textId="77777777" w:rsidR="00D064C7" w:rsidRPr="009C4237" w:rsidRDefault="00D064C7" w:rsidP="00D064C7">
      <w:pPr>
        <w:spacing w:line="420" w:lineRule="exact"/>
        <w:ind w:firstLineChars="200" w:firstLine="480"/>
        <w:rPr>
          <w:rFonts w:ascii="Times New Roman" w:hAnsi="Times New Roman"/>
          <w:color w:val="000000"/>
          <w:kern w:val="0"/>
          <w:sz w:val="24"/>
        </w:rPr>
      </w:pPr>
      <w:r w:rsidRPr="003C27A5">
        <w:rPr>
          <w:rFonts w:ascii="Times New Roman" w:hAnsi="Times New Roman"/>
          <w:color w:val="000000"/>
          <w:kern w:val="0"/>
          <w:sz w:val="24"/>
        </w:rPr>
        <w:t>2.</w:t>
      </w:r>
      <w:r>
        <w:rPr>
          <w:rFonts w:ascii="Times New Roman" w:hAnsi="Times New Roman" w:hint="eastAsia"/>
          <w:color w:val="000000"/>
          <w:kern w:val="0"/>
          <w:sz w:val="24"/>
        </w:rPr>
        <w:t>基本要</w:t>
      </w:r>
      <w:r w:rsidRPr="009C4237">
        <w:rPr>
          <w:rFonts w:ascii="Times New Roman" w:hAnsi="Times New Roman" w:hint="eastAsia"/>
          <w:color w:val="000000"/>
          <w:kern w:val="0"/>
          <w:sz w:val="24"/>
        </w:rPr>
        <w:t>求</w:t>
      </w:r>
      <w:r w:rsidRPr="009C4237">
        <w:rPr>
          <w:rFonts w:ascii="Times New Roman" w:hAnsi="Times New Roman"/>
          <w:color w:val="000000"/>
          <w:kern w:val="0"/>
          <w:sz w:val="24"/>
        </w:rPr>
        <w:t>：</w:t>
      </w:r>
      <w:r w:rsidR="009C4237" w:rsidRPr="009C4237">
        <w:rPr>
          <w:rFonts w:ascii="Times New Roman" w:eastAsia="宋体" w:hAnsi="Times New Roman" w:cs="Times New Roman"/>
          <w:sz w:val="24"/>
        </w:rPr>
        <w:t>掌握</w:t>
      </w:r>
      <w:r w:rsidR="009C4237" w:rsidRPr="009C4237">
        <w:rPr>
          <w:rFonts w:ascii="Times New Roman" w:eastAsia="宋体" w:hAnsi="Times New Roman" w:cs="Times New Roman"/>
          <w:sz w:val="24"/>
        </w:rPr>
        <w:t>PLC</w:t>
      </w:r>
      <w:r w:rsidR="009C4237" w:rsidRPr="009C4237">
        <w:rPr>
          <w:rFonts w:ascii="Times New Roman" w:eastAsia="宋体" w:hAnsi="Times New Roman" w:cs="Times New Roman"/>
          <w:sz w:val="24"/>
        </w:rPr>
        <w:t>与外部电路的</w:t>
      </w:r>
      <w:r w:rsidR="009C4237">
        <w:rPr>
          <w:rFonts w:ascii="Times New Roman" w:eastAsia="宋体" w:hAnsi="Times New Roman" w:cs="Times New Roman" w:hint="eastAsia"/>
          <w:sz w:val="24"/>
        </w:rPr>
        <w:t>硬件</w:t>
      </w:r>
      <w:r w:rsidR="009C4237" w:rsidRPr="009C4237">
        <w:rPr>
          <w:rFonts w:ascii="Times New Roman" w:eastAsia="宋体" w:hAnsi="Times New Roman" w:cs="Times New Roman"/>
          <w:sz w:val="24"/>
        </w:rPr>
        <w:t>接线；</w:t>
      </w:r>
      <w:r w:rsidR="009C4237" w:rsidRPr="009C4237">
        <w:rPr>
          <w:rFonts w:ascii="Times New Roman" w:eastAsia="宋体" w:hAnsi="Times New Roman" w:cs="Times New Roman"/>
          <w:sz w:val="24"/>
        </w:rPr>
        <w:t>PLC</w:t>
      </w:r>
      <w:r w:rsidR="009C4237" w:rsidRPr="009C4237">
        <w:rPr>
          <w:rFonts w:ascii="Times New Roman" w:eastAsia="宋体" w:hAnsi="Times New Roman" w:cs="Times New Roman"/>
          <w:sz w:val="24"/>
        </w:rPr>
        <w:t>控制十字路口交通灯的</w:t>
      </w:r>
      <w:r w:rsidR="009C4237">
        <w:rPr>
          <w:rFonts w:ascii="Times New Roman" w:eastAsia="宋体" w:hAnsi="Times New Roman" w:cs="Times New Roman" w:hint="eastAsia"/>
          <w:sz w:val="24"/>
        </w:rPr>
        <w:t>SFC</w:t>
      </w:r>
      <w:r w:rsidR="009C4237" w:rsidRPr="009C4237">
        <w:rPr>
          <w:rFonts w:ascii="Times New Roman" w:eastAsia="宋体" w:hAnsi="Times New Roman" w:cs="Times New Roman"/>
          <w:sz w:val="24"/>
        </w:rPr>
        <w:t>程序设计方法。</w:t>
      </w:r>
    </w:p>
    <w:p w14:paraId="67AFC9A0" w14:textId="77777777" w:rsidR="00D064C7" w:rsidRPr="003C27A5" w:rsidRDefault="00D064C7" w:rsidP="00D064C7">
      <w:pPr>
        <w:spacing w:line="420" w:lineRule="exact"/>
        <w:ind w:firstLineChars="200" w:firstLine="480"/>
        <w:rPr>
          <w:rFonts w:ascii="Times New Roman" w:hAnsi="Times New Roman"/>
          <w:color w:val="000000"/>
          <w:kern w:val="0"/>
          <w:sz w:val="24"/>
        </w:rPr>
      </w:pPr>
      <w:r>
        <w:rPr>
          <w:rFonts w:ascii="Times New Roman" w:hAnsi="Times New Roman" w:hint="eastAsia"/>
          <w:color w:val="000000"/>
          <w:kern w:val="0"/>
          <w:sz w:val="24"/>
        </w:rPr>
        <w:t>内</w:t>
      </w:r>
      <w:r w:rsidRPr="008F213D">
        <w:rPr>
          <w:rFonts w:ascii="Times New Roman" w:hAnsi="Times New Roman" w:hint="eastAsia"/>
          <w:color w:val="000000"/>
          <w:kern w:val="0"/>
          <w:sz w:val="24"/>
        </w:rPr>
        <w:t>容</w:t>
      </w:r>
      <w:r w:rsidR="008F213D" w:rsidRPr="008F213D">
        <w:rPr>
          <w:rFonts w:ascii="Times New Roman" w:hAnsi="Times New Roman" w:hint="eastAsia"/>
          <w:color w:val="000000"/>
          <w:kern w:val="0"/>
          <w:sz w:val="24"/>
        </w:rPr>
        <w:t>3</w:t>
      </w:r>
      <w:r w:rsidRPr="008F213D">
        <w:rPr>
          <w:rFonts w:ascii="Times New Roman" w:hAnsi="Times New Roman"/>
          <w:color w:val="000000"/>
          <w:kern w:val="0"/>
          <w:sz w:val="24"/>
        </w:rPr>
        <w:t>：</w:t>
      </w:r>
      <w:r w:rsidR="008F213D" w:rsidRPr="008F213D">
        <w:rPr>
          <w:rFonts w:asciiTheme="minorEastAsia" w:hAnsiTheme="minorEastAsia" w:cstheme="minorEastAsia" w:hint="eastAsia"/>
          <w:sz w:val="24"/>
        </w:rPr>
        <w:t>多种液体混合模拟实验</w:t>
      </w:r>
    </w:p>
    <w:p w14:paraId="5DD6F5CF" w14:textId="32F6BFD8" w:rsidR="00D064C7" w:rsidRPr="00392F2B" w:rsidRDefault="00D064C7" w:rsidP="00D064C7">
      <w:pPr>
        <w:spacing w:line="420" w:lineRule="exact"/>
        <w:ind w:firstLineChars="200" w:firstLine="480"/>
        <w:rPr>
          <w:rFonts w:ascii="Times New Roman" w:hAnsi="Times New Roman"/>
          <w:color w:val="000000"/>
          <w:kern w:val="0"/>
          <w:sz w:val="24"/>
        </w:rPr>
      </w:pPr>
      <w:r w:rsidRPr="003C27A5">
        <w:rPr>
          <w:rFonts w:ascii="Times New Roman" w:hAnsi="Times New Roman"/>
          <w:color w:val="000000"/>
          <w:kern w:val="0"/>
          <w:sz w:val="24"/>
        </w:rPr>
        <w:t>1.</w:t>
      </w:r>
      <w:r>
        <w:rPr>
          <w:rFonts w:ascii="Times New Roman" w:hAnsi="Times New Roman" w:hint="eastAsia"/>
          <w:color w:val="000000"/>
          <w:kern w:val="0"/>
          <w:sz w:val="24"/>
        </w:rPr>
        <w:t>基本</w:t>
      </w:r>
      <w:r w:rsidRPr="003C27A5">
        <w:rPr>
          <w:rFonts w:ascii="Times New Roman" w:hAnsi="Times New Roman"/>
          <w:color w:val="000000"/>
          <w:kern w:val="0"/>
          <w:sz w:val="24"/>
        </w:rPr>
        <w:t>内容：</w:t>
      </w:r>
      <w:r w:rsidR="00392F2B" w:rsidRPr="00392F2B">
        <w:rPr>
          <w:rFonts w:ascii="Times New Roman" w:eastAsia="宋体" w:hAnsi="Times New Roman" w:cs="Times New Roman"/>
          <w:sz w:val="24"/>
        </w:rPr>
        <w:t>使用</w:t>
      </w:r>
      <w:r w:rsidR="00392F2B" w:rsidRPr="00392F2B">
        <w:rPr>
          <w:rFonts w:ascii="Times New Roman" w:eastAsia="宋体" w:hAnsi="Times New Roman" w:cs="Times New Roman"/>
          <w:sz w:val="24"/>
        </w:rPr>
        <w:t>PLC</w:t>
      </w:r>
      <w:r w:rsidR="008B3227">
        <w:rPr>
          <w:rFonts w:ascii="Times New Roman" w:eastAsia="宋体" w:hAnsi="Times New Roman" w:cs="Times New Roman"/>
          <w:sz w:val="24"/>
        </w:rPr>
        <w:t>控制液体混合模块，实现三种液体的顺序混合，其工作流程图见</w:t>
      </w:r>
      <w:r w:rsidR="008B3227">
        <w:rPr>
          <w:rFonts w:ascii="Times New Roman" w:eastAsia="宋体" w:hAnsi="Times New Roman" w:cs="Times New Roman" w:hint="eastAsia"/>
          <w:sz w:val="24"/>
        </w:rPr>
        <w:t>实训</w:t>
      </w:r>
      <w:r w:rsidR="00392F2B" w:rsidRPr="00392F2B">
        <w:rPr>
          <w:rFonts w:ascii="Times New Roman" w:eastAsia="宋体" w:hAnsi="Times New Roman" w:cs="Times New Roman"/>
          <w:sz w:val="24"/>
        </w:rPr>
        <w:t>指导书。</w:t>
      </w:r>
    </w:p>
    <w:p w14:paraId="1AA0FB9D" w14:textId="77777777" w:rsidR="00D064C7" w:rsidRPr="00392F2B" w:rsidRDefault="00D064C7" w:rsidP="00D064C7">
      <w:pPr>
        <w:spacing w:line="420" w:lineRule="exact"/>
        <w:ind w:firstLineChars="200" w:firstLine="480"/>
        <w:rPr>
          <w:rFonts w:ascii="Times New Roman" w:hAnsi="Times New Roman"/>
          <w:color w:val="000000"/>
          <w:kern w:val="0"/>
          <w:sz w:val="24"/>
        </w:rPr>
      </w:pPr>
      <w:r w:rsidRPr="00392F2B">
        <w:rPr>
          <w:rFonts w:ascii="Times New Roman" w:hAnsi="Times New Roman"/>
          <w:color w:val="000000"/>
          <w:kern w:val="0"/>
          <w:sz w:val="24"/>
        </w:rPr>
        <w:t>2.</w:t>
      </w:r>
      <w:r w:rsidRPr="00392F2B">
        <w:rPr>
          <w:rFonts w:ascii="Times New Roman" w:hAnsi="Times New Roman" w:hint="eastAsia"/>
          <w:color w:val="000000"/>
          <w:kern w:val="0"/>
          <w:sz w:val="24"/>
        </w:rPr>
        <w:t>基本要求</w:t>
      </w:r>
      <w:r w:rsidRPr="00392F2B">
        <w:rPr>
          <w:rFonts w:ascii="Times New Roman" w:hAnsi="Times New Roman"/>
          <w:color w:val="000000"/>
          <w:kern w:val="0"/>
          <w:sz w:val="24"/>
        </w:rPr>
        <w:t>：</w:t>
      </w:r>
      <w:r w:rsidR="00392F2B" w:rsidRPr="00392F2B">
        <w:rPr>
          <w:rFonts w:ascii="Times New Roman" w:eastAsia="宋体" w:hAnsi="Times New Roman" w:cs="Times New Roman"/>
          <w:sz w:val="24"/>
        </w:rPr>
        <w:t>掌握</w:t>
      </w:r>
      <w:r w:rsidR="00392F2B" w:rsidRPr="00392F2B">
        <w:rPr>
          <w:rFonts w:ascii="Times New Roman" w:eastAsia="宋体" w:hAnsi="Times New Roman" w:cs="Times New Roman"/>
          <w:sz w:val="24"/>
        </w:rPr>
        <w:t>PLC</w:t>
      </w:r>
      <w:r w:rsidR="00392F2B">
        <w:rPr>
          <w:rFonts w:ascii="Times New Roman" w:eastAsia="宋体" w:hAnsi="Times New Roman" w:cs="Times New Roman"/>
          <w:sz w:val="24"/>
        </w:rPr>
        <w:t>与</w:t>
      </w:r>
      <w:r w:rsidR="00392F2B">
        <w:rPr>
          <w:rFonts w:ascii="Times New Roman" w:eastAsia="宋体" w:hAnsi="Times New Roman" w:cs="Times New Roman" w:hint="eastAsia"/>
          <w:sz w:val="24"/>
        </w:rPr>
        <w:t>液体混合模块</w:t>
      </w:r>
      <w:r w:rsidR="00392F2B">
        <w:rPr>
          <w:rFonts w:ascii="Times New Roman" w:eastAsia="宋体" w:hAnsi="Times New Roman" w:cs="Times New Roman"/>
          <w:sz w:val="24"/>
        </w:rPr>
        <w:t>的</w:t>
      </w:r>
      <w:r w:rsidR="00392F2B">
        <w:rPr>
          <w:rFonts w:ascii="Times New Roman" w:eastAsia="宋体" w:hAnsi="Times New Roman" w:cs="Times New Roman" w:hint="eastAsia"/>
          <w:sz w:val="24"/>
        </w:rPr>
        <w:t>硬件</w:t>
      </w:r>
      <w:r w:rsidR="00392F2B" w:rsidRPr="00392F2B">
        <w:rPr>
          <w:rFonts w:ascii="Times New Roman" w:eastAsia="宋体" w:hAnsi="Times New Roman" w:cs="Times New Roman"/>
          <w:sz w:val="24"/>
        </w:rPr>
        <w:t>接线，掌握</w:t>
      </w:r>
      <w:r w:rsidR="00392F2B" w:rsidRPr="00392F2B">
        <w:rPr>
          <w:rFonts w:ascii="Times New Roman" w:eastAsia="宋体" w:hAnsi="Times New Roman" w:cs="Times New Roman"/>
          <w:sz w:val="24"/>
        </w:rPr>
        <w:t>PLC</w:t>
      </w:r>
      <w:r w:rsidR="00392F2B" w:rsidRPr="00392F2B">
        <w:rPr>
          <w:rFonts w:ascii="Times New Roman" w:eastAsia="宋体" w:hAnsi="Times New Roman" w:cs="Times New Roman"/>
          <w:sz w:val="24"/>
        </w:rPr>
        <w:t>顺序控制程序的设计方法。</w:t>
      </w:r>
    </w:p>
    <w:p w14:paraId="2CE181B7" w14:textId="77777777" w:rsidR="00D064C7" w:rsidRPr="003C27A5" w:rsidRDefault="00D064C7" w:rsidP="00D064C7">
      <w:pPr>
        <w:spacing w:line="420" w:lineRule="exact"/>
        <w:ind w:firstLineChars="200" w:firstLine="480"/>
        <w:rPr>
          <w:rFonts w:ascii="Times New Roman" w:hAnsi="Times New Roman"/>
          <w:color w:val="000000"/>
          <w:kern w:val="0"/>
          <w:sz w:val="24"/>
        </w:rPr>
      </w:pPr>
      <w:r>
        <w:rPr>
          <w:rFonts w:ascii="Times New Roman" w:hAnsi="Times New Roman" w:hint="eastAsia"/>
          <w:color w:val="000000"/>
          <w:kern w:val="0"/>
          <w:sz w:val="24"/>
        </w:rPr>
        <w:lastRenderedPageBreak/>
        <w:t>内容</w:t>
      </w:r>
      <w:r w:rsidR="008F213D" w:rsidRPr="008F213D">
        <w:rPr>
          <w:rFonts w:ascii="Times New Roman" w:hAnsi="Times New Roman" w:hint="eastAsia"/>
          <w:color w:val="000000"/>
          <w:kern w:val="0"/>
          <w:sz w:val="24"/>
        </w:rPr>
        <w:t>4</w:t>
      </w:r>
      <w:r w:rsidRPr="008F213D">
        <w:rPr>
          <w:rFonts w:ascii="Times New Roman" w:hAnsi="Times New Roman"/>
          <w:color w:val="000000"/>
          <w:kern w:val="0"/>
          <w:sz w:val="24"/>
        </w:rPr>
        <w:t>：</w:t>
      </w:r>
      <w:r w:rsidR="008F213D" w:rsidRPr="008F213D">
        <w:rPr>
          <w:rFonts w:asciiTheme="minorEastAsia" w:hAnsiTheme="minorEastAsia" w:cstheme="minorEastAsia" w:hint="eastAsia"/>
          <w:sz w:val="24"/>
        </w:rPr>
        <w:t>洗衣机模拟实验</w:t>
      </w:r>
    </w:p>
    <w:p w14:paraId="623A0E7D" w14:textId="3732CD32" w:rsidR="00D064C7" w:rsidRPr="008B3227" w:rsidRDefault="00D064C7" w:rsidP="00D064C7">
      <w:pPr>
        <w:spacing w:line="420" w:lineRule="exact"/>
        <w:ind w:firstLineChars="200" w:firstLine="480"/>
        <w:rPr>
          <w:rFonts w:ascii="Times New Roman" w:hAnsi="Times New Roman"/>
          <w:color w:val="000000"/>
          <w:kern w:val="0"/>
          <w:sz w:val="24"/>
        </w:rPr>
      </w:pPr>
      <w:r w:rsidRPr="003C27A5">
        <w:rPr>
          <w:rFonts w:ascii="Times New Roman" w:hAnsi="Times New Roman"/>
          <w:color w:val="000000"/>
          <w:kern w:val="0"/>
          <w:sz w:val="24"/>
        </w:rPr>
        <w:t>1.</w:t>
      </w:r>
      <w:r>
        <w:rPr>
          <w:rFonts w:ascii="Times New Roman" w:hAnsi="Times New Roman" w:hint="eastAsia"/>
          <w:color w:val="000000"/>
          <w:kern w:val="0"/>
          <w:sz w:val="24"/>
        </w:rPr>
        <w:t>基本</w:t>
      </w:r>
      <w:r w:rsidRPr="003C27A5">
        <w:rPr>
          <w:rFonts w:ascii="Times New Roman" w:hAnsi="Times New Roman"/>
          <w:color w:val="000000"/>
          <w:kern w:val="0"/>
          <w:sz w:val="24"/>
        </w:rPr>
        <w:t>内</w:t>
      </w:r>
      <w:r w:rsidRPr="008B3227">
        <w:rPr>
          <w:rFonts w:ascii="Times New Roman" w:hAnsi="Times New Roman"/>
          <w:color w:val="000000"/>
          <w:kern w:val="0"/>
          <w:sz w:val="24"/>
        </w:rPr>
        <w:t>容：</w:t>
      </w:r>
      <w:r w:rsidR="008B3227" w:rsidRPr="008B3227">
        <w:rPr>
          <w:rFonts w:ascii="Times New Roman" w:eastAsia="宋体" w:hAnsi="Times New Roman" w:cs="Times New Roman"/>
          <w:sz w:val="24"/>
        </w:rPr>
        <w:t>使用</w:t>
      </w:r>
      <w:r w:rsidR="008B3227" w:rsidRPr="008B3227">
        <w:rPr>
          <w:rFonts w:ascii="Times New Roman" w:eastAsia="宋体" w:hAnsi="Times New Roman" w:cs="Times New Roman"/>
          <w:sz w:val="24"/>
        </w:rPr>
        <w:t>PLC</w:t>
      </w:r>
      <w:r w:rsidR="008B3227" w:rsidRPr="008B3227">
        <w:rPr>
          <w:rFonts w:ascii="Times New Roman" w:eastAsia="宋体" w:hAnsi="Times New Roman" w:cs="Times New Roman"/>
          <w:sz w:val="24"/>
        </w:rPr>
        <w:t>控制洗衣机，模拟全自动洗衣机的洗衣全过程。</w:t>
      </w:r>
      <w:r w:rsidR="008B3227">
        <w:rPr>
          <w:rFonts w:ascii="Times New Roman" w:eastAsia="宋体" w:hAnsi="Times New Roman" w:cs="Times New Roman"/>
          <w:sz w:val="24"/>
        </w:rPr>
        <w:t>其工作流程图见</w:t>
      </w:r>
      <w:r w:rsidR="008B3227">
        <w:rPr>
          <w:rFonts w:ascii="Times New Roman" w:eastAsia="宋体" w:hAnsi="Times New Roman" w:cs="Times New Roman" w:hint="eastAsia"/>
          <w:sz w:val="24"/>
        </w:rPr>
        <w:t>实训</w:t>
      </w:r>
      <w:r w:rsidR="008B3227" w:rsidRPr="008B3227">
        <w:rPr>
          <w:rFonts w:ascii="Times New Roman" w:eastAsia="宋体" w:hAnsi="Times New Roman" w:cs="Times New Roman"/>
          <w:sz w:val="24"/>
        </w:rPr>
        <w:t>指导书。</w:t>
      </w:r>
    </w:p>
    <w:p w14:paraId="684AB669" w14:textId="5AF93A61" w:rsidR="00D064C7" w:rsidRDefault="00D064C7" w:rsidP="00D064C7">
      <w:pPr>
        <w:spacing w:line="420" w:lineRule="exact"/>
        <w:ind w:firstLineChars="200" w:firstLine="480"/>
        <w:rPr>
          <w:rFonts w:ascii="Times New Roman" w:eastAsia="宋体" w:hAnsi="Times New Roman" w:cs="Times New Roman"/>
          <w:sz w:val="24"/>
        </w:rPr>
      </w:pPr>
      <w:r w:rsidRPr="003C27A5">
        <w:rPr>
          <w:rFonts w:ascii="Times New Roman" w:hAnsi="Times New Roman"/>
          <w:color w:val="000000"/>
          <w:kern w:val="0"/>
          <w:sz w:val="24"/>
        </w:rPr>
        <w:t>2.</w:t>
      </w:r>
      <w:r>
        <w:rPr>
          <w:rFonts w:ascii="Times New Roman" w:hAnsi="Times New Roman" w:hint="eastAsia"/>
          <w:color w:val="000000"/>
          <w:kern w:val="0"/>
          <w:sz w:val="24"/>
        </w:rPr>
        <w:t>基本要</w:t>
      </w:r>
      <w:r w:rsidRPr="008B3227">
        <w:rPr>
          <w:rFonts w:ascii="Times New Roman" w:hAnsi="Times New Roman" w:hint="eastAsia"/>
          <w:color w:val="000000"/>
          <w:kern w:val="0"/>
          <w:sz w:val="24"/>
        </w:rPr>
        <w:t>求</w:t>
      </w:r>
      <w:r w:rsidRPr="008B3227">
        <w:rPr>
          <w:rFonts w:ascii="Times New Roman" w:hAnsi="Times New Roman"/>
          <w:color w:val="000000"/>
          <w:kern w:val="0"/>
          <w:sz w:val="24"/>
        </w:rPr>
        <w:t>：</w:t>
      </w:r>
      <w:r w:rsidR="008B3227" w:rsidRPr="008B3227">
        <w:rPr>
          <w:rFonts w:ascii="Times New Roman" w:eastAsia="宋体" w:hAnsi="Times New Roman" w:cs="Times New Roman"/>
          <w:sz w:val="24"/>
        </w:rPr>
        <w:t>掌握</w:t>
      </w:r>
      <w:r w:rsidR="008B3227" w:rsidRPr="008B3227">
        <w:rPr>
          <w:rFonts w:ascii="Times New Roman" w:eastAsia="宋体" w:hAnsi="Times New Roman" w:cs="Times New Roman"/>
          <w:sz w:val="24"/>
        </w:rPr>
        <w:t>PLC</w:t>
      </w:r>
      <w:r w:rsidR="008B3227" w:rsidRPr="008B3227">
        <w:rPr>
          <w:rFonts w:ascii="Times New Roman" w:eastAsia="宋体" w:hAnsi="Times New Roman" w:cs="Times New Roman"/>
          <w:sz w:val="24"/>
        </w:rPr>
        <w:t>数字输入接口的连接方法；掌握</w:t>
      </w:r>
      <w:r w:rsidR="008B3227" w:rsidRPr="008B3227">
        <w:rPr>
          <w:rFonts w:ascii="Times New Roman" w:eastAsia="宋体" w:hAnsi="Times New Roman" w:cs="Times New Roman"/>
          <w:sz w:val="24"/>
        </w:rPr>
        <w:t>PLC</w:t>
      </w:r>
      <w:r w:rsidR="008B3227">
        <w:rPr>
          <w:rFonts w:ascii="Times New Roman" w:eastAsia="宋体" w:hAnsi="Times New Roman" w:cs="Times New Roman"/>
          <w:sz w:val="24"/>
        </w:rPr>
        <w:t>定时器和计数器的用法，编写模拟洗衣机工作的</w:t>
      </w:r>
      <w:r w:rsidR="008B3227">
        <w:rPr>
          <w:rFonts w:ascii="Times New Roman" w:eastAsia="宋体" w:hAnsi="Times New Roman" w:cs="Times New Roman" w:hint="eastAsia"/>
          <w:sz w:val="24"/>
        </w:rPr>
        <w:t>SFC</w:t>
      </w:r>
      <w:r w:rsidR="008B3227" w:rsidRPr="008B3227">
        <w:rPr>
          <w:rFonts w:ascii="Times New Roman" w:eastAsia="宋体" w:hAnsi="Times New Roman" w:cs="Times New Roman"/>
          <w:sz w:val="24"/>
        </w:rPr>
        <w:t>程序。</w:t>
      </w:r>
    </w:p>
    <w:p w14:paraId="31197427" w14:textId="2ED5B5EC" w:rsidR="009B675E" w:rsidRPr="008F213D" w:rsidRDefault="009B675E" w:rsidP="009B675E">
      <w:pPr>
        <w:spacing w:line="420" w:lineRule="exact"/>
        <w:ind w:firstLineChars="200" w:firstLine="480"/>
        <w:rPr>
          <w:rFonts w:ascii="Times New Roman" w:hAnsi="Times New Roman"/>
          <w:color w:val="000000"/>
          <w:kern w:val="0"/>
          <w:sz w:val="24"/>
        </w:rPr>
      </w:pPr>
      <w:r w:rsidRPr="008F213D">
        <w:rPr>
          <w:rFonts w:ascii="Times New Roman" w:hAnsi="Times New Roman" w:hint="eastAsia"/>
          <w:color w:val="000000"/>
          <w:kern w:val="0"/>
          <w:sz w:val="24"/>
        </w:rPr>
        <w:t>内容</w:t>
      </w:r>
      <w:r w:rsidRPr="008F213D">
        <w:rPr>
          <w:rFonts w:ascii="Times New Roman" w:hAnsi="Times New Roman" w:hint="eastAsia"/>
          <w:color w:val="000000"/>
          <w:kern w:val="0"/>
          <w:sz w:val="24"/>
        </w:rPr>
        <w:t>5</w:t>
      </w:r>
      <w:r w:rsidRPr="008F213D">
        <w:rPr>
          <w:rFonts w:ascii="Times New Roman" w:hAnsi="Times New Roman"/>
          <w:color w:val="000000"/>
          <w:kern w:val="0"/>
          <w:sz w:val="24"/>
        </w:rPr>
        <w:t>：</w:t>
      </w:r>
      <w:r w:rsidR="001E2B0E">
        <w:rPr>
          <w:rFonts w:asciiTheme="minorEastAsia" w:hAnsiTheme="minorEastAsia" w:cstheme="minorEastAsia" w:hint="eastAsia"/>
          <w:sz w:val="24"/>
        </w:rPr>
        <w:t>乒乓球</w:t>
      </w:r>
      <w:r w:rsidRPr="008F213D">
        <w:rPr>
          <w:rFonts w:asciiTheme="minorEastAsia" w:hAnsiTheme="minorEastAsia" w:cstheme="minorEastAsia" w:hint="eastAsia"/>
          <w:sz w:val="24"/>
        </w:rPr>
        <w:t>模拟实验</w:t>
      </w:r>
    </w:p>
    <w:p w14:paraId="3889C00E" w14:textId="7D77634F" w:rsidR="009B675E" w:rsidRPr="00A12A36" w:rsidRDefault="009B675E" w:rsidP="009B675E">
      <w:pPr>
        <w:spacing w:line="420" w:lineRule="exact"/>
        <w:ind w:firstLineChars="200" w:firstLine="480"/>
        <w:rPr>
          <w:rFonts w:ascii="Times New Roman" w:hAnsi="Times New Roman"/>
          <w:color w:val="000000"/>
          <w:kern w:val="0"/>
          <w:sz w:val="24"/>
        </w:rPr>
      </w:pPr>
      <w:r w:rsidRPr="003C27A5">
        <w:rPr>
          <w:rFonts w:ascii="Times New Roman" w:hAnsi="Times New Roman"/>
          <w:color w:val="000000"/>
          <w:kern w:val="0"/>
          <w:sz w:val="24"/>
        </w:rPr>
        <w:t>1.</w:t>
      </w:r>
      <w:r>
        <w:rPr>
          <w:rFonts w:ascii="Times New Roman" w:hAnsi="Times New Roman" w:hint="eastAsia"/>
          <w:color w:val="000000"/>
          <w:kern w:val="0"/>
          <w:sz w:val="24"/>
        </w:rPr>
        <w:t>基本</w:t>
      </w:r>
      <w:r w:rsidRPr="003C27A5">
        <w:rPr>
          <w:rFonts w:ascii="Times New Roman" w:hAnsi="Times New Roman"/>
          <w:color w:val="000000"/>
          <w:kern w:val="0"/>
          <w:sz w:val="24"/>
        </w:rPr>
        <w:t>内容：</w:t>
      </w:r>
      <w:r>
        <w:rPr>
          <w:rFonts w:ascii="Times New Roman" w:hAnsi="Times New Roman" w:hint="eastAsia"/>
          <w:color w:val="000000"/>
          <w:kern w:val="0"/>
          <w:sz w:val="24"/>
        </w:rPr>
        <w:t>利用</w:t>
      </w:r>
      <w:r>
        <w:rPr>
          <w:rFonts w:ascii="Times New Roman" w:hAnsi="Times New Roman" w:hint="eastAsia"/>
          <w:color w:val="000000"/>
          <w:kern w:val="0"/>
          <w:sz w:val="24"/>
        </w:rPr>
        <w:t>SFC</w:t>
      </w:r>
      <w:r>
        <w:rPr>
          <w:rFonts w:ascii="Times New Roman" w:hAnsi="Times New Roman" w:hint="eastAsia"/>
          <w:color w:val="000000"/>
          <w:kern w:val="0"/>
          <w:sz w:val="24"/>
        </w:rPr>
        <w:t>编程方法控制</w:t>
      </w:r>
      <w:r w:rsidR="00233105">
        <w:rPr>
          <w:rFonts w:ascii="Times New Roman" w:hAnsi="Times New Roman" w:hint="eastAsia"/>
          <w:color w:val="000000"/>
          <w:kern w:val="0"/>
          <w:sz w:val="24"/>
        </w:rPr>
        <w:t>乒乓球</w:t>
      </w:r>
      <w:r>
        <w:rPr>
          <w:rFonts w:ascii="Times New Roman" w:hAnsi="Times New Roman" w:hint="eastAsia"/>
          <w:color w:val="000000"/>
          <w:kern w:val="0"/>
          <w:sz w:val="24"/>
        </w:rPr>
        <w:t>模块，实现</w:t>
      </w:r>
      <w:r w:rsidR="00233105">
        <w:rPr>
          <w:rFonts w:ascii="Times New Roman" w:hAnsi="Times New Roman" w:hint="eastAsia"/>
          <w:color w:val="000000"/>
          <w:kern w:val="0"/>
          <w:sz w:val="24"/>
        </w:rPr>
        <w:t>乒乓球</w:t>
      </w:r>
      <w:r>
        <w:rPr>
          <w:rFonts w:ascii="Times New Roman" w:hAnsi="Times New Roman" w:hint="eastAsia"/>
          <w:color w:val="000000"/>
          <w:kern w:val="0"/>
          <w:sz w:val="24"/>
        </w:rPr>
        <w:t>的模拟运行。</w:t>
      </w:r>
      <w:r>
        <w:rPr>
          <w:rFonts w:ascii="Times New Roman" w:eastAsia="宋体" w:hAnsi="Times New Roman" w:cs="Times New Roman"/>
          <w:sz w:val="24"/>
        </w:rPr>
        <w:t>其工作流程图</w:t>
      </w:r>
      <w:r w:rsidR="00233105">
        <w:rPr>
          <w:rFonts w:ascii="Times New Roman" w:eastAsia="宋体" w:hAnsi="Times New Roman" w:cs="Times New Roman" w:hint="eastAsia"/>
          <w:sz w:val="24"/>
        </w:rPr>
        <w:t>见</w:t>
      </w:r>
      <w:r>
        <w:rPr>
          <w:rFonts w:ascii="Times New Roman" w:eastAsia="宋体" w:hAnsi="Times New Roman" w:cs="Times New Roman" w:hint="eastAsia"/>
          <w:sz w:val="24"/>
        </w:rPr>
        <w:t>实训</w:t>
      </w:r>
      <w:r w:rsidRPr="008B3227">
        <w:rPr>
          <w:rFonts w:ascii="Times New Roman" w:eastAsia="宋体" w:hAnsi="Times New Roman" w:cs="Times New Roman"/>
          <w:sz w:val="24"/>
        </w:rPr>
        <w:t>指导书。</w:t>
      </w:r>
    </w:p>
    <w:p w14:paraId="1799A24B" w14:textId="47B4146C" w:rsidR="009B675E" w:rsidRDefault="009B675E" w:rsidP="009B675E">
      <w:pPr>
        <w:spacing w:line="420" w:lineRule="exact"/>
        <w:ind w:firstLineChars="200" w:firstLine="480"/>
        <w:rPr>
          <w:rFonts w:ascii="Times New Roman" w:hAnsi="Times New Roman"/>
          <w:color w:val="000000"/>
          <w:kern w:val="0"/>
          <w:sz w:val="24"/>
        </w:rPr>
      </w:pPr>
      <w:r w:rsidRPr="003C27A5">
        <w:rPr>
          <w:rFonts w:ascii="Times New Roman" w:hAnsi="Times New Roman"/>
          <w:color w:val="000000"/>
          <w:kern w:val="0"/>
          <w:sz w:val="24"/>
        </w:rPr>
        <w:t>2.</w:t>
      </w:r>
      <w:r>
        <w:rPr>
          <w:rFonts w:ascii="Times New Roman" w:hAnsi="Times New Roman" w:hint="eastAsia"/>
          <w:color w:val="000000"/>
          <w:kern w:val="0"/>
          <w:sz w:val="24"/>
        </w:rPr>
        <w:t>基本要求</w:t>
      </w:r>
      <w:r w:rsidRPr="003C27A5">
        <w:rPr>
          <w:rFonts w:ascii="Times New Roman" w:hAnsi="Times New Roman"/>
          <w:color w:val="000000"/>
          <w:kern w:val="0"/>
          <w:sz w:val="24"/>
        </w:rPr>
        <w:t>：</w:t>
      </w:r>
      <w:r w:rsidRPr="008B3227">
        <w:rPr>
          <w:rFonts w:ascii="Times New Roman" w:eastAsia="宋体" w:hAnsi="Times New Roman" w:cs="Times New Roman"/>
          <w:sz w:val="24"/>
        </w:rPr>
        <w:t>掌握</w:t>
      </w:r>
      <w:r w:rsidRPr="008B3227">
        <w:rPr>
          <w:rFonts w:ascii="Times New Roman" w:eastAsia="宋体" w:hAnsi="Times New Roman" w:cs="Times New Roman"/>
          <w:sz w:val="24"/>
        </w:rPr>
        <w:t>PLC</w:t>
      </w:r>
      <w:r w:rsidRPr="008B3227">
        <w:rPr>
          <w:rFonts w:ascii="Times New Roman" w:eastAsia="宋体" w:hAnsi="Times New Roman" w:cs="Times New Roman"/>
          <w:sz w:val="24"/>
        </w:rPr>
        <w:t>数字输入接口</w:t>
      </w:r>
      <w:r>
        <w:rPr>
          <w:rFonts w:ascii="Times New Roman" w:eastAsia="宋体" w:hAnsi="Times New Roman" w:cs="Times New Roman" w:hint="eastAsia"/>
          <w:sz w:val="24"/>
        </w:rPr>
        <w:t>和各传感器</w:t>
      </w:r>
      <w:r w:rsidRPr="008B3227">
        <w:rPr>
          <w:rFonts w:ascii="Times New Roman" w:eastAsia="宋体" w:hAnsi="Times New Roman" w:cs="Times New Roman"/>
          <w:sz w:val="24"/>
        </w:rPr>
        <w:t>的连接方法</w:t>
      </w:r>
      <w:r>
        <w:rPr>
          <w:rFonts w:ascii="Times New Roman" w:eastAsia="宋体" w:hAnsi="Times New Roman" w:cs="Times New Roman" w:hint="eastAsia"/>
          <w:sz w:val="24"/>
        </w:rPr>
        <w:t>；</w:t>
      </w:r>
      <w:r w:rsidRPr="008B3227">
        <w:rPr>
          <w:rFonts w:ascii="Times New Roman" w:eastAsia="宋体" w:hAnsi="Times New Roman" w:cs="Times New Roman"/>
          <w:sz w:val="24"/>
        </w:rPr>
        <w:t>掌握</w:t>
      </w:r>
      <w:r w:rsidRPr="008B3227">
        <w:rPr>
          <w:rFonts w:ascii="Times New Roman" w:eastAsia="宋体" w:hAnsi="Times New Roman" w:cs="Times New Roman"/>
          <w:sz w:val="24"/>
        </w:rPr>
        <w:t>PLC</w:t>
      </w:r>
      <w:r>
        <w:rPr>
          <w:rFonts w:ascii="Times New Roman" w:eastAsia="宋体" w:hAnsi="Times New Roman" w:cs="Times New Roman"/>
          <w:sz w:val="24"/>
        </w:rPr>
        <w:t>定时器和计数器的用法，编写模拟</w:t>
      </w:r>
      <w:r w:rsidR="00F92763">
        <w:rPr>
          <w:rFonts w:ascii="Times New Roman" w:eastAsia="宋体" w:hAnsi="Times New Roman" w:cs="Times New Roman" w:hint="eastAsia"/>
          <w:sz w:val="24"/>
        </w:rPr>
        <w:t>乒乓球</w:t>
      </w:r>
      <w:r>
        <w:rPr>
          <w:rFonts w:ascii="Times New Roman" w:eastAsia="宋体" w:hAnsi="Times New Roman" w:cs="Times New Roman"/>
          <w:sz w:val="24"/>
        </w:rPr>
        <w:t>工作的</w:t>
      </w:r>
      <w:r>
        <w:rPr>
          <w:rFonts w:ascii="Times New Roman" w:eastAsia="宋体" w:hAnsi="Times New Roman" w:cs="Times New Roman" w:hint="eastAsia"/>
          <w:sz w:val="24"/>
        </w:rPr>
        <w:t>SFC</w:t>
      </w:r>
      <w:r w:rsidRPr="008B3227">
        <w:rPr>
          <w:rFonts w:ascii="Times New Roman" w:eastAsia="宋体" w:hAnsi="Times New Roman" w:cs="Times New Roman"/>
          <w:sz w:val="24"/>
        </w:rPr>
        <w:t>程序</w:t>
      </w:r>
      <w:r w:rsidR="00F92763">
        <w:rPr>
          <w:rFonts w:ascii="Times New Roman" w:eastAsia="宋体" w:hAnsi="Times New Roman" w:cs="Times New Roman" w:hint="eastAsia"/>
          <w:sz w:val="24"/>
        </w:rPr>
        <w:t>，培养学生逻辑思维能力</w:t>
      </w:r>
      <w:r w:rsidRPr="008B3227">
        <w:rPr>
          <w:rFonts w:ascii="Times New Roman" w:eastAsia="宋体" w:hAnsi="Times New Roman" w:cs="Times New Roman"/>
          <w:sz w:val="24"/>
        </w:rPr>
        <w:t>。</w:t>
      </w:r>
    </w:p>
    <w:p w14:paraId="1544D4A8" w14:textId="4646B1B3" w:rsidR="00D064C7" w:rsidRPr="008F213D" w:rsidRDefault="00D064C7" w:rsidP="00D064C7">
      <w:pPr>
        <w:spacing w:line="420" w:lineRule="exact"/>
        <w:ind w:firstLineChars="200" w:firstLine="480"/>
        <w:rPr>
          <w:rFonts w:ascii="Times New Roman" w:hAnsi="Times New Roman"/>
          <w:color w:val="000000"/>
          <w:kern w:val="0"/>
          <w:sz w:val="24"/>
        </w:rPr>
      </w:pPr>
      <w:r w:rsidRPr="008F213D">
        <w:rPr>
          <w:rFonts w:ascii="Times New Roman" w:hAnsi="Times New Roman" w:hint="eastAsia"/>
          <w:color w:val="000000"/>
          <w:kern w:val="0"/>
          <w:sz w:val="24"/>
        </w:rPr>
        <w:t>内容</w:t>
      </w:r>
      <w:r w:rsidR="001E2B0E">
        <w:rPr>
          <w:rFonts w:ascii="Times New Roman" w:hAnsi="Times New Roman"/>
          <w:color w:val="000000"/>
          <w:kern w:val="0"/>
          <w:sz w:val="24"/>
        </w:rPr>
        <w:t>6</w:t>
      </w:r>
      <w:r w:rsidRPr="008F213D">
        <w:rPr>
          <w:rFonts w:ascii="Times New Roman" w:hAnsi="Times New Roman"/>
          <w:color w:val="000000"/>
          <w:kern w:val="0"/>
          <w:sz w:val="24"/>
        </w:rPr>
        <w:t>：</w:t>
      </w:r>
      <w:r w:rsidR="008F213D" w:rsidRPr="008F213D">
        <w:rPr>
          <w:rFonts w:asciiTheme="minorEastAsia" w:hAnsiTheme="minorEastAsia" w:cstheme="minorEastAsia" w:hint="eastAsia"/>
          <w:sz w:val="24"/>
        </w:rPr>
        <w:t>三层电梯模拟实验</w:t>
      </w:r>
    </w:p>
    <w:p w14:paraId="0C9EE3D6" w14:textId="7369DD25" w:rsidR="00D064C7" w:rsidRPr="00A12A36" w:rsidRDefault="00D064C7" w:rsidP="00D064C7">
      <w:pPr>
        <w:spacing w:line="420" w:lineRule="exact"/>
        <w:ind w:firstLineChars="200" w:firstLine="480"/>
        <w:rPr>
          <w:rFonts w:ascii="Times New Roman" w:hAnsi="Times New Roman"/>
          <w:color w:val="000000"/>
          <w:kern w:val="0"/>
          <w:sz w:val="24"/>
        </w:rPr>
      </w:pPr>
      <w:r w:rsidRPr="003C27A5">
        <w:rPr>
          <w:rFonts w:ascii="Times New Roman" w:hAnsi="Times New Roman"/>
          <w:color w:val="000000"/>
          <w:kern w:val="0"/>
          <w:sz w:val="24"/>
        </w:rPr>
        <w:t>1.</w:t>
      </w:r>
      <w:r>
        <w:rPr>
          <w:rFonts w:ascii="Times New Roman" w:hAnsi="Times New Roman" w:hint="eastAsia"/>
          <w:color w:val="000000"/>
          <w:kern w:val="0"/>
          <w:sz w:val="24"/>
        </w:rPr>
        <w:t>基本</w:t>
      </w:r>
      <w:r w:rsidRPr="003C27A5">
        <w:rPr>
          <w:rFonts w:ascii="Times New Roman" w:hAnsi="Times New Roman"/>
          <w:color w:val="000000"/>
          <w:kern w:val="0"/>
          <w:sz w:val="24"/>
        </w:rPr>
        <w:t>内容：</w:t>
      </w:r>
      <w:r>
        <w:rPr>
          <w:rFonts w:ascii="Times New Roman" w:hAnsi="Times New Roman" w:hint="eastAsia"/>
          <w:color w:val="000000"/>
          <w:kern w:val="0"/>
          <w:sz w:val="24"/>
        </w:rPr>
        <w:t>利用</w:t>
      </w:r>
      <w:r w:rsidR="00A12A36">
        <w:rPr>
          <w:rFonts w:ascii="Times New Roman" w:hAnsi="Times New Roman" w:hint="eastAsia"/>
          <w:color w:val="000000"/>
          <w:kern w:val="0"/>
          <w:sz w:val="24"/>
        </w:rPr>
        <w:t>SFC</w:t>
      </w:r>
      <w:r>
        <w:rPr>
          <w:rFonts w:ascii="Times New Roman" w:hAnsi="Times New Roman" w:hint="eastAsia"/>
          <w:color w:val="000000"/>
          <w:kern w:val="0"/>
          <w:sz w:val="24"/>
        </w:rPr>
        <w:t>编程方法</w:t>
      </w:r>
      <w:r w:rsidR="00A12A36">
        <w:rPr>
          <w:rFonts w:ascii="Times New Roman" w:hAnsi="Times New Roman" w:hint="eastAsia"/>
          <w:color w:val="000000"/>
          <w:kern w:val="0"/>
          <w:sz w:val="24"/>
        </w:rPr>
        <w:t>控制电梯模块，</w:t>
      </w:r>
      <w:r>
        <w:rPr>
          <w:rFonts w:ascii="Times New Roman" w:hAnsi="Times New Roman" w:hint="eastAsia"/>
          <w:color w:val="000000"/>
          <w:kern w:val="0"/>
          <w:sz w:val="24"/>
        </w:rPr>
        <w:t>实现</w:t>
      </w:r>
      <w:r w:rsidR="00A12A36">
        <w:rPr>
          <w:rFonts w:ascii="Times New Roman" w:hAnsi="Times New Roman" w:hint="eastAsia"/>
          <w:color w:val="000000"/>
          <w:kern w:val="0"/>
          <w:sz w:val="24"/>
        </w:rPr>
        <w:t>三层电梯的模拟运行。</w:t>
      </w:r>
      <w:r w:rsidR="00A12A36">
        <w:rPr>
          <w:rFonts w:ascii="Times New Roman" w:eastAsia="宋体" w:hAnsi="Times New Roman" w:cs="Times New Roman"/>
          <w:sz w:val="24"/>
        </w:rPr>
        <w:t>其工作流程图见</w:t>
      </w:r>
      <w:r w:rsidR="00A12A36">
        <w:rPr>
          <w:rFonts w:ascii="Times New Roman" w:eastAsia="宋体" w:hAnsi="Times New Roman" w:cs="Times New Roman" w:hint="eastAsia"/>
          <w:sz w:val="24"/>
        </w:rPr>
        <w:t>实训</w:t>
      </w:r>
      <w:r w:rsidR="00A12A36" w:rsidRPr="008B3227">
        <w:rPr>
          <w:rFonts w:ascii="Times New Roman" w:eastAsia="宋体" w:hAnsi="Times New Roman" w:cs="Times New Roman"/>
          <w:sz w:val="24"/>
        </w:rPr>
        <w:t>指导书。</w:t>
      </w:r>
    </w:p>
    <w:p w14:paraId="46974210" w14:textId="77777777" w:rsidR="00D064C7" w:rsidRDefault="00D064C7" w:rsidP="00D064C7">
      <w:pPr>
        <w:spacing w:line="420" w:lineRule="exact"/>
        <w:ind w:firstLineChars="200" w:firstLine="480"/>
        <w:rPr>
          <w:rFonts w:ascii="Times New Roman" w:hAnsi="Times New Roman"/>
          <w:color w:val="000000"/>
          <w:kern w:val="0"/>
          <w:sz w:val="24"/>
        </w:rPr>
      </w:pPr>
      <w:r w:rsidRPr="003C27A5">
        <w:rPr>
          <w:rFonts w:ascii="Times New Roman" w:hAnsi="Times New Roman"/>
          <w:color w:val="000000"/>
          <w:kern w:val="0"/>
          <w:sz w:val="24"/>
        </w:rPr>
        <w:t>2.</w:t>
      </w:r>
      <w:r>
        <w:rPr>
          <w:rFonts w:ascii="Times New Roman" w:hAnsi="Times New Roman" w:hint="eastAsia"/>
          <w:color w:val="000000"/>
          <w:kern w:val="0"/>
          <w:sz w:val="24"/>
        </w:rPr>
        <w:t>基本要求</w:t>
      </w:r>
      <w:r w:rsidRPr="003C27A5">
        <w:rPr>
          <w:rFonts w:ascii="Times New Roman" w:hAnsi="Times New Roman"/>
          <w:color w:val="000000"/>
          <w:kern w:val="0"/>
          <w:sz w:val="24"/>
        </w:rPr>
        <w:t>：</w:t>
      </w:r>
      <w:r w:rsidR="00A12A36" w:rsidRPr="008B3227">
        <w:rPr>
          <w:rFonts w:ascii="Times New Roman" w:eastAsia="宋体" w:hAnsi="Times New Roman" w:cs="Times New Roman"/>
          <w:sz w:val="24"/>
        </w:rPr>
        <w:t>掌握</w:t>
      </w:r>
      <w:r w:rsidR="00A12A36" w:rsidRPr="008B3227">
        <w:rPr>
          <w:rFonts w:ascii="Times New Roman" w:eastAsia="宋体" w:hAnsi="Times New Roman" w:cs="Times New Roman"/>
          <w:sz w:val="24"/>
        </w:rPr>
        <w:t>PLC</w:t>
      </w:r>
      <w:r w:rsidR="00A12A36" w:rsidRPr="008B3227">
        <w:rPr>
          <w:rFonts w:ascii="Times New Roman" w:eastAsia="宋体" w:hAnsi="Times New Roman" w:cs="Times New Roman"/>
          <w:sz w:val="24"/>
        </w:rPr>
        <w:t>数字输入接口</w:t>
      </w:r>
      <w:r w:rsidR="00E670F9">
        <w:rPr>
          <w:rFonts w:ascii="Times New Roman" w:eastAsia="宋体" w:hAnsi="Times New Roman" w:cs="Times New Roman" w:hint="eastAsia"/>
          <w:sz w:val="24"/>
        </w:rPr>
        <w:t>和各传感器</w:t>
      </w:r>
      <w:r w:rsidR="00A12A36" w:rsidRPr="008B3227">
        <w:rPr>
          <w:rFonts w:ascii="Times New Roman" w:eastAsia="宋体" w:hAnsi="Times New Roman" w:cs="Times New Roman"/>
          <w:sz w:val="24"/>
        </w:rPr>
        <w:t>的连接方法；</w:t>
      </w:r>
      <w:r w:rsidR="00E670F9">
        <w:rPr>
          <w:rFonts w:ascii="Times New Roman" w:eastAsia="宋体" w:hAnsi="Times New Roman" w:cs="Times New Roman" w:hint="eastAsia"/>
          <w:sz w:val="24"/>
        </w:rPr>
        <w:t>掌握传感器数字接口的编程方法；</w:t>
      </w:r>
      <w:r w:rsidR="00A12A36" w:rsidRPr="008B3227">
        <w:rPr>
          <w:rFonts w:ascii="Times New Roman" w:eastAsia="宋体" w:hAnsi="Times New Roman" w:cs="Times New Roman"/>
          <w:sz w:val="24"/>
        </w:rPr>
        <w:t>掌握</w:t>
      </w:r>
      <w:r w:rsidR="00A12A36" w:rsidRPr="008B3227">
        <w:rPr>
          <w:rFonts w:ascii="Times New Roman" w:eastAsia="宋体" w:hAnsi="Times New Roman" w:cs="Times New Roman"/>
          <w:sz w:val="24"/>
        </w:rPr>
        <w:t>PLC</w:t>
      </w:r>
      <w:r w:rsidR="00A12A36">
        <w:rPr>
          <w:rFonts w:ascii="Times New Roman" w:eastAsia="宋体" w:hAnsi="Times New Roman" w:cs="Times New Roman"/>
          <w:sz w:val="24"/>
        </w:rPr>
        <w:t>定时器和计数器的用法，编写模拟</w:t>
      </w:r>
      <w:r w:rsidR="00E670F9">
        <w:rPr>
          <w:rFonts w:ascii="Times New Roman" w:eastAsia="宋体" w:hAnsi="Times New Roman" w:cs="Times New Roman" w:hint="eastAsia"/>
          <w:sz w:val="24"/>
        </w:rPr>
        <w:t>三层电梯</w:t>
      </w:r>
      <w:r w:rsidR="00A12A36">
        <w:rPr>
          <w:rFonts w:ascii="Times New Roman" w:eastAsia="宋体" w:hAnsi="Times New Roman" w:cs="Times New Roman"/>
          <w:sz w:val="24"/>
        </w:rPr>
        <w:t>工作的</w:t>
      </w:r>
      <w:r w:rsidR="00A12A36">
        <w:rPr>
          <w:rFonts w:ascii="Times New Roman" w:eastAsia="宋体" w:hAnsi="Times New Roman" w:cs="Times New Roman" w:hint="eastAsia"/>
          <w:sz w:val="24"/>
        </w:rPr>
        <w:t>SFC</w:t>
      </w:r>
      <w:r w:rsidR="00A12A36" w:rsidRPr="008B3227">
        <w:rPr>
          <w:rFonts w:ascii="Times New Roman" w:eastAsia="宋体" w:hAnsi="Times New Roman" w:cs="Times New Roman"/>
          <w:sz w:val="24"/>
        </w:rPr>
        <w:t>程序。</w:t>
      </w:r>
    </w:p>
    <w:p w14:paraId="33CE37EE" w14:textId="77777777" w:rsidR="009378CB" w:rsidRDefault="001579B3" w:rsidP="009378CB">
      <w:pPr>
        <w:pStyle w:val="Default"/>
        <w:spacing w:line="360" w:lineRule="auto"/>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五</w:t>
      </w:r>
      <w:r w:rsidR="009378CB">
        <w:rPr>
          <w:rFonts w:asciiTheme="majorEastAsia" w:eastAsiaTheme="majorEastAsia" w:hAnsiTheme="majorEastAsia" w:cstheme="majorEastAsia" w:hint="eastAsia"/>
          <w:b/>
          <w:bCs/>
          <w:sz w:val="28"/>
          <w:szCs w:val="28"/>
        </w:rPr>
        <w:t>、</w:t>
      </w:r>
      <w:r w:rsidR="009378CB">
        <w:rPr>
          <w:rFonts w:asciiTheme="majorEastAsia" w:eastAsiaTheme="majorEastAsia" w:hAnsiTheme="majorEastAsia" w:cstheme="majorEastAsia" w:hint="eastAsia"/>
          <w:b/>
          <w:bCs/>
          <w:kern w:val="2"/>
          <w:sz w:val="28"/>
          <w:szCs w:val="28"/>
        </w:rPr>
        <w:t>教学内容与课程目标的支撑关系</w:t>
      </w:r>
    </w:p>
    <w:tbl>
      <w:tblPr>
        <w:tblW w:w="8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
        <w:gridCol w:w="1603"/>
        <w:gridCol w:w="3562"/>
        <w:gridCol w:w="2150"/>
      </w:tblGrid>
      <w:tr w:rsidR="009378CB" w14:paraId="7CD0378C" w14:textId="77777777" w:rsidTr="00C25982">
        <w:trPr>
          <w:trHeight w:val="474"/>
          <w:jc w:val="center"/>
        </w:trPr>
        <w:tc>
          <w:tcPr>
            <w:tcW w:w="2519" w:type="dxa"/>
            <w:gridSpan w:val="2"/>
            <w:vAlign w:val="center"/>
          </w:tcPr>
          <w:p w14:paraId="09447051" w14:textId="77777777" w:rsidR="009378CB" w:rsidRDefault="009378CB" w:rsidP="00C25982">
            <w:pPr>
              <w:spacing w:line="360" w:lineRule="auto"/>
              <w:jc w:val="center"/>
              <w:rPr>
                <w:rFonts w:asciiTheme="minorEastAsia" w:hAnsiTheme="minorEastAsia" w:cstheme="minorEastAsia"/>
                <w:b/>
                <w:szCs w:val="21"/>
              </w:rPr>
            </w:pPr>
            <w:r>
              <w:rPr>
                <w:rFonts w:asciiTheme="minorEastAsia" w:hAnsiTheme="minorEastAsia" w:cstheme="minorEastAsia" w:hint="eastAsia"/>
                <w:b/>
                <w:szCs w:val="21"/>
              </w:rPr>
              <w:t>时间</w:t>
            </w:r>
          </w:p>
        </w:tc>
        <w:tc>
          <w:tcPr>
            <w:tcW w:w="3562" w:type="dxa"/>
            <w:vAlign w:val="center"/>
          </w:tcPr>
          <w:p w14:paraId="21959883" w14:textId="77777777" w:rsidR="009378CB" w:rsidRDefault="009378CB" w:rsidP="00C25982">
            <w:pPr>
              <w:spacing w:line="360" w:lineRule="auto"/>
              <w:jc w:val="center"/>
              <w:rPr>
                <w:rFonts w:asciiTheme="minorEastAsia" w:hAnsiTheme="minorEastAsia" w:cstheme="minorEastAsia"/>
                <w:b/>
                <w:szCs w:val="21"/>
              </w:rPr>
            </w:pPr>
            <w:r>
              <w:rPr>
                <w:rFonts w:asciiTheme="minorEastAsia" w:hAnsiTheme="minorEastAsia" w:cstheme="minorEastAsia" w:hint="eastAsia"/>
                <w:b/>
                <w:szCs w:val="21"/>
              </w:rPr>
              <w:t>实训内容</w:t>
            </w:r>
          </w:p>
        </w:tc>
        <w:tc>
          <w:tcPr>
            <w:tcW w:w="2150" w:type="dxa"/>
            <w:vAlign w:val="center"/>
          </w:tcPr>
          <w:p w14:paraId="03089F34" w14:textId="77777777" w:rsidR="009378CB" w:rsidRDefault="009378CB" w:rsidP="00C25982">
            <w:pPr>
              <w:spacing w:line="360" w:lineRule="auto"/>
              <w:jc w:val="center"/>
              <w:rPr>
                <w:rFonts w:asciiTheme="minorEastAsia" w:hAnsiTheme="minorEastAsia" w:cstheme="minorEastAsia"/>
                <w:b/>
                <w:szCs w:val="21"/>
              </w:rPr>
            </w:pPr>
            <w:r>
              <w:rPr>
                <w:rFonts w:asciiTheme="minorEastAsia" w:hAnsiTheme="minorEastAsia" w:cstheme="minorEastAsia" w:hint="eastAsia"/>
                <w:b/>
                <w:szCs w:val="21"/>
              </w:rPr>
              <w:t>课程目标</w:t>
            </w:r>
          </w:p>
        </w:tc>
      </w:tr>
      <w:tr w:rsidR="009378CB" w14:paraId="0E3D7289" w14:textId="77777777" w:rsidTr="00C25982">
        <w:trPr>
          <w:trHeight w:val="340"/>
          <w:jc w:val="center"/>
        </w:trPr>
        <w:tc>
          <w:tcPr>
            <w:tcW w:w="916" w:type="dxa"/>
            <w:vMerge w:val="restart"/>
            <w:textDirection w:val="tbRlV"/>
            <w:vAlign w:val="center"/>
          </w:tcPr>
          <w:p w14:paraId="5AEFF5C3" w14:textId="77777777" w:rsidR="009378CB" w:rsidRDefault="009378CB" w:rsidP="00C25982">
            <w:pPr>
              <w:spacing w:line="360" w:lineRule="auto"/>
              <w:ind w:left="113" w:right="113"/>
              <w:jc w:val="center"/>
              <w:rPr>
                <w:rFonts w:asciiTheme="minorEastAsia" w:hAnsiTheme="minorEastAsia" w:cstheme="minorEastAsia"/>
                <w:szCs w:val="21"/>
              </w:rPr>
            </w:pPr>
            <w:r>
              <w:rPr>
                <w:rFonts w:asciiTheme="minorEastAsia" w:hAnsiTheme="minorEastAsia" w:cstheme="minorEastAsia" w:hint="eastAsia"/>
                <w:szCs w:val="21"/>
              </w:rPr>
              <w:t>第一周</w:t>
            </w:r>
          </w:p>
        </w:tc>
        <w:tc>
          <w:tcPr>
            <w:tcW w:w="1603" w:type="dxa"/>
            <w:vAlign w:val="center"/>
          </w:tcPr>
          <w:p w14:paraId="42B42D01" w14:textId="77777777" w:rsidR="009378CB" w:rsidRPr="007B29FF" w:rsidRDefault="009378CB" w:rsidP="00C25982">
            <w:pPr>
              <w:spacing w:line="360" w:lineRule="auto"/>
              <w:rPr>
                <w:rFonts w:ascii="Times New Roman" w:hAnsi="Times New Roman" w:cs="Times New Roman"/>
                <w:color w:val="000000"/>
                <w:kern w:val="0"/>
                <w:szCs w:val="21"/>
              </w:rPr>
            </w:pPr>
            <w:r w:rsidRPr="007B29FF">
              <w:rPr>
                <w:rFonts w:ascii="Times New Roman" w:hAnsi="Times New Roman" w:cs="Times New Roman" w:hint="eastAsia"/>
                <w:color w:val="000000"/>
                <w:kern w:val="0"/>
                <w:szCs w:val="21"/>
              </w:rPr>
              <w:t>0.5</w:t>
            </w:r>
            <w:r w:rsidRPr="007B29FF">
              <w:rPr>
                <w:rFonts w:ascii="Times New Roman" w:hAnsi="Times New Roman" w:cs="Times New Roman" w:hint="eastAsia"/>
                <w:color w:val="000000"/>
                <w:kern w:val="0"/>
                <w:szCs w:val="21"/>
              </w:rPr>
              <w:t>天</w:t>
            </w:r>
          </w:p>
        </w:tc>
        <w:tc>
          <w:tcPr>
            <w:tcW w:w="3562" w:type="dxa"/>
            <w:vAlign w:val="center"/>
          </w:tcPr>
          <w:p w14:paraId="152F602C" w14:textId="77777777" w:rsidR="009378CB" w:rsidRDefault="009378CB" w:rsidP="00C25982">
            <w:pPr>
              <w:spacing w:line="360" w:lineRule="auto"/>
              <w:rPr>
                <w:rFonts w:asciiTheme="minorEastAsia" w:hAnsiTheme="minorEastAsia" w:cstheme="minorEastAsia"/>
                <w:szCs w:val="21"/>
              </w:rPr>
            </w:pPr>
            <w:r>
              <w:rPr>
                <w:rFonts w:asciiTheme="minorEastAsia" w:hAnsiTheme="minorEastAsia" w:cstheme="minorEastAsia" w:hint="eastAsia"/>
                <w:szCs w:val="21"/>
              </w:rPr>
              <w:t>交通信号灯控制实验（梯形图）</w:t>
            </w:r>
          </w:p>
        </w:tc>
        <w:tc>
          <w:tcPr>
            <w:tcW w:w="2150" w:type="dxa"/>
            <w:vAlign w:val="center"/>
          </w:tcPr>
          <w:p w14:paraId="55894589" w14:textId="77777777" w:rsidR="009378CB" w:rsidRDefault="009378CB" w:rsidP="00C25982">
            <w:pPr>
              <w:spacing w:line="360" w:lineRule="auto"/>
              <w:jc w:val="center"/>
              <w:rPr>
                <w:rFonts w:asciiTheme="minorEastAsia" w:hAnsiTheme="minorEastAsia" w:cstheme="minorEastAsia"/>
                <w:szCs w:val="21"/>
              </w:rPr>
            </w:pPr>
            <w:r w:rsidRPr="00376692">
              <w:rPr>
                <w:rFonts w:ascii="Times New Roman" w:hAnsi="Times New Roman" w:cs="Times New Roman"/>
              </w:rPr>
              <w:t>课程目标</w:t>
            </w:r>
            <w:r w:rsidRPr="00376692">
              <w:rPr>
                <w:rFonts w:ascii="Times New Roman" w:hAnsi="Times New Roman" w:cs="Times New Roman"/>
              </w:rPr>
              <w:t>1</w:t>
            </w:r>
          </w:p>
        </w:tc>
      </w:tr>
      <w:tr w:rsidR="009378CB" w14:paraId="660B7385" w14:textId="77777777" w:rsidTr="00C25982">
        <w:trPr>
          <w:trHeight w:val="340"/>
          <w:jc w:val="center"/>
        </w:trPr>
        <w:tc>
          <w:tcPr>
            <w:tcW w:w="916" w:type="dxa"/>
            <w:vMerge/>
            <w:textDirection w:val="tbRlV"/>
            <w:vAlign w:val="center"/>
          </w:tcPr>
          <w:p w14:paraId="665FBC79" w14:textId="77777777" w:rsidR="009378CB" w:rsidRDefault="009378CB" w:rsidP="00C25982">
            <w:pPr>
              <w:spacing w:line="360" w:lineRule="auto"/>
              <w:ind w:left="113" w:right="113"/>
              <w:jc w:val="center"/>
              <w:rPr>
                <w:rFonts w:asciiTheme="minorEastAsia" w:hAnsiTheme="minorEastAsia" w:cstheme="minorEastAsia"/>
                <w:szCs w:val="21"/>
              </w:rPr>
            </w:pPr>
          </w:p>
        </w:tc>
        <w:tc>
          <w:tcPr>
            <w:tcW w:w="1603" w:type="dxa"/>
            <w:vAlign w:val="center"/>
          </w:tcPr>
          <w:p w14:paraId="01CE4B79" w14:textId="01A8C5E4" w:rsidR="009378CB" w:rsidRPr="007B29FF" w:rsidRDefault="00680AD7" w:rsidP="00C25982">
            <w:pPr>
              <w:spacing w:line="360" w:lineRule="auto"/>
              <w:rPr>
                <w:rFonts w:ascii="Times New Roman" w:hAnsi="Times New Roman" w:cs="Times New Roman"/>
                <w:color w:val="000000"/>
                <w:kern w:val="0"/>
                <w:szCs w:val="21"/>
              </w:rPr>
            </w:pPr>
            <w:r>
              <w:rPr>
                <w:rFonts w:ascii="Times New Roman" w:hAnsi="Times New Roman" w:cs="Times New Roman"/>
                <w:color w:val="000000"/>
                <w:kern w:val="0"/>
                <w:szCs w:val="21"/>
              </w:rPr>
              <w:t>1</w:t>
            </w:r>
            <w:r w:rsidR="009378CB" w:rsidRPr="007B29FF">
              <w:rPr>
                <w:rFonts w:ascii="Times New Roman" w:hAnsi="Times New Roman" w:cs="Times New Roman" w:hint="eastAsia"/>
                <w:color w:val="000000"/>
                <w:kern w:val="0"/>
                <w:szCs w:val="21"/>
              </w:rPr>
              <w:t>天</w:t>
            </w:r>
          </w:p>
        </w:tc>
        <w:tc>
          <w:tcPr>
            <w:tcW w:w="3562" w:type="dxa"/>
            <w:vAlign w:val="center"/>
          </w:tcPr>
          <w:p w14:paraId="62320871" w14:textId="77777777" w:rsidR="009378CB" w:rsidRDefault="009378CB" w:rsidP="00C25982">
            <w:pPr>
              <w:spacing w:line="360" w:lineRule="auto"/>
              <w:rPr>
                <w:rFonts w:asciiTheme="minorEastAsia" w:hAnsiTheme="minorEastAsia" w:cstheme="minorEastAsia"/>
                <w:szCs w:val="21"/>
              </w:rPr>
            </w:pPr>
            <w:r>
              <w:rPr>
                <w:rFonts w:asciiTheme="minorEastAsia" w:hAnsiTheme="minorEastAsia" w:cstheme="minorEastAsia" w:hint="eastAsia"/>
                <w:szCs w:val="21"/>
              </w:rPr>
              <w:t>交通信号灯控制实验（</w:t>
            </w:r>
            <w:r w:rsidRPr="00E816EA">
              <w:rPr>
                <w:rFonts w:ascii="Times New Roman" w:hAnsi="Times New Roman" w:cs="Times New Roman"/>
                <w:szCs w:val="21"/>
              </w:rPr>
              <w:t>SFC</w:t>
            </w:r>
            <w:r>
              <w:rPr>
                <w:rFonts w:asciiTheme="minorEastAsia" w:hAnsiTheme="minorEastAsia" w:cstheme="minorEastAsia" w:hint="eastAsia"/>
                <w:szCs w:val="21"/>
              </w:rPr>
              <w:t>）</w:t>
            </w:r>
          </w:p>
        </w:tc>
        <w:tc>
          <w:tcPr>
            <w:tcW w:w="2150" w:type="dxa"/>
            <w:vAlign w:val="center"/>
          </w:tcPr>
          <w:p w14:paraId="347ACCB1" w14:textId="77777777" w:rsidR="009378CB" w:rsidRDefault="009378CB" w:rsidP="00C25982">
            <w:pPr>
              <w:spacing w:line="360" w:lineRule="auto"/>
              <w:jc w:val="center"/>
              <w:rPr>
                <w:rFonts w:asciiTheme="minorEastAsia" w:hAnsiTheme="minorEastAsia" w:cstheme="minorEastAsia"/>
                <w:szCs w:val="21"/>
              </w:rPr>
            </w:pPr>
            <w:r w:rsidRPr="00376692">
              <w:rPr>
                <w:rFonts w:ascii="Times New Roman" w:hAnsi="Times New Roman" w:cs="Times New Roman"/>
              </w:rPr>
              <w:t>课程目标</w:t>
            </w:r>
            <w:r>
              <w:rPr>
                <w:rFonts w:ascii="Times New Roman" w:hAnsi="Times New Roman" w:cs="Times New Roman" w:hint="eastAsia"/>
              </w:rPr>
              <w:t>2</w:t>
            </w:r>
          </w:p>
        </w:tc>
      </w:tr>
      <w:tr w:rsidR="009378CB" w14:paraId="43B04418" w14:textId="77777777" w:rsidTr="00C25982">
        <w:trPr>
          <w:trHeight w:val="340"/>
          <w:jc w:val="center"/>
        </w:trPr>
        <w:tc>
          <w:tcPr>
            <w:tcW w:w="916" w:type="dxa"/>
            <w:vMerge/>
            <w:vAlign w:val="center"/>
          </w:tcPr>
          <w:p w14:paraId="605BB19F" w14:textId="77777777" w:rsidR="009378CB" w:rsidRDefault="009378CB" w:rsidP="00C25982">
            <w:pPr>
              <w:spacing w:line="360" w:lineRule="auto"/>
              <w:ind w:firstLineChars="100" w:firstLine="210"/>
              <w:jc w:val="center"/>
              <w:rPr>
                <w:rFonts w:asciiTheme="minorEastAsia" w:hAnsiTheme="minorEastAsia" w:cstheme="minorEastAsia"/>
                <w:szCs w:val="21"/>
              </w:rPr>
            </w:pPr>
          </w:p>
        </w:tc>
        <w:tc>
          <w:tcPr>
            <w:tcW w:w="1603" w:type="dxa"/>
            <w:vAlign w:val="center"/>
          </w:tcPr>
          <w:p w14:paraId="38BA07B7" w14:textId="5290CECD" w:rsidR="009378CB" w:rsidRPr="007B29FF" w:rsidRDefault="009378CB" w:rsidP="00C25982">
            <w:pPr>
              <w:spacing w:line="360" w:lineRule="auto"/>
              <w:rPr>
                <w:rFonts w:ascii="Times New Roman" w:hAnsi="Times New Roman" w:cs="Times New Roman"/>
                <w:color w:val="000000"/>
                <w:kern w:val="0"/>
                <w:szCs w:val="21"/>
              </w:rPr>
            </w:pPr>
            <w:r w:rsidRPr="007B29FF">
              <w:rPr>
                <w:rFonts w:ascii="Times New Roman" w:hAnsi="Times New Roman" w:cs="Times New Roman" w:hint="eastAsia"/>
                <w:color w:val="000000"/>
                <w:kern w:val="0"/>
                <w:szCs w:val="21"/>
              </w:rPr>
              <w:t>1</w:t>
            </w:r>
            <w:r w:rsidR="00680AD7">
              <w:rPr>
                <w:rFonts w:ascii="Times New Roman" w:hAnsi="Times New Roman" w:cs="Times New Roman"/>
                <w:color w:val="000000"/>
                <w:kern w:val="0"/>
                <w:szCs w:val="21"/>
              </w:rPr>
              <w:t>.5</w:t>
            </w:r>
            <w:r w:rsidRPr="007B29FF">
              <w:rPr>
                <w:rFonts w:ascii="Times New Roman" w:hAnsi="Times New Roman" w:cs="Times New Roman" w:hint="eastAsia"/>
                <w:color w:val="000000"/>
                <w:kern w:val="0"/>
                <w:szCs w:val="21"/>
              </w:rPr>
              <w:t>天</w:t>
            </w:r>
          </w:p>
        </w:tc>
        <w:tc>
          <w:tcPr>
            <w:tcW w:w="3562" w:type="dxa"/>
            <w:vAlign w:val="center"/>
          </w:tcPr>
          <w:p w14:paraId="53C6C0FC" w14:textId="77777777" w:rsidR="009378CB" w:rsidRDefault="009378CB" w:rsidP="00C25982">
            <w:pPr>
              <w:spacing w:line="360" w:lineRule="auto"/>
              <w:rPr>
                <w:rFonts w:asciiTheme="minorEastAsia" w:hAnsiTheme="minorEastAsia" w:cstheme="minorEastAsia"/>
                <w:szCs w:val="21"/>
              </w:rPr>
            </w:pPr>
            <w:r w:rsidRPr="006D68BF">
              <w:rPr>
                <w:rFonts w:asciiTheme="minorEastAsia" w:hAnsiTheme="minorEastAsia" w:cstheme="minorEastAsia" w:hint="eastAsia"/>
                <w:szCs w:val="21"/>
              </w:rPr>
              <w:t>多种液体混合模拟实验</w:t>
            </w:r>
          </w:p>
        </w:tc>
        <w:tc>
          <w:tcPr>
            <w:tcW w:w="2150" w:type="dxa"/>
            <w:vAlign w:val="center"/>
          </w:tcPr>
          <w:p w14:paraId="0AE664A8" w14:textId="77777777" w:rsidR="009378CB" w:rsidRDefault="009378CB" w:rsidP="00C25982">
            <w:pPr>
              <w:spacing w:line="360" w:lineRule="auto"/>
              <w:jc w:val="center"/>
              <w:rPr>
                <w:rFonts w:asciiTheme="minorEastAsia" w:hAnsiTheme="minorEastAsia" w:cstheme="minorEastAsia"/>
                <w:szCs w:val="21"/>
              </w:rPr>
            </w:pPr>
            <w:r w:rsidRPr="00376692">
              <w:rPr>
                <w:rFonts w:ascii="Times New Roman" w:hAnsi="Times New Roman" w:cs="Times New Roman"/>
              </w:rPr>
              <w:t>课程目标</w:t>
            </w:r>
            <w:r>
              <w:rPr>
                <w:rFonts w:ascii="Times New Roman" w:hAnsi="Times New Roman" w:cs="Times New Roman" w:hint="eastAsia"/>
              </w:rPr>
              <w:t>2</w:t>
            </w:r>
          </w:p>
        </w:tc>
      </w:tr>
      <w:tr w:rsidR="009378CB" w14:paraId="737E65E5" w14:textId="77777777" w:rsidTr="00C25982">
        <w:trPr>
          <w:trHeight w:val="340"/>
          <w:jc w:val="center"/>
        </w:trPr>
        <w:tc>
          <w:tcPr>
            <w:tcW w:w="916" w:type="dxa"/>
            <w:vMerge/>
            <w:vAlign w:val="center"/>
          </w:tcPr>
          <w:p w14:paraId="5C3115FF" w14:textId="77777777" w:rsidR="009378CB" w:rsidRDefault="009378CB" w:rsidP="00C25982">
            <w:pPr>
              <w:spacing w:line="360" w:lineRule="auto"/>
              <w:ind w:firstLineChars="100" w:firstLine="210"/>
              <w:jc w:val="center"/>
              <w:rPr>
                <w:rFonts w:asciiTheme="minorEastAsia" w:hAnsiTheme="minorEastAsia" w:cstheme="minorEastAsia"/>
                <w:szCs w:val="21"/>
              </w:rPr>
            </w:pPr>
          </w:p>
        </w:tc>
        <w:tc>
          <w:tcPr>
            <w:tcW w:w="1603" w:type="dxa"/>
            <w:vAlign w:val="center"/>
          </w:tcPr>
          <w:p w14:paraId="6225CA33" w14:textId="60212E11" w:rsidR="009378CB" w:rsidRPr="007B29FF" w:rsidRDefault="00680AD7" w:rsidP="00C25982">
            <w:pPr>
              <w:spacing w:line="360" w:lineRule="auto"/>
              <w:rPr>
                <w:rFonts w:ascii="Times New Roman" w:hAnsi="Times New Roman" w:cs="Times New Roman"/>
                <w:color w:val="000000"/>
                <w:kern w:val="0"/>
                <w:szCs w:val="21"/>
              </w:rPr>
            </w:pPr>
            <w:r>
              <w:rPr>
                <w:rFonts w:ascii="Times New Roman" w:hAnsi="Times New Roman" w:cs="Times New Roman"/>
                <w:color w:val="000000"/>
                <w:kern w:val="0"/>
                <w:szCs w:val="21"/>
              </w:rPr>
              <w:t>2</w:t>
            </w:r>
            <w:r w:rsidR="009378CB" w:rsidRPr="007B29FF">
              <w:rPr>
                <w:rFonts w:ascii="Times New Roman" w:hAnsi="Times New Roman" w:cs="Times New Roman" w:hint="eastAsia"/>
                <w:color w:val="000000"/>
                <w:kern w:val="0"/>
                <w:szCs w:val="21"/>
              </w:rPr>
              <w:t>天</w:t>
            </w:r>
          </w:p>
        </w:tc>
        <w:tc>
          <w:tcPr>
            <w:tcW w:w="3562" w:type="dxa"/>
            <w:vAlign w:val="center"/>
          </w:tcPr>
          <w:p w14:paraId="5ECAFC50" w14:textId="77777777" w:rsidR="009378CB" w:rsidRDefault="009378CB" w:rsidP="00C25982">
            <w:pPr>
              <w:spacing w:line="360" w:lineRule="auto"/>
              <w:rPr>
                <w:rFonts w:asciiTheme="minorEastAsia" w:hAnsiTheme="minorEastAsia" w:cstheme="minorEastAsia"/>
                <w:szCs w:val="21"/>
              </w:rPr>
            </w:pPr>
            <w:r w:rsidRPr="006D68BF">
              <w:rPr>
                <w:rFonts w:asciiTheme="minorEastAsia" w:hAnsiTheme="minorEastAsia" w:cstheme="minorEastAsia" w:hint="eastAsia"/>
                <w:szCs w:val="21"/>
              </w:rPr>
              <w:t>洗衣机模拟实验</w:t>
            </w:r>
          </w:p>
        </w:tc>
        <w:tc>
          <w:tcPr>
            <w:tcW w:w="2150" w:type="dxa"/>
            <w:vAlign w:val="center"/>
          </w:tcPr>
          <w:p w14:paraId="2C3E7795" w14:textId="77777777" w:rsidR="009378CB" w:rsidRDefault="009378CB" w:rsidP="00C25982">
            <w:pPr>
              <w:spacing w:line="360" w:lineRule="auto"/>
              <w:jc w:val="center"/>
              <w:rPr>
                <w:rFonts w:asciiTheme="minorEastAsia" w:hAnsiTheme="minorEastAsia" w:cstheme="minorEastAsia"/>
                <w:szCs w:val="21"/>
              </w:rPr>
            </w:pPr>
            <w:r w:rsidRPr="00376692">
              <w:rPr>
                <w:rFonts w:ascii="Times New Roman" w:hAnsi="Times New Roman" w:cs="Times New Roman"/>
              </w:rPr>
              <w:t>课程目标</w:t>
            </w:r>
            <w:r>
              <w:rPr>
                <w:rFonts w:ascii="Times New Roman" w:hAnsi="Times New Roman" w:cs="Times New Roman" w:hint="eastAsia"/>
              </w:rPr>
              <w:t>2</w:t>
            </w:r>
          </w:p>
        </w:tc>
      </w:tr>
      <w:tr w:rsidR="00170D1F" w14:paraId="0CBDF82C" w14:textId="77777777" w:rsidTr="00205800">
        <w:trPr>
          <w:trHeight w:val="340"/>
          <w:jc w:val="center"/>
        </w:trPr>
        <w:tc>
          <w:tcPr>
            <w:tcW w:w="916" w:type="dxa"/>
            <w:vMerge w:val="restart"/>
            <w:textDirection w:val="tbRlV"/>
            <w:vAlign w:val="center"/>
          </w:tcPr>
          <w:p w14:paraId="7E072083" w14:textId="3109ACEC" w:rsidR="00170D1F" w:rsidRDefault="00170D1F" w:rsidP="00170D1F">
            <w:pPr>
              <w:spacing w:line="360" w:lineRule="auto"/>
              <w:ind w:right="113" w:firstLineChars="100" w:firstLine="210"/>
              <w:jc w:val="center"/>
              <w:rPr>
                <w:rFonts w:asciiTheme="minorEastAsia" w:hAnsiTheme="minorEastAsia" w:cstheme="minorEastAsia"/>
                <w:szCs w:val="21"/>
              </w:rPr>
            </w:pPr>
            <w:r>
              <w:rPr>
                <w:rFonts w:asciiTheme="minorEastAsia" w:hAnsiTheme="minorEastAsia" w:cstheme="minorEastAsia" w:hint="eastAsia"/>
                <w:szCs w:val="21"/>
              </w:rPr>
              <w:t>第二周</w:t>
            </w:r>
          </w:p>
        </w:tc>
        <w:tc>
          <w:tcPr>
            <w:tcW w:w="1603" w:type="dxa"/>
            <w:vAlign w:val="center"/>
          </w:tcPr>
          <w:p w14:paraId="72774862" w14:textId="45589DEF" w:rsidR="00170D1F" w:rsidRPr="007B29FF" w:rsidRDefault="00170D1F" w:rsidP="00170D1F">
            <w:pPr>
              <w:spacing w:line="360" w:lineRule="auto"/>
              <w:rPr>
                <w:rFonts w:ascii="Times New Roman" w:hAnsi="Times New Roman" w:cs="Times New Roman"/>
                <w:color w:val="000000"/>
                <w:kern w:val="0"/>
                <w:szCs w:val="21"/>
              </w:rPr>
            </w:pPr>
            <w:r>
              <w:rPr>
                <w:rFonts w:ascii="Times New Roman" w:hAnsi="Times New Roman" w:cs="Times New Roman" w:hint="eastAsia"/>
                <w:color w:val="000000"/>
                <w:kern w:val="0"/>
                <w:szCs w:val="21"/>
              </w:rPr>
              <w:t>2</w:t>
            </w:r>
          </w:p>
        </w:tc>
        <w:tc>
          <w:tcPr>
            <w:tcW w:w="3562" w:type="dxa"/>
            <w:vAlign w:val="center"/>
          </w:tcPr>
          <w:p w14:paraId="6520CF1C" w14:textId="73AFBDED" w:rsidR="00170D1F" w:rsidRDefault="00170D1F" w:rsidP="00170D1F">
            <w:pPr>
              <w:spacing w:line="360" w:lineRule="auto"/>
              <w:rPr>
                <w:rFonts w:asciiTheme="minorEastAsia" w:hAnsiTheme="minorEastAsia" w:cstheme="minorEastAsia"/>
                <w:szCs w:val="21"/>
              </w:rPr>
            </w:pPr>
            <w:r>
              <w:rPr>
                <w:rFonts w:asciiTheme="minorEastAsia" w:hAnsiTheme="minorEastAsia" w:cstheme="minorEastAsia" w:hint="eastAsia"/>
                <w:szCs w:val="21"/>
              </w:rPr>
              <w:t>乒乓球模拟实验</w:t>
            </w:r>
          </w:p>
        </w:tc>
        <w:tc>
          <w:tcPr>
            <w:tcW w:w="2150" w:type="dxa"/>
            <w:vAlign w:val="center"/>
          </w:tcPr>
          <w:p w14:paraId="36B65A96" w14:textId="381620B6" w:rsidR="00170D1F" w:rsidRPr="00506023" w:rsidRDefault="00170D1F" w:rsidP="00170D1F">
            <w:pPr>
              <w:spacing w:line="360" w:lineRule="auto"/>
              <w:jc w:val="center"/>
              <w:rPr>
                <w:rFonts w:ascii="Times New Roman" w:hAnsi="Times New Roman" w:cs="Times New Roman"/>
                <w:szCs w:val="21"/>
              </w:rPr>
            </w:pPr>
            <w:r w:rsidRPr="00376692">
              <w:rPr>
                <w:rFonts w:ascii="Times New Roman" w:hAnsi="Times New Roman" w:cs="Times New Roman"/>
              </w:rPr>
              <w:t>课程目标</w:t>
            </w:r>
            <w:r>
              <w:rPr>
                <w:rFonts w:ascii="Times New Roman" w:hAnsi="Times New Roman" w:cs="Times New Roman" w:hint="eastAsia"/>
              </w:rPr>
              <w:t>2</w:t>
            </w:r>
          </w:p>
        </w:tc>
      </w:tr>
      <w:tr w:rsidR="00170D1F" w14:paraId="358D0D04" w14:textId="77777777" w:rsidTr="00C25982">
        <w:trPr>
          <w:trHeight w:val="340"/>
          <w:jc w:val="center"/>
        </w:trPr>
        <w:tc>
          <w:tcPr>
            <w:tcW w:w="916" w:type="dxa"/>
            <w:vMerge/>
            <w:vAlign w:val="center"/>
          </w:tcPr>
          <w:p w14:paraId="119A86CF" w14:textId="77777777" w:rsidR="00170D1F" w:rsidRDefault="00170D1F" w:rsidP="00170D1F">
            <w:pPr>
              <w:spacing w:line="360" w:lineRule="auto"/>
              <w:ind w:firstLineChars="100" w:firstLine="210"/>
              <w:jc w:val="center"/>
              <w:rPr>
                <w:rFonts w:asciiTheme="minorEastAsia" w:hAnsiTheme="minorEastAsia" w:cstheme="minorEastAsia"/>
                <w:szCs w:val="21"/>
              </w:rPr>
            </w:pPr>
          </w:p>
        </w:tc>
        <w:tc>
          <w:tcPr>
            <w:tcW w:w="1603" w:type="dxa"/>
            <w:vAlign w:val="center"/>
          </w:tcPr>
          <w:p w14:paraId="70327B6D" w14:textId="1F54095C" w:rsidR="00170D1F" w:rsidRPr="007B29FF" w:rsidRDefault="00170D1F" w:rsidP="00170D1F">
            <w:pPr>
              <w:spacing w:line="360" w:lineRule="auto"/>
              <w:rPr>
                <w:rFonts w:ascii="Times New Roman" w:hAnsi="Times New Roman" w:cs="Times New Roman"/>
                <w:color w:val="000000"/>
                <w:kern w:val="0"/>
                <w:szCs w:val="21"/>
              </w:rPr>
            </w:pPr>
            <w:r>
              <w:rPr>
                <w:rFonts w:ascii="Times New Roman" w:hAnsi="Times New Roman" w:cs="Times New Roman"/>
                <w:color w:val="000000"/>
                <w:kern w:val="0"/>
                <w:szCs w:val="21"/>
              </w:rPr>
              <w:t>2</w:t>
            </w:r>
            <w:r w:rsidRPr="007B29FF">
              <w:rPr>
                <w:rFonts w:ascii="Times New Roman" w:hAnsi="Times New Roman" w:cs="Times New Roman" w:hint="eastAsia"/>
                <w:color w:val="000000"/>
                <w:kern w:val="0"/>
                <w:szCs w:val="21"/>
              </w:rPr>
              <w:t>.5</w:t>
            </w:r>
            <w:r w:rsidRPr="007B29FF">
              <w:rPr>
                <w:rFonts w:ascii="Times New Roman" w:hAnsi="Times New Roman" w:cs="Times New Roman" w:hint="eastAsia"/>
                <w:color w:val="000000"/>
                <w:kern w:val="0"/>
                <w:szCs w:val="21"/>
              </w:rPr>
              <w:t>天</w:t>
            </w:r>
          </w:p>
        </w:tc>
        <w:tc>
          <w:tcPr>
            <w:tcW w:w="3562" w:type="dxa"/>
            <w:vAlign w:val="center"/>
          </w:tcPr>
          <w:p w14:paraId="5BB608B2" w14:textId="15F49637" w:rsidR="00170D1F" w:rsidRDefault="00170D1F" w:rsidP="00170D1F">
            <w:pPr>
              <w:spacing w:line="360" w:lineRule="auto"/>
              <w:rPr>
                <w:rFonts w:asciiTheme="minorEastAsia" w:hAnsiTheme="minorEastAsia" w:cstheme="minorEastAsia"/>
                <w:szCs w:val="21"/>
              </w:rPr>
            </w:pPr>
            <w:r w:rsidRPr="006D68BF">
              <w:rPr>
                <w:rFonts w:asciiTheme="minorEastAsia" w:hAnsiTheme="minorEastAsia" w:cstheme="minorEastAsia" w:hint="eastAsia"/>
                <w:szCs w:val="21"/>
              </w:rPr>
              <w:t>三层电梯模拟实验</w:t>
            </w:r>
          </w:p>
        </w:tc>
        <w:tc>
          <w:tcPr>
            <w:tcW w:w="2150" w:type="dxa"/>
            <w:vAlign w:val="center"/>
          </w:tcPr>
          <w:p w14:paraId="7178777E" w14:textId="63337586" w:rsidR="00170D1F" w:rsidRPr="00506023" w:rsidRDefault="00170D1F" w:rsidP="00170D1F">
            <w:pPr>
              <w:spacing w:line="360" w:lineRule="auto"/>
              <w:jc w:val="center"/>
              <w:rPr>
                <w:rFonts w:ascii="Times New Roman" w:hAnsi="Times New Roman" w:cs="Times New Roman"/>
                <w:szCs w:val="21"/>
              </w:rPr>
            </w:pPr>
            <w:r w:rsidRPr="00376692">
              <w:rPr>
                <w:rFonts w:ascii="Times New Roman" w:hAnsi="Times New Roman" w:cs="Times New Roman"/>
              </w:rPr>
              <w:t>课程目标</w:t>
            </w:r>
            <w:r>
              <w:rPr>
                <w:rFonts w:ascii="Times New Roman" w:hAnsi="Times New Roman" w:cs="Times New Roman" w:hint="eastAsia"/>
              </w:rPr>
              <w:t>2</w:t>
            </w:r>
          </w:p>
        </w:tc>
      </w:tr>
      <w:tr w:rsidR="00170D1F" w14:paraId="127A2C65" w14:textId="77777777" w:rsidTr="00C25982">
        <w:trPr>
          <w:trHeight w:val="340"/>
          <w:jc w:val="center"/>
        </w:trPr>
        <w:tc>
          <w:tcPr>
            <w:tcW w:w="916" w:type="dxa"/>
            <w:vMerge/>
            <w:vAlign w:val="center"/>
          </w:tcPr>
          <w:p w14:paraId="6AEC37E5" w14:textId="77777777" w:rsidR="00170D1F" w:rsidRDefault="00170D1F" w:rsidP="00170D1F">
            <w:pPr>
              <w:spacing w:line="360" w:lineRule="auto"/>
              <w:ind w:firstLineChars="100" w:firstLine="210"/>
              <w:jc w:val="center"/>
              <w:rPr>
                <w:rFonts w:asciiTheme="minorEastAsia" w:hAnsiTheme="minorEastAsia" w:cstheme="minorEastAsia"/>
                <w:szCs w:val="21"/>
              </w:rPr>
            </w:pPr>
          </w:p>
        </w:tc>
        <w:tc>
          <w:tcPr>
            <w:tcW w:w="1603" w:type="dxa"/>
            <w:vAlign w:val="center"/>
          </w:tcPr>
          <w:p w14:paraId="032941FC" w14:textId="1DFF0D21" w:rsidR="00170D1F" w:rsidRPr="007B29FF" w:rsidRDefault="00170D1F" w:rsidP="00170D1F">
            <w:pPr>
              <w:spacing w:line="360" w:lineRule="auto"/>
              <w:rPr>
                <w:rFonts w:ascii="Times New Roman" w:hAnsi="Times New Roman" w:cs="Times New Roman"/>
                <w:color w:val="000000"/>
                <w:kern w:val="0"/>
                <w:szCs w:val="21"/>
              </w:rPr>
            </w:pPr>
            <w:r w:rsidRPr="007B29FF">
              <w:rPr>
                <w:rFonts w:ascii="Times New Roman" w:hAnsi="Times New Roman" w:cs="Times New Roman" w:hint="eastAsia"/>
                <w:color w:val="000000"/>
                <w:kern w:val="0"/>
                <w:szCs w:val="21"/>
              </w:rPr>
              <w:t>0.5</w:t>
            </w:r>
            <w:r w:rsidRPr="007B29FF">
              <w:rPr>
                <w:rFonts w:ascii="Times New Roman" w:hAnsi="Times New Roman" w:cs="Times New Roman" w:hint="eastAsia"/>
                <w:color w:val="000000"/>
                <w:kern w:val="0"/>
                <w:szCs w:val="21"/>
              </w:rPr>
              <w:t>天</w:t>
            </w:r>
          </w:p>
        </w:tc>
        <w:tc>
          <w:tcPr>
            <w:tcW w:w="3562" w:type="dxa"/>
            <w:vAlign w:val="center"/>
          </w:tcPr>
          <w:p w14:paraId="60D50256" w14:textId="5CA77C49" w:rsidR="00170D1F" w:rsidRDefault="00170D1F" w:rsidP="00170D1F">
            <w:pPr>
              <w:spacing w:line="360" w:lineRule="auto"/>
              <w:rPr>
                <w:rFonts w:asciiTheme="minorEastAsia" w:hAnsiTheme="minorEastAsia" w:cstheme="minorEastAsia"/>
                <w:szCs w:val="21"/>
              </w:rPr>
            </w:pPr>
            <w:r>
              <w:rPr>
                <w:rFonts w:asciiTheme="minorEastAsia" w:hAnsiTheme="minorEastAsia" w:cstheme="minorEastAsia" w:hint="eastAsia"/>
                <w:szCs w:val="21"/>
              </w:rPr>
              <w:t>验收操作考核；实训报告撰写要求等</w:t>
            </w:r>
          </w:p>
        </w:tc>
        <w:tc>
          <w:tcPr>
            <w:tcW w:w="2150" w:type="dxa"/>
            <w:vAlign w:val="center"/>
          </w:tcPr>
          <w:p w14:paraId="66C79A5F" w14:textId="2057D96F" w:rsidR="00170D1F" w:rsidRPr="00506023" w:rsidRDefault="00170D1F" w:rsidP="00170D1F">
            <w:pPr>
              <w:spacing w:line="360" w:lineRule="auto"/>
              <w:jc w:val="center"/>
              <w:rPr>
                <w:rFonts w:ascii="Times New Roman" w:hAnsi="Times New Roman" w:cs="Times New Roman"/>
                <w:szCs w:val="21"/>
              </w:rPr>
            </w:pPr>
            <w:r w:rsidRPr="00506023">
              <w:rPr>
                <w:rFonts w:ascii="Times New Roman" w:hAnsi="Times New Roman" w:cs="Times New Roman"/>
                <w:szCs w:val="21"/>
              </w:rPr>
              <w:t>课程目标</w:t>
            </w:r>
            <w:r>
              <w:rPr>
                <w:rFonts w:ascii="Times New Roman" w:hAnsi="Times New Roman" w:cs="Times New Roman" w:hint="eastAsia"/>
                <w:szCs w:val="21"/>
              </w:rPr>
              <w:t>3</w:t>
            </w:r>
          </w:p>
        </w:tc>
      </w:tr>
    </w:tbl>
    <w:p w14:paraId="3080B4AA" w14:textId="77777777" w:rsidR="009378CB" w:rsidRDefault="000F414A" w:rsidP="009378CB">
      <w:pPr>
        <w:pStyle w:val="Default"/>
        <w:spacing w:line="360" w:lineRule="auto"/>
        <w:rPr>
          <w:rFonts w:asciiTheme="minorEastAsia" w:eastAsiaTheme="minorEastAsia" w:hAnsiTheme="minorEastAsia" w:cstheme="minorEastAsia"/>
        </w:rPr>
      </w:pPr>
      <w:r>
        <w:rPr>
          <w:rFonts w:asciiTheme="majorEastAsia" w:eastAsiaTheme="majorEastAsia" w:hAnsiTheme="majorEastAsia" w:cstheme="majorEastAsia" w:hint="eastAsia"/>
          <w:b/>
          <w:bCs/>
          <w:sz w:val="28"/>
          <w:szCs w:val="28"/>
        </w:rPr>
        <w:t>六</w:t>
      </w:r>
      <w:r w:rsidR="009378CB">
        <w:rPr>
          <w:rFonts w:asciiTheme="majorEastAsia" w:eastAsiaTheme="majorEastAsia" w:hAnsiTheme="majorEastAsia" w:cstheme="majorEastAsia" w:hint="eastAsia"/>
          <w:b/>
          <w:bCs/>
          <w:sz w:val="28"/>
          <w:szCs w:val="28"/>
        </w:rPr>
        <w:t>、课程教学方法</w:t>
      </w:r>
    </w:p>
    <w:p w14:paraId="549FB1AD" w14:textId="77777777" w:rsidR="009378CB" w:rsidRPr="002650A0" w:rsidRDefault="009378CB" w:rsidP="000D5D63">
      <w:pPr>
        <w:pStyle w:val="Default"/>
        <w:spacing w:line="420" w:lineRule="exact"/>
        <w:ind w:firstLineChars="200" w:firstLine="480"/>
        <w:rPr>
          <w:rFonts w:ascii="Times New Roman" w:eastAsia="宋体e眠副浡渀." w:hAnsi="Times New Roman" w:cs="Times New Roman"/>
        </w:rPr>
      </w:pPr>
      <w:r>
        <w:rPr>
          <w:rFonts w:ascii="Times New Roman" w:eastAsia="宋体e眠副浡渀." w:hAnsi="Times New Roman" w:cs="Times New Roman"/>
        </w:rPr>
        <w:t>(</w:t>
      </w:r>
      <w:r>
        <w:rPr>
          <w:rFonts w:ascii="Times New Roman" w:eastAsia="宋体e眠副浡渀." w:hAnsi="Times New Roman" w:cs="Times New Roman" w:hint="eastAsia"/>
        </w:rPr>
        <w:t>1</w:t>
      </w:r>
      <w:r w:rsidRPr="002650A0">
        <w:rPr>
          <w:rFonts w:ascii="Times New Roman" w:eastAsia="宋体e眠副浡渀." w:hAnsi="Times New Roman" w:cs="Times New Roman"/>
        </w:rPr>
        <w:t xml:space="preserve">) </w:t>
      </w:r>
      <w:r w:rsidRPr="002650A0">
        <w:rPr>
          <w:rFonts w:ascii="Times New Roman" w:eastAsia="宋体e眠副浡渀." w:hAnsi="Times New Roman" w:cs="Times New Roman"/>
        </w:rPr>
        <w:t>合理安排和组织教学进程：从基本知识的基础出发，以使学生乐学为前提，深入浅出，循序渐进，使学生容易接受，容易理解。</w:t>
      </w:r>
    </w:p>
    <w:p w14:paraId="0D702479" w14:textId="77777777" w:rsidR="009378CB" w:rsidRDefault="009378CB" w:rsidP="000D5D63">
      <w:pPr>
        <w:pStyle w:val="Default"/>
        <w:spacing w:line="420" w:lineRule="exact"/>
        <w:ind w:firstLineChars="200" w:firstLine="480"/>
        <w:rPr>
          <w:rFonts w:ascii="Times New Roman" w:eastAsia="宋体e眠副浡渀." w:hAnsi="Times New Roman" w:cs="Times New Roman"/>
        </w:rPr>
      </w:pPr>
      <w:r>
        <w:rPr>
          <w:rFonts w:ascii="Times New Roman" w:eastAsia="宋体e眠副浡渀." w:hAnsi="Times New Roman" w:cs="Times New Roman"/>
        </w:rPr>
        <w:t>(</w:t>
      </w:r>
      <w:r>
        <w:rPr>
          <w:rFonts w:ascii="Times New Roman" w:eastAsia="宋体e眠副浡渀." w:hAnsi="Times New Roman" w:cs="Times New Roman" w:hint="eastAsia"/>
        </w:rPr>
        <w:t>2</w:t>
      </w:r>
      <w:r w:rsidRPr="002650A0">
        <w:rPr>
          <w:rFonts w:ascii="Times New Roman" w:eastAsia="宋体e眠副浡渀." w:hAnsi="Times New Roman" w:cs="Times New Roman"/>
        </w:rPr>
        <w:t xml:space="preserve">) </w:t>
      </w:r>
      <w:r w:rsidRPr="002650A0">
        <w:rPr>
          <w:rFonts w:ascii="Times New Roman" w:eastAsia="宋体e眠副浡渀." w:hAnsi="Times New Roman" w:cs="Times New Roman"/>
        </w:rPr>
        <w:t>多媒体技术广泛应用：运用动画和声音，</w:t>
      </w:r>
      <w:r>
        <w:rPr>
          <w:rFonts w:ascii="Times New Roman" w:eastAsia="宋体e眠副浡渀." w:hAnsi="Times New Roman" w:cs="Times New Roman"/>
        </w:rPr>
        <w:t>使课程内容更直观、丰富、形</w:t>
      </w:r>
      <w:r>
        <w:rPr>
          <w:rFonts w:ascii="Times New Roman" w:eastAsia="宋体e眠副浡渀." w:hAnsi="Times New Roman" w:cs="Times New Roman"/>
        </w:rPr>
        <w:lastRenderedPageBreak/>
        <w:t>象、多样、新颖，将抽象、不易理解的</w:t>
      </w:r>
      <w:r w:rsidRPr="002650A0">
        <w:rPr>
          <w:rFonts w:ascii="Times New Roman" w:eastAsia="宋体e眠副浡渀." w:hAnsi="Times New Roman" w:cs="Times New Roman"/>
        </w:rPr>
        <w:t>内容以动态图像演示出来，将抽象的</w:t>
      </w:r>
      <w:r>
        <w:rPr>
          <w:rFonts w:ascii="Times New Roman" w:eastAsia="宋体e眠副浡渀." w:hAnsi="Times New Roman" w:cs="Times New Roman" w:hint="eastAsia"/>
        </w:rPr>
        <w:t>实验</w:t>
      </w:r>
      <w:r w:rsidRPr="002650A0">
        <w:rPr>
          <w:rFonts w:ascii="Times New Roman" w:eastAsia="宋体e眠副浡渀." w:hAnsi="Times New Roman" w:cs="Times New Roman"/>
        </w:rPr>
        <w:t>现象用模拟的方法展示给学生。</w:t>
      </w:r>
    </w:p>
    <w:p w14:paraId="2233FBA4" w14:textId="77777777" w:rsidR="009378CB" w:rsidRPr="002650A0" w:rsidRDefault="009378CB" w:rsidP="000D5D63">
      <w:pPr>
        <w:pStyle w:val="Default"/>
        <w:spacing w:line="420" w:lineRule="exact"/>
        <w:ind w:firstLineChars="200" w:firstLine="480"/>
        <w:rPr>
          <w:rFonts w:ascii="Times New Roman" w:eastAsia="宋体e眠副浡渀." w:hAnsi="Times New Roman" w:cs="Times New Roman"/>
        </w:rPr>
      </w:pPr>
      <w:r w:rsidRPr="002650A0">
        <w:rPr>
          <w:rFonts w:ascii="Times New Roman" w:eastAsia="宋体e眠副浡渀." w:hAnsi="Times New Roman" w:cs="Times New Roman"/>
        </w:rPr>
        <w:t>(</w:t>
      </w:r>
      <w:r>
        <w:rPr>
          <w:rFonts w:ascii="Times New Roman" w:eastAsia="宋体e眠副浡渀." w:hAnsi="Times New Roman" w:cs="Times New Roman" w:hint="eastAsia"/>
        </w:rPr>
        <w:t>3</w:t>
      </w:r>
      <w:r w:rsidRPr="002650A0">
        <w:rPr>
          <w:rFonts w:ascii="Times New Roman" w:eastAsia="宋体e眠副浡渀." w:hAnsi="Times New Roman" w:cs="Times New Roman"/>
        </w:rPr>
        <w:t xml:space="preserve">) </w:t>
      </w:r>
      <w:r w:rsidRPr="00346A0B">
        <w:rPr>
          <w:rFonts w:ascii="Times New Roman" w:eastAsia="宋体e眠副浡渀." w:hAnsi="Times New Roman" w:cs="Times New Roman" w:hint="eastAsia"/>
        </w:rPr>
        <w:t>采用理论与实际相结合的教学方法，即理论指导实践，实践证明理论。</w:t>
      </w:r>
    </w:p>
    <w:p w14:paraId="3F499992" w14:textId="77777777" w:rsidR="009378CB" w:rsidRDefault="000F414A" w:rsidP="000F414A">
      <w:pPr>
        <w:pStyle w:val="2"/>
        <w:spacing w:beforeLines="20" w:before="63" w:afterLines="20" w:after="63" w:line="420" w:lineRule="exact"/>
        <w:rPr>
          <w:rFonts w:asciiTheme="minorEastAsia" w:eastAsiaTheme="minorEastAsia" w:hAnsiTheme="minorEastAsia" w:cstheme="minorEastAsia"/>
        </w:rPr>
      </w:pPr>
      <w:r>
        <w:rPr>
          <w:rFonts w:asciiTheme="majorEastAsia" w:eastAsiaTheme="majorEastAsia" w:hAnsiTheme="majorEastAsia" w:cstheme="majorEastAsia" w:hint="eastAsia"/>
          <w:b/>
          <w:bCs/>
          <w:sz w:val="28"/>
          <w:szCs w:val="28"/>
        </w:rPr>
        <w:t>七</w:t>
      </w:r>
      <w:r w:rsidR="009378CB">
        <w:rPr>
          <w:rFonts w:asciiTheme="majorEastAsia" w:eastAsiaTheme="majorEastAsia" w:hAnsiTheme="majorEastAsia" w:cstheme="majorEastAsia" w:hint="eastAsia"/>
          <w:b/>
          <w:bCs/>
          <w:sz w:val="28"/>
          <w:szCs w:val="28"/>
        </w:rPr>
        <w:t>、课程的考核方式与成绩评定</w:t>
      </w:r>
    </w:p>
    <w:p w14:paraId="05954B76" w14:textId="77777777" w:rsidR="009378CB" w:rsidRPr="002C2E81" w:rsidRDefault="009378CB" w:rsidP="000D5D63">
      <w:pPr>
        <w:autoSpaceDE w:val="0"/>
        <w:autoSpaceDN w:val="0"/>
        <w:adjustRightInd w:val="0"/>
        <w:spacing w:line="420" w:lineRule="exact"/>
        <w:ind w:firstLineChars="200" w:firstLine="480"/>
        <w:jc w:val="left"/>
        <w:rPr>
          <w:rFonts w:ascii="Times New Roman" w:hAnsi="Times New Roman" w:cs="Times New Roman"/>
          <w:kern w:val="0"/>
          <w:sz w:val="24"/>
        </w:rPr>
      </w:pPr>
      <w:r w:rsidRPr="002C2E81">
        <w:rPr>
          <w:rFonts w:ascii="Times New Roman" w:hAnsi="Times New Roman" w:cs="Times New Roman"/>
          <w:kern w:val="0"/>
          <w:sz w:val="24"/>
        </w:rPr>
        <w:t>本门课程采用过程性考核的方式进行考核。</w:t>
      </w:r>
    </w:p>
    <w:p w14:paraId="4B7CA40A" w14:textId="77777777" w:rsidR="009378CB" w:rsidRDefault="009378CB" w:rsidP="000D5D63">
      <w:pPr>
        <w:autoSpaceDE w:val="0"/>
        <w:autoSpaceDN w:val="0"/>
        <w:adjustRightInd w:val="0"/>
        <w:spacing w:line="420" w:lineRule="exact"/>
        <w:ind w:firstLineChars="200" w:firstLine="480"/>
        <w:jc w:val="left"/>
        <w:rPr>
          <w:rFonts w:ascii="Times New Roman" w:hAnsi="Times New Roman" w:cs="Times New Roman"/>
          <w:kern w:val="0"/>
          <w:sz w:val="24"/>
        </w:rPr>
      </w:pPr>
      <w:r w:rsidRPr="002C2E81">
        <w:rPr>
          <w:rFonts w:ascii="Times New Roman" w:hAnsi="Times New Roman" w:cs="Times New Roman"/>
          <w:kern w:val="0"/>
          <w:sz w:val="24"/>
        </w:rPr>
        <w:t>考核方式：采用</w:t>
      </w:r>
      <w:r>
        <w:rPr>
          <w:rFonts w:ascii="Times New Roman" w:hAnsi="Times New Roman" w:cs="Times New Roman" w:hint="eastAsia"/>
          <w:color w:val="000000"/>
          <w:sz w:val="24"/>
        </w:rPr>
        <w:t>实物验收</w:t>
      </w:r>
      <w:r w:rsidRPr="002C2E81">
        <w:rPr>
          <w:rFonts w:ascii="Times New Roman" w:hAnsi="Times New Roman" w:cs="Times New Roman"/>
          <w:color w:val="000000"/>
          <w:sz w:val="24"/>
        </w:rPr>
        <w:t>、</w:t>
      </w:r>
      <w:r>
        <w:rPr>
          <w:rFonts w:ascii="Times New Roman" w:hAnsi="Times New Roman" w:cs="Times New Roman" w:hint="eastAsia"/>
          <w:color w:val="000000"/>
          <w:sz w:val="24"/>
        </w:rPr>
        <w:t>操作考核</w:t>
      </w:r>
      <w:r w:rsidRPr="002C2E81">
        <w:rPr>
          <w:rFonts w:ascii="Times New Roman" w:hAnsi="Times New Roman" w:cs="Times New Roman"/>
          <w:color w:val="000000"/>
          <w:sz w:val="24"/>
        </w:rPr>
        <w:t>和</w:t>
      </w:r>
      <w:r>
        <w:rPr>
          <w:rFonts w:ascii="Times New Roman" w:hAnsi="Times New Roman" w:cs="Times New Roman" w:hint="eastAsia"/>
          <w:color w:val="000000"/>
          <w:sz w:val="24"/>
        </w:rPr>
        <w:t>实训报告</w:t>
      </w:r>
      <w:r w:rsidRPr="002C2E81">
        <w:rPr>
          <w:rFonts w:ascii="Times New Roman" w:hAnsi="Times New Roman" w:cs="Times New Roman"/>
          <w:kern w:val="0"/>
          <w:sz w:val="24"/>
        </w:rPr>
        <w:t>相结合的形式对学生课程成绩进行综合评定。课程考核总成绩中，</w:t>
      </w:r>
      <w:r>
        <w:rPr>
          <w:rFonts w:ascii="Times New Roman" w:hAnsi="Times New Roman" w:cs="Times New Roman" w:hint="eastAsia"/>
          <w:color w:val="000000"/>
          <w:sz w:val="24"/>
        </w:rPr>
        <w:t>验收</w:t>
      </w:r>
      <w:r w:rsidRPr="002C2E81">
        <w:rPr>
          <w:rFonts w:ascii="Times New Roman" w:hAnsi="Times New Roman" w:cs="Times New Roman"/>
          <w:kern w:val="0"/>
          <w:sz w:val="24"/>
        </w:rPr>
        <w:t>成绩占</w:t>
      </w:r>
      <w:r w:rsidRPr="002C2E81">
        <w:rPr>
          <w:rFonts w:ascii="Times New Roman" w:hAnsi="Times New Roman" w:cs="Times New Roman"/>
          <w:color w:val="000000"/>
          <w:sz w:val="24"/>
        </w:rPr>
        <w:t>30</w:t>
      </w:r>
      <w:r w:rsidRPr="002C2E81">
        <w:rPr>
          <w:rFonts w:ascii="Times New Roman" w:hAnsi="Times New Roman" w:cs="Times New Roman"/>
          <w:kern w:val="0"/>
          <w:sz w:val="24"/>
        </w:rPr>
        <w:t>%</w:t>
      </w:r>
      <w:r w:rsidRPr="002C2E81">
        <w:rPr>
          <w:rFonts w:ascii="Times New Roman" w:hAnsi="Times New Roman" w:cs="Times New Roman"/>
          <w:kern w:val="0"/>
          <w:sz w:val="24"/>
        </w:rPr>
        <w:t>、</w:t>
      </w:r>
      <w:r w:rsidRPr="002C2E81">
        <w:rPr>
          <w:rFonts w:ascii="Times New Roman" w:hAnsi="Times New Roman" w:cs="Times New Roman"/>
          <w:color w:val="000000"/>
          <w:sz w:val="24"/>
        </w:rPr>
        <w:t>操作考核</w:t>
      </w:r>
      <w:r w:rsidRPr="002C2E81">
        <w:rPr>
          <w:rFonts w:ascii="Times New Roman" w:hAnsi="Times New Roman" w:cs="Times New Roman"/>
          <w:kern w:val="0"/>
          <w:sz w:val="24"/>
        </w:rPr>
        <w:t>成绩占</w:t>
      </w:r>
      <w:r w:rsidRPr="002C2E81">
        <w:rPr>
          <w:rFonts w:ascii="Times New Roman" w:hAnsi="Times New Roman" w:cs="Times New Roman"/>
          <w:color w:val="000000"/>
          <w:sz w:val="24"/>
        </w:rPr>
        <w:t>30</w:t>
      </w:r>
      <w:r w:rsidRPr="002C2E81">
        <w:rPr>
          <w:rFonts w:ascii="Times New Roman" w:hAnsi="Times New Roman" w:cs="Times New Roman"/>
          <w:kern w:val="0"/>
          <w:sz w:val="24"/>
        </w:rPr>
        <w:t>%</w:t>
      </w:r>
      <w:r w:rsidRPr="002C2E81">
        <w:rPr>
          <w:rFonts w:ascii="Times New Roman" w:hAnsi="Times New Roman" w:cs="Times New Roman"/>
          <w:kern w:val="0"/>
          <w:sz w:val="24"/>
        </w:rPr>
        <w:t>、</w:t>
      </w:r>
      <w:r w:rsidRPr="002C2E81">
        <w:rPr>
          <w:rFonts w:ascii="Times New Roman" w:hAnsi="Times New Roman" w:cs="Times New Roman"/>
          <w:color w:val="000000"/>
          <w:sz w:val="24"/>
        </w:rPr>
        <w:t>实训报告</w:t>
      </w:r>
      <w:r w:rsidRPr="002C2E81">
        <w:rPr>
          <w:rFonts w:ascii="Times New Roman" w:hAnsi="Times New Roman" w:cs="Times New Roman"/>
          <w:kern w:val="0"/>
          <w:sz w:val="24"/>
        </w:rPr>
        <w:t>成绩占</w:t>
      </w:r>
      <w:r w:rsidRPr="002C2E81">
        <w:rPr>
          <w:rFonts w:ascii="Times New Roman" w:hAnsi="Times New Roman" w:cs="Times New Roman"/>
          <w:color w:val="000000"/>
          <w:sz w:val="24"/>
        </w:rPr>
        <w:t>40</w:t>
      </w:r>
      <w:r w:rsidRPr="002C2E81">
        <w:rPr>
          <w:rFonts w:ascii="Times New Roman" w:hAnsi="Times New Roman" w:cs="Times New Roman"/>
          <w:kern w:val="0"/>
          <w:sz w:val="24"/>
        </w:rPr>
        <w:t>%</w:t>
      </w:r>
      <w:r w:rsidRPr="002C2E81">
        <w:rPr>
          <w:rFonts w:ascii="Times New Roman" w:hAnsi="Times New Roman" w:cs="Times New Roman"/>
          <w:kern w:val="0"/>
          <w:sz w:val="24"/>
        </w:rPr>
        <w:t>。</w:t>
      </w:r>
    </w:p>
    <w:p w14:paraId="07ADF9FD" w14:textId="77777777" w:rsidR="009378CB" w:rsidRDefault="009378CB" w:rsidP="000F414A">
      <w:pPr>
        <w:pStyle w:val="Default"/>
        <w:spacing w:afterLines="30" w:after="95" w:line="42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rPr>
        <w:t>课程目标与课程考核环节的对应关系：</w:t>
      </w:r>
    </w:p>
    <w:tbl>
      <w:tblPr>
        <w:tblW w:w="7949" w:type="dxa"/>
        <w:jc w:val="center"/>
        <w:tblLayout w:type="fixed"/>
        <w:tblCellMar>
          <w:left w:w="57" w:type="dxa"/>
          <w:right w:w="57" w:type="dxa"/>
        </w:tblCellMar>
        <w:tblLook w:val="04A0" w:firstRow="1" w:lastRow="0" w:firstColumn="1" w:lastColumn="0" w:noHBand="0" w:noVBand="1"/>
      </w:tblPr>
      <w:tblGrid>
        <w:gridCol w:w="851"/>
        <w:gridCol w:w="1332"/>
        <w:gridCol w:w="1516"/>
        <w:gridCol w:w="1326"/>
        <w:gridCol w:w="1598"/>
        <w:gridCol w:w="1326"/>
      </w:tblGrid>
      <w:tr w:rsidR="009378CB" w14:paraId="532DA2AC" w14:textId="77777777" w:rsidTr="00C25982">
        <w:trPr>
          <w:trHeight w:val="20"/>
          <w:jc w:val="center"/>
        </w:trPr>
        <w:tc>
          <w:tcPr>
            <w:tcW w:w="851" w:type="dxa"/>
            <w:vMerge w:val="restart"/>
            <w:tcBorders>
              <w:top w:val="single" w:sz="4" w:space="0" w:color="auto"/>
              <w:left w:val="single" w:sz="4" w:space="0" w:color="auto"/>
              <w:right w:val="single" w:sz="4" w:space="0" w:color="auto"/>
            </w:tcBorders>
            <w:vAlign w:val="center"/>
          </w:tcPr>
          <w:p w14:paraId="385C1708" w14:textId="77777777" w:rsidR="009378CB" w:rsidRDefault="009378CB" w:rsidP="00C25982">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3FEC699E" w14:textId="77777777" w:rsidR="009378CB" w:rsidRPr="00922FE8" w:rsidRDefault="009378CB" w:rsidP="00C25982">
            <w:pPr>
              <w:autoSpaceDE w:val="0"/>
              <w:spacing w:beforeLines="10" w:before="31" w:afterLines="10" w:after="31"/>
              <w:ind w:rightChars="50" w:right="105" w:firstLineChars="100" w:firstLine="211"/>
              <w:jc w:val="center"/>
              <w:rPr>
                <w:rFonts w:ascii="Times New Roman" w:hAnsi="Times New Roman" w:cs="Times New Roman"/>
                <w:b/>
                <w:bCs/>
                <w:szCs w:val="21"/>
              </w:rPr>
            </w:pPr>
            <w:r w:rsidRPr="00922FE8">
              <w:rPr>
                <w:rFonts w:ascii="Times New Roman" w:hAnsi="Times New Roman" w:cs="Times New Roman"/>
                <w:b/>
                <w:bCs/>
                <w:szCs w:val="21"/>
              </w:rPr>
              <w:t>课程</w:t>
            </w:r>
          </w:p>
          <w:p w14:paraId="6B9CB8D3" w14:textId="77777777" w:rsidR="009378CB" w:rsidRPr="00922FE8" w:rsidRDefault="009378CB" w:rsidP="00C25982">
            <w:pPr>
              <w:autoSpaceDE w:val="0"/>
              <w:spacing w:beforeLines="10" w:before="31" w:afterLines="10" w:after="31"/>
              <w:ind w:rightChars="50" w:right="105" w:firstLineChars="100" w:firstLine="211"/>
              <w:jc w:val="center"/>
              <w:rPr>
                <w:rFonts w:ascii="Times New Roman" w:hAnsi="Times New Roman" w:cs="Times New Roman"/>
                <w:b/>
                <w:bCs/>
                <w:szCs w:val="21"/>
              </w:rPr>
            </w:pPr>
            <w:r w:rsidRPr="00922FE8">
              <w:rPr>
                <w:rFonts w:ascii="Times New Roman" w:hAnsi="Times New Roman" w:cs="Times New Roman"/>
                <w:b/>
                <w:bCs/>
                <w:szCs w:val="21"/>
              </w:rPr>
              <w:t>目标</w:t>
            </w:r>
          </w:p>
        </w:tc>
        <w:tc>
          <w:tcPr>
            <w:tcW w:w="4440" w:type="dxa"/>
            <w:gridSpan w:val="3"/>
            <w:tcBorders>
              <w:top w:val="single" w:sz="4" w:space="0" w:color="auto"/>
              <w:left w:val="nil"/>
              <w:bottom w:val="single" w:sz="4" w:space="0" w:color="auto"/>
              <w:right w:val="single" w:sz="4" w:space="0" w:color="auto"/>
            </w:tcBorders>
            <w:vAlign w:val="center"/>
          </w:tcPr>
          <w:p w14:paraId="766B5C1A" w14:textId="77777777" w:rsidR="009378CB" w:rsidRPr="00922FE8" w:rsidRDefault="009378CB" w:rsidP="00C25982">
            <w:pPr>
              <w:autoSpaceDE w:val="0"/>
              <w:spacing w:beforeLines="10" w:before="31" w:afterLines="10" w:after="31" w:line="360" w:lineRule="auto"/>
              <w:ind w:rightChars="50" w:right="105"/>
              <w:jc w:val="center"/>
              <w:rPr>
                <w:rFonts w:ascii="Times New Roman" w:hAnsi="Times New Roman" w:cs="Times New Roman"/>
                <w:b/>
                <w:bCs/>
                <w:szCs w:val="21"/>
              </w:rPr>
            </w:pPr>
            <w:r w:rsidRPr="00922FE8">
              <w:rPr>
                <w:rFonts w:ascii="Times New Roman" w:hAnsi="Times New Roman" w:cs="Times New Roman"/>
                <w:b/>
                <w:bCs/>
                <w:szCs w:val="21"/>
              </w:rPr>
              <w:t>考核环节</w:t>
            </w:r>
          </w:p>
        </w:tc>
        <w:tc>
          <w:tcPr>
            <w:tcW w:w="1326" w:type="dxa"/>
            <w:vMerge w:val="restart"/>
            <w:tcBorders>
              <w:top w:val="single" w:sz="4" w:space="0" w:color="auto"/>
              <w:left w:val="nil"/>
              <w:bottom w:val="single" w:sz="4" w:space="0" w:color="auto"/>
              <w:right w:val="single" w:sz="4" w:space="0" w:color="auto"/>
            </w:tcBorders>
            <w:vAlign w:val="center"/>
          </w:tcPr>
          <w:p w14:paraId="0FB94F8E" w14:textId="77777777" w:rsidR="009378CB" w:rsidRPr="00922FE8" w:rsidRDefault="009378CB" w:rsidP="00C25982">
            <w:pPr>
              <w:autoSpaceDE w:val="0"/>
              <w:spacing w:beforeLines="10" w:before="31" w:afterLines="10" w:after="31" w:line="360" w:lineRule="auto"/>
              <w:ind w:rightChars="50" w:right="105"/>
              <w:jc w:val="center"/>
              <w:rPr>
                <w:rFonts w:ascii="Times New Roman" w:hAnsi="Times New Roman" w:cs="Times New Roman"/>
                <w:b/>
                <w:bCs/>
                <w:szCs w:val="21"/>
              </w:rPr>
            </w:pPr>
            <w:r w:rsidRPr="00922FE8">
              <w:rPr>
                <w:rFonts w:ascii="Times New Roman" w:hAnsi="Times New Roman" w:cs="Times New Roman"/>
                <w:b/>
                <w:bCs/>
                <w:szCs w:val="21"/>
              </w:rPr>
              <w:t>合计</w:t>
            </w:r>
          </w:p>
        </w:tc>
      </w:tr>
      <w:tr w:rsidR="009378CB" w14:paraId="4C17B868" w14:textId="77777777" w:rsidTr="00C25982">
        <w:trPr>
          <w:trHeight w:val="20"/>
          <w:jc w:val="center"/>
        </w:trPr>
        <w:tc>
          <w:tcPr>
            <w:tcW w:w="851" w:type="dxa"/>
            <w:vMerge/>
            <w:tcBorders>
              <w:left w:val="single" w:sz="4" w:space="0" w:color="auto"/>
              <w:bottom w:val="single" w:sz="4" w:space="0" w:color="auto"/>
              <w:right w:val="single" w:sz="4" w:space="0" w:color="auto"/>
            </w:tcBorders>
          </w:tcPr>
          <w:p w14:paraId="18C68125" w14:textId="77777777" w:rsidR="009378CB" w:rsidRDefault="009378CB" w:rsidP="00C25982">
            <w:pPr>
              <w:widowControl/>
              <w:spacing w:line="360" w:lineRule="auto"/>
              <w:jc w:val="left"/>
              <w:rPr>
                <w:rFonts w:asciiTheme="minorEastAsia" w:hAnsiTheme="minorEastAsia" w:cstheme="minorEastAsia"/>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1255280F" w14:textId="77777777" w:rsidR="009378CB" w:rsidRPr="00922FE8" w:rsidRDefault="009378CB" w:rsidP="00C25982">
            <w:pPr>
              <w:widowControl/>
              <w:spacing w:line="360" w:lineRule="auto"/>
              <w:jc w:val="left"/>
              <w:rPr>
                <w:rFonts w:ascii="Times New Roman" w:hAnsi="Times New Roman" w:cs="Times New Roman"/>
                <w:b/>
                <w:bCs/>
                <w:szCs w:val="21"/>
              </w:rPr>
            </w:pPr>
          </w:p>
        </w:tc>
        <w:tc>
          <w:tcPr>
            <w:tcW w:w="1516" w:type="dxa"/>
            <w:tcBorders>
              <w:top w:val="single" w:sz="4" w:space="0" w:color="auto"/>
              <w:left w:val="nil"/>
              <w:bottom w:val="single" w:sz="4" w:space="0" w:color="auto"/>
              <w:right w:val="single" w:sz="4" w:space="0" w:color="auto"/>
            </w:tcBorders>
            <w:vAlign w:val="center"/>
          </w:tcPr>
          <w:p w14:paraId="67EE8317" w14:textId="77777777" w:rsidR="009378CB" w:rsidRPr="00922FE8" w:rsidRDefault="009378CB" w:rsidP="00C25982">
            <w:pPr>
              <w:autoSpaceDE w:val="0"/>
              <w:spacing w:line="360" w:lineRule="auto"/>
              <w:jc w:val="center"/>
              <w:rPr>
                <w:rFonts w:ascii="Times New Roman" w:hAnsi="Times New Roman" w:cs="Times New Roman"/>
                <w:b/>
                <w:bCs/>
                <w:szCs w:val="21"/>
              </w:rPr>
            </w:pPr>
            <w:r>
              <w:rPr>
                <w:rFonts w:ascii="Times New Roman" w:hAnsi="Times New Roman" w:cs="Times New Roman" w:hint="eastAsia"/>
                <w:color w:val="000000"/>
                <w:szCs w:val="21"/>
              </w:rPr>
              <w:t>验收</w:t>
            </w:r>
          </w:p>
        </w:tc>
        <w:tc>
          <w:tcPr>
            <w:tcW w:w="1326" w:type="dxa"/>
            <w:tcBorders>
              <w:top w:val="single" w:sz="4" w:space="0" w:color="auto"/>
              <w:left w:val="nil"/>
              <w:bottom w:val="single" w:sz="4" w:space="0" w:color="auto"/>
              <w:right w:val="single" w:sz="4" w:space="0" w:color="auto"/>
            </w:tcBorders>
            <w:vAlign w:val="center"/>
          </w:tcPr>
          <w:p w14:paraId="4427F9AC" w14:textId="77777777" w:rsidR="009378CB" w:rsidRPr="00922FE8" w:rsidRDefault="009378CB" w:rsidP="00C25982">
            <w:pPr>
              <w:autoSpaceDE w:val="0"/>
              <w:spacing w:line="360" w:lineRule="auto"/>
              <w:jc w:val="center"/>
              <w:rPr>
                <w:rFonts w:ascii="Times New Roman" w:hAnsi="Times New Roman" w:cs="Times New Roman"/>
                <w:b/>
                <w:bCs/>
                <w:szCs w:val="21"/>
              </w:rPr>
            </w:pPr>
            <w:r>
              <w:rPr>
                <w:rFonts w:ascii="Times New Roman" w:hAnsi="Times New Roman" w:cs="Times New Roman" w:hint="eastAsia"/>
                <w:color w:val="000000"/>
                <w:szCs w:val="21"/>
              </w:rPr>
              <w:t>操作考核</w:t>
            </w:r>
          </w:p>
        </w:tc>
        <w:tc>
          <w:tcPr>
            <w:tcW w:w="1598" w:type="dxa"/>
            <w:tcBorders>
              <w:top w:val="single" w:sz="4" w:space="0" w:color="auto"/>
              <w:left w:val="nil"/>
              <w:bottom w:val="single" w:sz="4" w:space="0" w:color="auto"/>
              <w:right w:val="single" w:sz="4" w:space="0" w:color="auto"/>
            </w:tcBorders>
            <w:vAlign w:val="center"/>
          </w:tcPr>
          <w:p w14:paraId="4CA2200A" w14:textId="77777777" w:rsidR="009378CB" w:rsidRPr="00922FE8" w:rsidRDefault="009378CB" w:rsidP="00C25982">
            <w:pPr>
              <w:autoSpaceDE w:val="0"/>
              <w:spacing w:line="360" w:lineRule="auto"/>
              <w:jc w:val="center"/>
              <w:rPr>
                <w:rFonts w:ascii="Times New Roman" w:hAnsi="Times New Roman" w:cs="Times New Roman"/>
                <w:color w:val="000000"/>
                <w:szCs w:val="21"/>
              </w:rPr>
            </w:pPr>
            <w:r w:rsidRPr="00922FE8">
              <w:rPr>
                <w:rFonts w:ascii="Times New Roman" w:hAnsi="Times New Roman" w:cs="Times New Roman"/>
                <w:color w:val="000000"/>
                <w:szCs w:val="21"/>
              </w:rPr>
              <w:t>实训报告</w:t>
            </w:r>
          </w:p>
        </w:tc>
        <w:tc>
          <w:tcPr>
            <w:tcW w:w="1326" w:type="dxa"/>
            <w:vMerge/>
            <w:tcBorders>
              <w:top w:val="single" w:sz="4" w:space="0" w:color="auto"/>
              <w:left w:val="nil"/>
              <w:bottom w:val="single" w:sz="4" w:space="0" w:color="auto"/>
              <w:right w:val="single" w:sz="4" w:space="0" w:color="auto"/>
            </w:tcBorders>
            <w:vAlign w:val="center"/>
          </w:tcPr>
          <w:p w14:paraId="02B3F056" w14:textId="77777777" w:rsidR="009378CB" w:rsidRPr="00922FE8" w:rsidRDefault="009378CB" w:rsidP="00C25982">
            <w:pPr>
              <w:widowControl/>
              <w:spacing w:line="360" w:lineRule="auto"/>
              <w:jc w:val="left"/>
              <w:rPr>
                <w:rFonts w:ascii="Times New Roman" w:hAnsi="Times New Roman" w:cs="Times New Roman"/>
                <w:b/>
                <w:bCs/>
                <w:szCs w:val="21"/>
              </w:rPr>
            </w:pPr>
          </w:p>
        </w:tc>
      </w:tr>
      <w:tr w:rsidR="009378CB" w14:paraId="14267A8B" w14:textId="77777777" w:rsidTr="00C25982">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450A4B38" w14:textId="77777777" w:rsidR="009378CB" w:rsidRDefault="009378CB" w:rsidP="000D5D63">
            <w:pPr>
              <w:autoSpaceDE w:val="0"/>
              <w:spacing w:beforeLines="10" w:before="31" w:afterLines="10" w:after="31" w:line="420" w:lineRule="exact"/>
              <w:jc w:val="center"/>
              <w:rPr>
                <w:rFonts w:asciiTheme="minorEastAsia" w:hAnsiTheme="minorEastAsia" w:cstheme="minorEastAsia"/>
                <w:szCs w:val="21"/>
              </w:rPr>
            </w:pPr>
            <w:r>
              <w:rPr>
                <w:rFonts w:asciiTheme="minorEastAsia" w:hAnsiTheme="minorEastAsia" w:cstheme="minorEastAsia" w:hint="eastAsia"/>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36F4813B"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课程目标</w:t>
            </w:r>
            <w:r w:rsidRPr="00922FE8">
              <w:rPr>
                <w:rFonts w:ascii="Times New Roman" w:hAnsi="Times New Roman" w:cs="Times New Roman"/>
                <w:szCs w:val="21"/>
              </w:rPr>
              <w:t>1</w:t>
            </w:r>
          </w:p>
        </w:tc>
        <w:tc>
          <w:tcPr>
            <w:tcW w:w="1516" w:type="dxa"/>
            <w:tcBorders>
              <w:top w:val="single" w:sz="4" w:space="0" w:color="auto"/>
              <w:left w:val="nil"/>
              <w:bottom w:val="single" w:sz="4" w:space="0" w:color="auto"/>
              <w:right w:val="single" w:sz="4" w:space="0" w:color="auto"/>
            </w:tcBorders>
            <w:vAlign w:val="center"/>
          </w:tcPr>
          <w:p w14:paraId="5D0E7EC3"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5</w:t>
            </w:r>
            <w:r w:rsidRPr="00922FE8">
              <w:rPr>
                <w:rFonts w:ascii="Times New Roman" w:hAnsi="Times New Roman" w:cs="Times New Roman"/>
                <w:szCs w:val="21"/>
              </w:rPr>
              <w:t>%</w:t>
            </w:r>
          </w:p>
        </w:tc>
        <w:tc>
          <w:tcPr>
            <w:tcW w:w="1326" w:type="dxa"/>
            <w:tcBorders>
              <w:top w:val="single" w:sz="4" w:space="0" w:color="auto"/>
              <w:left w:val="nil"/>
              <w:bottom w:val="single" w:sz="4" w:space="0" w:color="auto"/>
              <w:right w:val="single" w:sz="4" w:space="0" w:color="auto"/>
            </w:tcBorders>
            <w:vAlign w:val="center"/>
          </w:tcPr>
          <w:p w14:paraId="1021DFE0"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0</w:t>
            </w:r>
            <w:r w:rsidRPr="00922FE8">
              <w:rPr>
                <w:rFonts w:ascii="Times New Roman" w:hAnsi="Times New Roman" w:cs="Times New Roman"/>
                <w:szCs w:val="21"/>
              </w:rPr>
              <w:t>%</w:t>
            </w:r>
          </w:p>
        </w:tc>
        <w:tc>
          <w:tcPr>
            <w:tcW w:w="1598" w:type="dxa"/>
            <w:tcBorders>
              <w:top w:val="single" w:sz="4" w:space="0" w:color="auto"/>
              <w:left w:val="nil"/>
              <w:bottom w:val="single" w:sz="4" w:space="0" w:color="auto"/>
              <w:right w:val="single" w:sz="4" w:space="0" w:color="auto"/>
            </w:tcBorders>
            <w:vAlign w:val="center"/>
          </w:tcPr>
          <w:p w14:paraId="7E965077"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0%</w:t>
            </w:r>
          </w:p>
        </w:tc>
        <w:tc>
          <w:tcPr>
            <w:tcW w:w="1326" w:type="dxa"/>
            <w:tcBorders>
              <w:top w:val="single" w:sz="4" w:space="0" w:color="auto"/>
              <w:left w:val="nil"/>
              <w:bottom w:val="single" w:sz="4" w:space="0" w:color="auto"/>
              <w:right w:val="single" w:sz="4" w:space="0" w:color="auto"/>
            </w:tcBorders>
            <w:vAlign w:val="center"/>
          </w:tcPr>
          <w:p w14:paraId="6799D8FE"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5</w:t>
            </w:r>
            <w:r w:rsidRPr="00922FE8">
              <w:rPr>
                <w:rFonts w:ascii="Times New Roman" w:hAnsi="Times New Roman" w:cs="Times New Roman"/>
                <w:szCs w:val="21"/>
              </w:rPr>
              <w:t>%</w:t>
            </w:r>
          </w:p>
        </w:tc>
      </w:tr>
      <w:tr w:rsidR="009378CB" w14:paraId="22D36F6E" w14:textId="77777777" w:rsidTr="00C25982">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2337DA0D" w14:textId="77777777" w:rsidR="009378CB" w:rsidRDefault="009378CB" w:rsidP="000D5D63">
            <w:pPr>
              <w:autoSpaceDE w:val="0"/>
              <w:spacing w:beforeLines="10" w:before="31" w:afterLines="10" w:after="31" w:line="420" w:lineRule="exact"/>
              <w:jc w:val="center"/>
              <w:rPr>
                <w:rFonts w:asciiTheme="minorEastAsia" w:hAnsiTheme="minorEastAsia" w:cstheme="minorEastAsia"/>
                <w:szCs w:val="21"/>
              </w:rPr>
            </w:pPr>
            <w:r>
              <w:rPr>
                <w:rFonts w:asciiTheme="minorEastAsia" w:hAnsiTheme="minorEastAsia" w:cstheme="minorEastAsia" w:hint="eastAsia"/>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30B4D700"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课程目标</w:t>
            </w:r>
            <w:r w:rsidRPr="00922FE8">
              <w:rPr>
                <w:rFonts w:ascii="Times New Roman" w:hAnsi="Times New Roman" w:cs="Times New Roman"/>
                <w:szCs w:val="21"/>
              </w:rPr>
              <w:t>2</w:t>
            </w:r>
          </w:p>
        </w:tc>
        <w:tc>
          <w:tcPr>
            <w:tcW w:w="1516" w:type="dxa"/>
            <w:tcBorders>
              <w:top w:val="single" w:sz="4" w:space="0" w:color="auto"/>
              <w:left w:val="nil"/>
              <w:bottom w:val="single" w:sz="4" w:space="0" w:color="auto"/>
              <w:right w:val="single" w:sz="4" w:space="0" w:color="auto"/>
            </w:tcBorders>
            <w:vAlign w:val="center"/>
          </w:tcPr>
          <w:p w14:paraId="24A8F045"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25</w:t>
            </w:r>
            <w:r w:rsidRPr="00922FE8">
              <w:rPr>
                <w:rFonts w:ascii="Times New Roman" w:hAnsi="Times New Roman" w:cs="Times New Roman"/>
                <w:szCs w:val="21"/>
              </w:rPr>
              <w:t>%</w:t>
            </w:r>
          </w:p>
        </w:tc>
        <w:tc>
          <w:tcPr>
            <w:tcW w:w="1326" w:type="dxa"/>
            <w:tcBorders>
              <w:top w:val="single" w:sz="4" w:space="0" w:color="auto"/>
              <w:left w:val="nil"/>
              <w:bottom w:val="single" w:sz="4" w:space="0" w:color="auto"/>
              <w:right w:val="single" w:sz="4" w:space="0" w:color="auto"/>
            </w:tcBorders>
            <w:vAlign w:val="center"/>
          </w:tcPr>
          <w:p w14:paraId="001655AC"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30</w:t>
            </w:r>
            <w:r w:rsidRPr="00922FE8">
              <w:rPr>
                <w:rFonts w:ascii="Times New Roman" w:hAnsi="Times New Roman" w:cs="Times New Roman"/>
                <w:szCs w:val="21"/>
              </w:rPr>
              <w:t>%</w:t>
            </w:r>
          </w:p>
        </w:tc>
        <w:tc>
          <w:tcPr>
            <w:tcW w:w="1598" w:type="dxa"/>
            <w:tcBorders>
              <w:top w:val="single" w:sz="4" w:space="0" w:color="auto"/>
              <w:left w:val="nil"/>
              <w:bottom w:val="single" w:sz="4" w:space="0" w:color="auto"/>
              <w:right w:val="single" w:sz="4" w:space="0" w:color="auto"/>
            </w:tcBorders>
            <w:vAlign w:val="center"/>
          </w:tcPr>
          <w:p w14:paraId="73E14959"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0%</w:t>
            </w:r>
          </w:p>
        </w:tc>
        <w:tc>
          <w:tcPr>
            <w:tcW w:w="1326" w:type="dxa"/>
            <w:tcBorders>
              <w:top w:val="single" w:sz="4" w:space="0" w:color="auto"/>
              <w:left w:val="nil"/>
              <w:bottom w:val="single" w:sz="4" w:space="0" w:color="auto"/>
              <w:right w:val="single" w:sz="4" w:space="0" w:color="auto"/>
            </w:tcBorders>
            <w:vAlign w:val="center"/>
          </w:tcPr>
          <w:p w14:paraId="24C7DF6F"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55</w:t>
            </w:r>
            <w:r w:rsidRPr="00922FE8">
              <w:rPr>
                <w:rFonts w:ascii="Times New Roman" w:hAnsi="Times New Roman" w:cs="Times New Roman"/>
                <w:szCs w:val="21"/>
              </w:rPr>
              <w:t>%</w:t>
            </w:r>
          </w:p>
        </w:tc>
      </w:tr>
      <w:tr w:rsidR="009378CB" w14:paraId="35ABB800" w14:textId="77777777" w:rsidTr="00C25982">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24669B17" w14:textId="77777777" w:rsidR="009378CB" w:rsidRDefault="009378CB" w:rsidP="000D5D63">
            <w:pPr>
              <w:autoSpaceDE w:val="0"/>
              <w:spacing w:beforeLines="10" w:before="31" w:afterLines="10" w:after="31" w:line="420" w:lineRule="exact"/>
              <w:jc w:val="center"/>
              <w:rPr>
                <w:rFonts w:asciiTheme="minorEastAsia" w:hAnsiTheme="minorEastAsia" w:cstheme="minorEastAsia"/>
                <w:szCs w:val="21"/>
              </w:rPr>
            </w:pPr>
            <w:r>
              <w:rPr>
                <w:rFonts w:asciiTheme="minorEastAsia" w:hAnsiTheme="minorEastAsia" w:cstheme="minorEastAsia" w:hint="eastAsia"/>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0F5889D0"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课程目标</w:t>
            </w:r>
            <w:r w:rsidRPr="00922FE8">
              <w:rPr>
                <w:rFonts w:ascii="Times New Roman" w:hAnsi="Times New Roman" w:cs="Times New Roman"/>
                <w:szCs w:val="21"/>
              </w:rPr>
              <w:t>3</w:t>
            </w:r>
          </w:p>
        </w:tc>
        <w:tc>
          <w:tcPr>
            <w:tcW w:w="1516" w:type="dxa"/>
            <w:tcBorders>
              <w:top w:val="single" w:sz="4" w:space="0" w:color="auto"/>
              <w:left w:val="nil"/>
              <w:bottom w:val="single" w:sz="4" w:space="0" w:color="auto"/>
              <w:right w:val="single" w:sz="4" w:space="0" w:color="auto"/>
            </w:tcBorders>
            <w:vAlign w:val="center"/>
          </w:tcPr>
          <w:p w14:paraId="52ABBCD7"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0%</w:t>
            </w:r>
          </w:p>
        </w:tc>
        <w:tc>
          <w:tcPr>
            <w:tcW w:w="1326" w:type="dxa"/>
            <w:tcBorders>
              <w:top w:val="single" w:sz="4" w:space="0" w:color="auto"/>
              <w:left w:val="nil"/>
              <w:bottom w:val="single" w:sz="4" w:space="0" w:color="auto"/>
              <w:right w:val="single" w:sz="4" w:space="0" w:color="auto"/>
            </w:tcBorders>
            <w:vAlign w:val="center"/>
          </w:tcPr>
          <w:p w14:paraId="21785A80"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0%</w:t>
            </w:r>
          </w:p>
        </w:tc>
        <w:tc>
          <w:tcPr>
            <w:tcW w:w="1598" w:type="dxa"/>
            <w:tcBorders>
              <w:top w:val="single" w:sz="4" w:space="0" w:color="auto"/>
              <w:left w:val="nil"/>
              <w:bottom w:val="single" w:sz="4" w:space="0" w:color="auto"/>
              <w:right w:val="single" w:sz="4" w:space="0" w:color="auto"/>
            </w:tcBorders>
            <w:vAlign w:val="center"/>
          </w:tcPr>
          <w:p w14:paraId="2134A489"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40%</w:t>
            </w:r>
          </w:p>
        </w:tc>
        <w:tc>
          <w:tcPr>
            <w:tcW w:w="1326" w:type="dxa"/>
            <w:tcBorders>
              <w:top w:val="single" w:sz="4" w:space="0" w:color="auto"/>
              <w:left w:val="nil"/>
              <w:bottom w:val="single" w:sz="4" w:space="0" w:color="auto"/>
              <w:right w:val="single" w:sz="4" w:space="0" w:color="auto"/>
            </w:tcBorders>
            <w:vAlign w:val="center"/>
          </w:tcPr>
          <w:p w14:paraId="7B98F2E8"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40%</w:t>
            </w:r>
          </w:p>
        </w:tc>
      </w:tr>
      <w:tr w:rsidR="009378CB" w14:paraId="7DDFABC8" w14:textId="77777777" w:rsidTr="00C25982">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17BEAC72"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合计</w:t>
            </w:r>
          </w:p>
        </w:tc>
        <w:tc>
          <w:tcPr>
            <w:tcW w:w="1516" w:type="dxa"/>
            <w:tcBorders>
              <w:top w:val="single" w:sz="4" w:space="0" w:color="auto"/>
              <w:left w:val="nil"/>
              <w:bottom w:val="single" w:sz="4" w:space="0" w:color="auto"/>
              <w:right w:val="single" w:sz="4" w:space="0" w:color="auto"/>
            </w:tcBorders>
            <w:vAlign w:val="center"/>
          </w:tcPr>
          <w:p w14:paraId="08EA6018"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30</w:t>
            </w:r>
            <w:r w:rsidRPr="00922FE8">
              <w:rPr>
                <w:rFonts w:ascii="Times New Roman" w:hAnsi="Times New Roman" w:cs="Times New Roman"/>
                <w:szCs w:val="21"/>
              </w:rPr>
              <w:t>%</w:t>
            </w:r>
          </w:p>
        </w:tc>
        <w:tc>
          <w:tcPr>
            <w:tcW w:w="1326" w:type="dxa"/>
            <w:tcBorders>
              <w:top w:val="single" w:sz="4" w:space="0" w:color="auto"/>
              <w:left w:val="nil"/>
              <w:bottom w:val="single" w:sz="4" w:space="0" w:color="auto"/>
              <w:right w:val="single" w:sz="4" w:space="0" w:color="auto"/>
            </w:tcBorders>
            <w:vAlign w:val="center"/>
          </w:tcPr>
          <w:p w14:paraId="2275218F"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30</w:t>
            </w:r>
            <w:r w:rsidRPr="00922FE8">
              <w:rPr>
                <w:rFonts w:ascii="Times New Roman" w:hAnsi="Times New Roman" w:cs="Times New Roman"/>
                <w:szCs w:val="21"/>
              </w:rPr>
              <w:t>%</w:t>
            </w:r>
          </w:p>
        </w:tc>
        <w:tc>
          <w:tcPr>
            <w:tcW w:w="1598" w:type="dxa"/>
            <w:tcBorders>
              <w:top w:val="single" w:sz="4" w:space="0" w:color="auto"/>
              <w:left w:val="nil"/>
              <w:bottom w:val="single" w:sz="4" w:space="0" w:color="auto"/>
              <w:right w:val="single" w:sz="4" w:space="0" w:color="auto"/>
            </w:tcBorders>
            <w:vAlign w:val="center"/>
          </w:tcPr>
          <w:p w14:paraId="02951E34"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40%</w:t>
            </w:r>
          </w:p>
        </w:tc>
        <w:tc>
          <w:tcPr>
            <w:tcW w:w="1326" w:type="dxa"/>
            <w:tcBorders>
              <w:top w:val="single" w:sz="4" w:space="0" w:color="auto"/>
              <w:left w:val="nil"/>
              <w:bottom w:val="single" w:sz="4" w:space="0" w:color="auto"/>
              <w:right w:val="single" w:sz="4" w:space="0" w:color="auto"/>
            </w:tcBorders>
            <w:vAlign w:val="center"/>
          </w:tcPr>
          <w:p w14:paraId="2DB46DA9"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100%</w:t>
            </w:r>
          </w:p>
        </w:tc>
      </w:tr>
    </w:tbl>
    <w:p w14:paraId="08CE2221" w14:textId="77777777" w:rsidR="009378CB" w:rsidRDefault="009378CB" w:rsidP="00D964F3">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各考试环节按照附件中的评分标准进行成绩评定。</w:t>
      </w:r>
    </w:p>
    <w:p w14:paraId="66FFF2E0" w14:textId="77777777" w:rsidR="009378CB" w:rsidRDefault="000F414A" w:rsidP="009378CB">
      <w:pPr>
        <w:pStyle w:val="Default"/>
        <w:spacing w:line="360" w:lineRule="auto"/>
        <w:rPr>
          <w:rFonts w:asciiTheme="minorEastAsia" w:eastAsiaTheme="minorEastAsia" w:hAnsiTheme="minorEastAsia" w:cstheme="minorEastAsia"/>
        </w:rPr>
      </w:pPr>
      <w:r>
        <w:rPr>
          <w:rFonts w:asciiTheme="majorEastAsia" w:eastAsiaTheme="majorEastAsia" w:hAnsiTheme="majorEastAsia" w:cstheme="majorEastAsia" w:hint="eastAsia"/>
          <w:b/>
          <w:bCs/>
          <w:sz w:val="28"/>
          <w:szCs w:val="28"/>
        </w:rPr>
        <w:t>八</w:t>
      </w:r>
      <w:r w:rsidR="009378CB">
        <w:rPr>
          <w:rFonts w:asciiTheme="majorEastAsia" w:eastAsiaTheme="majorEastAsia" w:hAnsiTheme="majorEastAsia" w:cstheme="majorEastAsia" w:hint="eastAsia"/>
          <w:b/>
          <w:bCs/>
          <w:sz w:val="28"/>
          <w:szCs w:val="28"/>
        </w:rPr>
        <w:t>、课程参考书目及资源</w:t>
      </w:r>
    </w:p>
    <w:p w14:paraId="63B66300" w14:textId="77777777" w:rsidR="00105BE0" w:rsidRPr="002650A0" w:rsidRDefault="00105BE0" w:rsidP="00105BE0">
      <w:pPr>
        <w:spacing w:line="420" w:lineRule="exact"/>
        <w:ind w:firstLineChars="200" w:firstLine="480"/>
        <w:rPr>
          <w:rFonts w:ascii="Times New Roman" w:hAnsi="Times New Roman" w:cs="Times New Roman"/>
          <w:sz w:val="24"/>
        </w:rPr>
      </w:pPr>
      <w:r w:rsidRPr="002650A0">
        <w:rPr>
          <w:rFonts w:ascii="Times New Roman" w:hAnsi="Times New Roman" w:cs="Times New Roman"/>
          <w:sz w:val="24"/>
        </w:rPr>
        <w:t>1.</w:t>
      </w:r>
      <w:r>
        <w:rPr>
          <w:rFonts w:ascii="Times New Roman" w:hAnsi="Times New Roman" w:cs="Times New Roman"/>
          <w:sz w:val="24"/>
        </w:rPr>
        <w:t xml:space="preserve"> </w:t>
      </w:r>
      <w:r w:rsidRPr="00D57D54">
        <w:rPr>
          <w:rFonts w:ascii="Times New Roman" w:hAnsi="Times New Roman" w:cs="Times New Roman" w:hint="eastAsia"/>
          <w:sz w:val="24"/>
        </w:rPr>
        <w:t>钱厚亮</w:t>
      </w:r>
      <w:r>
        <w:rPr>
          <w:rFonts w:ascii="Times New Roman" w:hAnsi="Times New Roman" w:cs="Times New Roman" w:hint="eastAsia"/>
          <w:sz w:val="24"/>
        </w:rPr>
        <w:t>，</w:t>
      </w:r>
      <w:r w:rsidRPr="00D57D54">
        <w:rPr>
          <w:rFonts w:ascii="Times New Roman" w:hAnsi="Times New Roman" w:cs="Times New Roman" w:hint="eastAsia"/>
          <w:sz w:val="24"/>
        </w:rPr>
        <w:t>田会峰</w:t>
      </w:r>
      <w:r w:rsidRPr="002650A0">
        <w:rPr>
          <w:rFonts w:ascii="Times New Roman" w:hAnsi="Times New Roman" w:cs="Times New Roman"/>
          <w:sz w:val="24"/>
        </w:rPr>
        <w:t>.</w:t>
      </w:r>
      <w:r w:rsidRPr="002650A0">
        <w:rPr>
          <w:rFonts w:ascii="Times New Roman" w:hAnsi="Times New Roman" w:cs="Times New Roman"/>
          <w:sz w:val="24"/>
        </w:rPr>
        <w:t>《</w:t>
      </w:r>
      <w:r w:rsidRPr="00D57D54">
        <w:rPr>
          <w:rFonts w:ascii="Times New Roman" w:hAnsi="Times New Roman" w:cs="Times New Roman" w:hint="eastAsia"/>
          <w:sz w:val="24"/>
        </w:rPr>
        <w:t>电气控制与</w:t>
      </w:r>
      <w:r w:rsidRPr="00D57D54">
        <w:rPr>
          <w:rFonts w:ascii="Times New Roman" w:hAnsi="Times New Roman" w:cs="Times New Roman" w:hint="eastAsia"/>
          <w:sz w:val="24"/>
        </w:rPr>
        <w:t>PLC</w:t>
      </w:r>
      <w:r w:rsidRPr="00D57D54">
        <w:rPr>
          <w:rFonts w:ascii="Times New Roman" w:hAnsi="Times New Roman" w:cs="Times New Roman" w:hint="eastAsia"/>
          <w:sz w:val="24"/>
        </w:rPr>
        <w:t>原理、应用实践</w:t>
      </w:r>
      <w:r w:rsidRPr="002650A0">
        <w:rPr>
          <w:rFonts w:ascii="Times New Roman" w:hAnsi="Times New Roman" w:cs="Times New Roman"/>
          <w:sz w:val="24"/>
        </w:rPr>
        <w:t>》．北京</w:t>
      </w:r>
      <w:r w:rsidRPr="002650A0">
        <w:rPr>
          <w:rFonts w:ascii="Times New Roman" w:hAnsi="Times New Roman" w:cs="Times New Roman"/>
          <w:sz w:val="24"/>
        </w:rPr>
        <w:t>:</w:t>
      </w:r>
      <w:r>
        <w:rPr>
          <w:rFonts w:ascii="Times New Roman" w:hAnsi="Times New Roman" w:cs="Times New Roman"/>
          <w:sz w:val="24"/>
        </w:rPr>
        <w:t xml:space="preserve"> </w:t>
      </w:r>
      <w:r w:rsidRPr="00D57D54">
        <w:rPr>
          <w:rFonts w:ascii="Times New Roman" w:hAnsi="Times New Roman" w:cs="Times New Roman" w:hint="eastAsia"/>
          <w:sz w:val="24"/>
        </w:rPr>
        <w:t>机械工业出版社</w:t>
      </w:r>
      <w:r w:rsidRPr="002650A0">
        <w:rPr>
          <w:rFonts w:ascii="Times New Roman" w:hAnsi="Times New Roman" w:cs="Times New Roman"/>
          <w:sz w:val="24"/>
        </w:rPr>
        <w:t>,</w:t>
      </w:r>
      <w:r>
        <w:rPr>
          <w:rFonts w:ascii="Times New Roman" w:hAnsi="Times New Roman" w:cs="Times New Roman"/>
          <w:sz w:val="24"/>
        </w:rPr>
        <w:t xml:space="preserve"> </w:t>
      </w:r>
      <w:r w:rsidRPr="002650A0">
        <w:rPr>
          <w:rFonts w:ascii="Times New Roman" w:hAnsi="Times New Roman" w:cs="Times New Roman"/>
          <w:sz w:val="24"/>
        </w:rPr>
        <w:t>201</w:t>
      </w:r>
      <w:r>
        <w:rPr>
          <w:rFonts w:ascii="Times New Roman" w:hAnsi="Times New Roman" w:cs="Times New Roman"/>
          <w:sz w:val="24"/>
        </w:rPr>
        <w:t>7</w:t>
      </w:r>
      <w:r w:rsidRPr="002650A0">
        <w:rPr>
          <w:rFonts w:ascii="Times New Roman" w:hAnsi="Times New Roman" w:cs="Times New Roman"/>
          <w:sz w:val="24"/>
        </w:rPr>
        <w:t>.</w:t>
      </w:r>
    </w:p>
    <w:p w14:paraId="6700EA3D" w14:textId="77777777" w:rsidR="00105BE0" w:rsidRPr="002650A0" w:rsidRDefault="00105BE0" w:rsidP="00105BE0">
      <w:pPr>
        <w:spacing w:line="420" w:lineRule="exact"/>
        <w:ind w:firstLineChars="200" w:firstLine="480"/>
        <w:rPr>
          <w:rFonts w:ascii="Times New Roman" w:hAnsi="Times New Roman" w:cs="Times New Roman"/>
          <w:sz w:val="24"/>
        </w:rPr>
      </w:pPr>
      <w:r w:rsidRPr="002650A0">
        <w:rPr>
          <w:rFonts w:ascii="Times New Roman" w:hAnsi="Times New Roman" w:cs="Times New Roman"/>
          <w:sz w:val="24"/>
        </w:rPr>
        <w:t>2.</w:t>
      </w:r>
      <w:r>
        <w:rPr>
          <w:rFonts w:ascii="Times New Roman" w:hAnsi="Times New Roman" w:cs="Times New Roman"/>
          <w:sz w:val="24"/>
        </w:rPr>
        <w:t xml:space="preserve"> </w:t>
      </w:r>
      <w:r w:rsidRPr="004D6F6C">
        <w:rPr>
          <w:rFonts w:ascii="Times New Roman" w:hAnsi="Times New Roman" w:cs="Times New Roman" w:hint="eastAsia"/>
          <w:sz w:val="24"/>
        </w:rPr>
        <w:t>刘建春等</w:t>
      </w:r>
      <w:r w:rsidRPr="002650A0">
        <w:rPr>
          <w:rFonts w:ascii="Times New Roman" w:hAnsi="Times New Roman" w:cs="Times New Roman"/>
          <w:sz w:val="24"/>
        </w:rPr>
        <w:t>.</w:t>
      </w:r>
      <w:r w:rsidRPr="002650A0">
        <w:rPr>
          <w:rFonts w:ascii="Times New Roman" w:hAnsi="Times New Roman" w:cs="Times New Roman"/>
          <w:sz w:val="24"/>
        </w:rPr>
        <w:t>《</w:t>
      </w:r>
      <w:r w:rsidRPr="004D6F6C">
        <w:rPr>
          <w:rFonts w:ascii="Times New Roman" w:hAnsi="Times New Roman" w:cs="Times New Roman" w:hint="eastAsia"/>
          <w:sz w:val="24"/>
        </w:rPr>
        <w:t>PLC</w:t>
      </w:r>
      <w:r w:rsidRPr="004D6F6C">
        <w:rPr>
          <w:rFonts w:ascii="Times New Roman" w:hAnsi="Times New Roman" w:cs="Times New Roman" w:hint="eastAsia"/>
          <w:sz w:val="24"/>
        </w:rPr>
        <w:t>原理及应用</w:t>
      </w:r>
      <w:r w:rsidRPr="004D6F6C">
        <w:rPr>
          <w:rFonts w:ascii="Times New Roman" w:hAnsi="Times New Roman" w:cs="Times New Roman" w:hint="eastAsia"/>
          <w:sz w:val="24"/>
        </w:rPr>
        <w:t>-</w:t>
      </w:r>
      <w:r w:rsidRPr="004D6F6C">
        <w:rPr>
          <w:rFonts w:ascii="Times New Roman" w:hAnsi="Times New Roman" w:cs="Times New Roman" w:hint="eastAsia"/>
          <w:sz w:val="24"/>
        </w:rPr>
        <w:t>三菱</w:t>
      </w:r>
      <w:r w:rsidRPr="004D6F6C">
        <w:rPr>
          <w:rFonts w:ascii="Times New Roman" w:hAnsi="Times New Roman" w:cs="Times New Roman" w:hint="eastAsia"/>
          <w:sz w:val="24"/>
        </w:rPr>
        <w:t>FX5U</w:t>
      </w:r>
      <w:r w:rsidRPr="002650A0">
        <w:rPr>
          <w:rFonts w:ascii="Times New Roman" w:hAnsi="Times New Roman" w:cs="Times New Roman"/>
          <w:sz w:val="24"/>
        </w:rPr>
        <w:t>》．北京</w:t>
      </w:r>
      <w:r w:rsidRPr="002650A0">
        <w:rPr>
          <w:rFonts w:ascii="Times New Roman" w:hAnsi="Times New Roman" w:cs="Times New Roman"/>
          <w:sz w:val="24"/>
        </w:rPr>
        <w:t>:</w:t>
      </w:r>
      <w:r>
        <w:rPr>
          <w:rFonts w:ascii="Times New Roman" w:hAnsi="Times New Roman" w:cs="Times New Roman"/>
          <w:sz w:val="24"/>
        </w:rPr>
        <w:t xml:space="preserve"> </w:t>
      </w:r>
      <w:r w:rsidRPr="004D6F6C">
        <w:rPr>
          <w:rFonts w:ascii="Times New Roman" w:hAnsi="Times New Roman" w:cs="Times New Roman" w:hint="eastAsia"/>
          <w:sz w:val="24"/>
        </w:rPr>
        <w:t>电子工业出版社</w:t>
      </w:r>
      <w:r w:rsidRPr="002650A0">
        <w:rPr>
          <w:rFonts w:ascii="Times New Roman" w:hAnsi="Times New Roman" w:cs="Times New Roman"/>
          <w:sz w:val="24"/>
        </w:rPr>
        <w:t>,</w:t>
      </w:r>
      <w:r>
        <w:rPr>
          <w:rFonts w:ascii="Times New Roman" w:hAnsi="Times New Roman" w:cs="Times New Roman"/>
          <w:sz w:val="24"/>
        </w:rPr>
        <w:t xml:space="preserve"> </w:t>
      </w:r>
      <w:r w:rsidRPr="002650A0">
        <w:rPr>
          <w:rFonts w:ascii="Times New Roman" w:hAnsi="Times New Roman" w:cs="Times New Roman"/>
          <w:sz w:val="24"/>
        </w:rPr>
        <w:t>20</w:t>
      </w:r>
      <w:r>
        <w:rPr>
          <w:rFonts w:ascii="Times New Roman" w:hAnsi="Times New Roman" w:cs="Times New Roman"/>
          <w:sz w:val="24"/>
        </w:rPr>
        <w:t>21</w:t>
      </w:r>
      <w:r w:rsidRPr="002650A0">
        <w:rPr>
          <w:rFonts w:ascii="Times New Roman" w:hAnsi="Times New Roman" w:cs="Times New Roman"/>
          <w:sz w:val="24"/>
        </w:rPr>
        <w:t>.</w:t>
      </w:r>
    </w:p>
    <w:p w14:paraId="2FEF69DC" w14:textId="77777777" w:rsidR="009378CB" w:rsidRPr="000F414A" w:rsidRDefault="009378CB" w:rsidP="000F414A">
      <w:pPr>
        <w:pStyle w:val="Default"/>
        <w:spacing w:line="360" w:lineRule="auto"/>
        <w:rPr>
          <w:rFonts w:asciiTheme="minorHAnsi" w:eastAsiaTheme="minorEastAsia" w:hAnsiTheme="minorHAnsi" w:cstheme="minorBidi"/>
          <w:kern w:val="2"/>
          <w:sz w:val="21"/>
        </w:rPr>
        <w:sectPr w:rsidR="009378CB" w:rsidRPr="000F414A" w:rsidSect="00D35441">
          <w:footerReference w:type="default" r:id="rId6"/>
          <w:pgSz w:w="11906" w:h="16838"/>
          <w:pgMar w:top="1440" w:right="1797" w:bottom="1440" w:left="1797" w:header="851" w:footer="992" w:gutter="0"/>
          <w:cols w:space="0"/>
          <w:docGrid w:type="lines" w:linePitch="319"/>
        </w:sectPr>
      </w:pPr>
    </w:p>
    <w:p w14:paraId="0EBCF1E5" w14:textId="77777777" w:rsidR="009378CB" w:rsidRDefault="009378CB" w:rsidP="009378CB">
      <w:pPr>
        <w:spacing w:line="300" w:lineRule="auto"/>
        <w:jc w:val="left"/>
      </w:pPr>
      <w:r>
        <w:rPr>
          <w:rFonts w:asciiTheme="minorEastAsia" w:hAnsiTheme="minorEastAsia" w:cstheme="minorEastAsia" w:hint="eastAsia"/>
          <w:b/>
          <w:bCs/>
          <w:sz w:val="28"/>
          <w:szCs w:val="28"/>
        </w:rPr>
        <w:lastRenderedPageBreak/>
        <w:t>附件</w:t>
      </w:r>
      <w:r>
        <w:rPr>
          <w:rFonts w:asciiTheme="minorEastAsia" w:hAnsiTheme="minorEastAsia" w:cstheme="minorEastAsia" w:hint="eastAsia"/>
          <w:sz w:val="28"/>
          <w:szCs w:val="28"/>
        </w:rPr>
        <w:t>：</w:t>
      </w:r>
    </w:p>
    <w:p w14:paraId="019890EC" w14:textId="77777777" w:rsidR="009378CB" w:rsidRDefault="009378CB" w:rsidP="009378CB">
      <w:pPr>
        <w:spacing w:line="420" w:lineRule="exact"/>
        <w:rPr>
          <w:rFonts w:ascii="宋体" w:hAnsi="宋体"/>
        </w:rPr>
      </w:pPr>
    </w:p>
    <w:p w14:paraId="54FC6016" w14:textId="77777777" w:rsidR="009378CB" w:rsidRDefault="009378CB" w:rsidP="009378CB">
      <w:pPr>
        <w:tabs>
          <w:tab w:val="left" w:pos="3046"/>
        </w:tabs>
        <w:spacing w:line="420" w:lineRule="exact"/>
        <w:rPr>
          <w:rFonts w:asciiTheme="minorEastAsia" w:hAnsiTheme="minorEastAsia" w:cstheme="minorEastAsia"/>
          <w:sz w:val="24"/>
        </w:rPr>
      </w:pPr>
      <w:r>
        <w:rPr>
          <w:rFonts w:asciiTheme="minorEastAsia" w:hAnsiTheme="minorEastAsia" w:cstheme="minorEastAsia" w:hint="eastAsia"/>
          <w:b/>
          <w:bCs/>
          <w:sz w:val="24"/>
        </w:rPr>
        <w:t>一、考核环节评分标准</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474"/>
        <w:gridCol w:w="1474"/>
        <w:gridCol w:w="1474"/>
        <w:gridCol w:w="1474"/>
        <w:gridCol w:w="1475"/>
      </w:tblGrid>
      <w:tr w:rsidR="009378CB" w14:paraId="076F4936" w14:textId="77777777" w:rsidTr="00C25982">
        <w:tc>
          <w:tcPr>
            <w:tcW w:w="1384" w:type="dxa"/>
            <w:tcBorders>
              <w:tl2br w:val="single" w:sz="4" w:space="0" w:color="auto"/>
            </w:tcBorders>
          </w:tcPr>
          <w:p w14:paraId="70FF083A" w14:textId="77777777" w:rsidR="009378CB" w:rsidRDefault="009378CB" w:rsidP="00C25982">
            <w:pPr>
              <w:pStyle w:val="a8"/>
              <w:rPr>
                <w:rFonts w:asciiTheme="minorEastAsia" w:hAnsiTheme="minorEastAsia" w:cstheme="minorEastAsia"/>
                <w:kern w:val="2"/>
                <w:sz w:val="21"/>
                <w:szCs w:val="21"/>
              </w:rPr>
            </w:pPr>
            <w:r>
              <w:rPr>
                <w:rFonts w:asciiTheme="minorEastAsia" w:hAnsiTheme="minorEastAsia" w:cstheme="minorEastAsia" w:hint="eastAsia"/>
                <w:kern w:val="2"/>
                <w:sz w:val="21"/>
                <w:szCs w:val="21"/>
              </w:rPr>
              <w:t xml:space="preserve">       成绩</w:t>
            </w:r>
          </w:p>
          <w:p w14:paraId="02EB9561" w14:textId="77777777" w:rsidR="009378CB" w:rsidRDefault="009378CB" w:rsidP="00C25982">
            <w:pPr>
              <w:pStyle w:val="a8"/>
              <w:jc w:val="both"/>
              <w:rPr>
                <w:rFonts w:asciiTheme="minorEastAsia" w:hAnsiTheme="minorEastAsia" w:cstheme="minorEastAsia"/>
                <w:kern w:val="2"/>
                <w:sz w:val="21"/>
                <w:szCs w:val="21"/>
              </w:rPr>
            </w:pPr>
            <w:r>
              <w:rPr>
                <w:rFonts w:asciiTheme="minorEastAsia" w:hAnsiTheme="minorEastAsia" w:cstheme="minorEastAsia" w:hint="eastAsia"/>
                <w:kern w:val="2"/>
                <w:sz w:val="21"/>
                <w:szCs w:val="21"/>
              </w:rPr>
              <w:t>考核环节</w:t>
            </w:r>
          </w:p>
        </w:tc>
        <w:tc>
          <w:tcPr>
            <w:tcW w:w="1474" w:type="dxa"/>
            <w:vAlign w:val="center"/>
          </w:tcPr>
          <w:p w14:paraId="22CE6AE7" w14:textId="77777777" w:rsidR="009378CB" w:rsidRPr="00193E5D" w:rsidRDefault="009378CB" w:rsidP="00C25982">
            <w:pPr>
              <w:spacing w:line="240" w:lineRule="exact"/>
              <w:jc w:val="center"/>
              <w:rPr>
                <w:rFonts w:ascii="Times New Roman" w:hAnsi="Times New Roman" w:cs="Times New Roman"/>
                <w:b/>
                <w:bCs/>
                <w:szCs w:val="21"/>
              </w:rPr>
            </w:pPr>
            <w:r w:rsidRPr="00193E5D">
              <w:rPr>
                <w:rFonts w:ascii="Times New Roman" w:hAnsi="Times New Roman" w:cs="Times New Roman"/>
                <w:b/>
                <w:bCs/>
                <w:szCs w:val="21"/>
              </w:rPr>
              <w:t>优（</w:t>
            </w:r>
            <w:r w:rsidRPr="00193E5D">
              <w:rPr>
                <w:rFonts w:ascii="Times New Roman" w:hAnsi="Times New Roman" w:cs="Times New Roman"/>
                <w:b/>
                <w:bCs/>
                <w:szCs w:val="21"/>
              </w:rPr>
              <w:t>90</w:t>
            </w:r>
            <w:r w:rsidRPr="00193E5D">
              <w:rPr>
                <w:rFonts w:ascii="Times New Roman" w:hAnsi="Times New Roman" w:cs="Times New Roman"/>
                <w:b/>
                <w:bCs/>
                <w:szCs w:val="21"/>
              </w:rPr>
              <w:t>～</w:t>
            </w:r>
            <w:r w:rsidRPr="00193E5D">
              <w:rPr>
                <w:rFonts w:ascii="Times New Roman" w:hAnsi="Times New Roman" w:cs="Times New Roman"/>
                <w:b/>
                <w:bCs/>
                <w:szCs w:val="21"/>
              </w:rPr>
              <w:t>100</w:t>
            </w:r>
            <w:r w:rsidRPr="00193E5D">
              <w:rPr>
                <w:rFonts w:ascii="Times New Roman" w:hAnsi="Times New Roman" w:cs="Times New Roman"/>
                <w:b/>
                <w:bCs/>
                <w:szCs w:val="21"/>
              </w:rPr>
              <w:t>）</w:t>
            </w:r>
          </w:p>
        </w:tc>
        <w:tc>
          <w:tcPr>
            <w:tcW w:w="1474" w:type="dxa"/>
            <w:vAlign w:val="center"/>
          </w:tcPr>
          <w:p w14:paraId="63E7F064" w14:textId="77777777" w:rsidR="009378CB" w:rsidRPr="00193E5D" w:rsidRDefault="009378CB" w:rsidP="00C25982">
            <w:pPr>
              <w:spacing w:line="240" w:lineRule="exact"/>
              <w:jc w:val="center"/>
              <w:rPr>
                <w:rFonts w:ascii="Times New Roman" w:hAnsi="Times New Roman" w:cs="Times New Roman"/>
                <w:b/>
                <w:bCs/>
                <w:szCs w:val="21"/>
              </w:rPr>
            </w:pPr>
            <w:r w:rsidRPr="00193E5D">
              <w:rPr>
                <w:rFonts w:ascii="Times New Roman" w:hAnsi="Times New Roman" w:cs="Times New Roman"/>
                <w:b/>
                <w:bCs/>
                <w:szCs w:val="21"/>
              </w:rPr>
              <w:t>良（</w:t>
            </w:r>
            <w:r w:rsidRPr="00193E5D">
              <w:rPr>
                <w:rFonts w:ascii="Times New Roman" w:hAnsi="Times New Roman" w:cs="Times New Roman"/>
                <w:b/>
                <w:bCs/>
                <w:szCs w:val="21"/>
              </w:rPr>
              <w:t>80</w:t>
            </w:r>
            <w:r w:rsidRPr="00193E5D">
              <w:rPr>
                <w:rFonts w:ascii="Times New Roman" w:hAnsi="Times New Roman" w:cs="Times New Roman"/>
                <w:b/>
                <w:bCs/>
                <w:szCs w:val="21"/>
              </w:rPr>
              <w:t>～</w:t>
            </w:r>
            <w:r w:rsidRPr="00193E5D">
              <w:rPr>
                <w:rFonts w:ascii="Times New Roman" w:hAnsi="Times New Roman" w:cs="Times New Roman"/>
                <w:b/>
                <w:bCs/>
                <w:szCs w:val="21"/>
              </w:rPr>
              <w:t>89</w:t>
            </w:r>
            <w:r w:rsidRPr="00193E5D">
              <w:rPr>
                <w:rFonts w:ascii="Times New Roman" w:hAnsi="Times New Roman" w:cs="Times New Roman"/>
                <w:b/>
                <w:bCs/>
                <w:szCs w:val="21"/>
              </w:rPr>
              <w:t>）</w:t>
            </w:r>
          </w:p>
        </w:tc>
        <w:tc>
          <w:tcPr>
            <w:tcW w:w="1474" w:type="dxa"/>
            <w:vAlign w:val="center"/>
          </w:tcPr>
          <w:p w14:paraId="53FE2051" w14:textId="77777777" w:rsidR="009378CB" w:rsidRPr="00193E5D" w:rsidRDefault="009378CB" w:rsidP="00C25982">
            <w:pPr>
              <w:spacing w:line="240" w:lineRule="exact"/>
              <w:jc w:val="center"/>
              <w:rPr>
                <w:rFonts w:ascii="Times New Roman" w:hAnsi="Times New Roman" w:cs="Times New Roman"/>
                <w:b/>
                <w:bCs/>
                <w:szCs w:val="21"/>
              </w:rPr>
            </w:pPr>
            <w:r w:rsidRPr="00193E5D">
              <w:rPr>
                <w:rFonts w:ascii="Times New Roman" w:hAnsi="Times New Roman" w:cs="Times New Roman"/>
                <w:b/>
                <w:bCs/>
                <w:szCs w:val="21"/>
              </w:rPr>
              <w:t>中等（</w:t>
            </w:r>
            <w:r w:rsidRPr="00193E5D">
              <w:rPr>
                <w:rFonts w:ascii="Times New Roman" w:hAnsi="Times New Roman" w:cs="Times New Roman"/>
                <w:b/>
                <w:bCs/>
                <w:szCs w:val="21"/>
              </w:rPr>
              <w:t>70</w:t>
            </w:r>
            <w:r w:rsidRPr="00193E5D">
              <w:rPr>
                <w:rFonts w:ascii="Times New Roman" w:hAnsi="Times New Roman" w:cs="Times New Roman"/>
                <w:b/>
                <w:bCs/>
                <w:szCs w:val="21"/>
              </w:rPr>
              <w:t>～</w:t>
            </w:r>
            <w:r w:rsidRPr="00193E5D">
              <w:rPr>
                <w:rFonts w:ascii="Times New Roman" w:hAnsi="Times New Roman" w:cs="Times New Roman"/>
                <w:b/>
                <w:bCs/>
                <w:szCs w:val="21"/>
              </w:rPr>
              <w:t>79</w:t>
            </w:r>
            <w:r w:rsidRPr="00193E5D">
              <w:rPr>
                <w:rFonts w:ascii="Times New Roman" w:hAnsi="Times New Roman" w:cs="Times New Roman"/>
                <w:b/>
                <w:bCs/>
                <w:szCs w:val="21"/>
              </w:rPr>
              <w:t>）</w:t>
            </w:r>
          </w:p>
        </w:tc>
        <w:tc>
          <w:tcPr>
            <w:tcW w:w="1474" w:type="dxa"/>
            <w:vAlign w:val="center"/>
          </w:tcPr>
          <w:p w14:paraId="572AA428" w14:textId="77777777" w:rsidR="009378CB" w:rsidRPr="00193E5D" w:rsidRDefault="009378CB" w:rsidP="00C25982">
            <w:pPr>
              <w:spacing w:line="240" w:lineRule="exact"/>
              <w:jc w:val="center"/>
              <w:rPr>
                <w:rFonts w:ascii="Times New Roman" w:hAnsi="Times New Roman" w:cs="Times New Roman"/>
                <w:b/>
                <w:bCs/>
                <w:szCs w:val="21"/>
              </w:rPr>
            </w:pPr>
            <w:r w:rsidRPr="00193E5D">
              <w:rPr>
                <w:rFonts w:ascii="Times New Roman" w:hAnsi="Times New Roman" w:cs="Times New Roman"/>
                <w:b/>
                <w:bCs/>
                <w:szCs w:val="21"/>
              </w:rPr>
              <w:t>及格（</w:t>
            </w:r>
            <w:r w:rsidRPr="00193E5D">
              <w:rPr>
                <w:rFonts w:ascii="Times New Roman" w:hAnsi="Times New Roman" w:cs="Times New Roman"/>
                <w:b/>
                <w:bCs/>
                <w:szCs w:val="21"/>
              </w:rPr>
              <w:t>60</w:t>
            </w:r>
            <w:r w:rsidRPr="00193E5D">
              <w:rPr>
                <w:rFonts w:ascii="Times New Roman" w:hAnsi="Times New Roman" w:cs="Times New Roman"/>
                <w:b/>
                <w:bCs/>
                <w:szCs w:val="21"/>
              </w:rPr>
              <w:t>～</w:t>
            </w:r>
            <w:r w:rsidRPr="00193E5D">
              <w:rPr>
                <w:rFonts w:ascii="Times New Roman" w:hAnsi="Times New Roman" w:cs="Times New Roman"/>
                <w:b/>
                <w:bCs/>
                <w:szCs w:val="21"/>
              </w:rPr>
              <w:t>69</w:t>
            </w:r>
            <w:r w:rsidRPr="00193E5D">
              <w:rPr>
                <w:rFonts w:ascii="Times New Roman" w:hAnsi="Times New Roman" w:cs="Times New Roman"/>
                <w:b/>
                <w:bCs/>
                <w:szCs w:val="21"/>
              </w:rPr>
              <w:t>）</w:t>
            </w:r>
          </w:p>
        </w:tc>
        <w:tc>
          <w:tcPr>
            <w:tcW w:w="1475" w:type="dxa"/>
            <w:vAlign w:val="center"/>
          </w:tcPr>
          <w:p w14:paraId="19E87F7B" w14:textId="77777777" w:rsidR="009378CB" w:rsidRPr="00193E5D" w:rsidRDefault="009378CB" w:rsidP="00C25982">
            <w:pPr>
              <w:spacing w:line="240" w:lineRule="exact"/>
              <w:jc w:val="center"/>
              <w:rPr>
                <w:rFonts w:ascii="Times New Roman" w:hAnsi="Times New Roman" w:cs="Times New Roman"/>
                <w:b/>
                <w:bCs/>
                <w:szCs w:val="21"/>
              </w:rPr>
            </w:pPr>
            <w:r w:rsidRPr="00193E5D">
              <w:rPr>
                <w:rFonts w:ascii="Times New Roman" w:hAnsi="Times New Roman" w:cs="Times New Roman"/>
                <w:b/>
                <w:bCs/>
                <w:szCs w:val="21"/>
              </w:rPr>
              <w:t>不及格（</w:t>
            </w:r>
            <w:r w:rsidRPr="00193E5D">
              <w:rPr>
                <w:rFonts w:ascii="Times New Roman" w:hAnsi="Times New Roman" w:cs="Times New Roman"/>
                <w:b/>
                <w:bCs/>
                <w:szCs w:val="21"/>
              </w:rPr>
              <w:t>&lt;60</w:t>
            </w:r>
            <w:r w:rsidRPr="00193E5D">
              <w:rPr>
                <w:rFonts w:ascii="Times New Roman" w:hAnsi="Times New Roman" w:cs="Times New Roman"/>
                <w:b/>
                <w:bCs/>
                <w:szCs w:val="21"/>
              </w:rPr>
              <w:t>）</w:t>
            </w:r>
          </w:p>
        </w:tc>
      </w:tr>
      <w:tr w:rsidR="009378CB" w14:paraId="4DD55AC3" w14:textId="77777777" w:rsidTr="00C25982">
        <w:trPr>
          <w:trHeight w:val="482"/>
        </w:trPr>
        <w:tc>
          <w:tcPr>
            <w:tcW w:w="1384" w:type="dxa"/>
            <w:vAlign w:val="center"/>
          </w:tcPr>
          <w:p w14:paraId="53584095" w14:textId="77777777" w:rsidR="009378CB" w:rsidRDefault="009378CB" w:rsidP="00086A4E">
            <w:pPr>
              <w:pStyle w:val="a9"/>
              <w:spacing w:line="240" w:lineRule="auto"/>
              <w:jc w:val="center"/>
              <w:rPr>
                <w:rFonts w:asciiTheme="minorEastAsia" w:hAnsiTheme="minorEastAsia" w:cstheme="minorEastAsia"/>
                <w:b/>
              </w:rPr>
            </w:pPr>
            <w:r>
              <w:rPr>
                <w:rFonts w:asciiTheme="minorEastAsia" w:hAnsiTheme="minorEastAsia" w:cstheme="minorEastAsia" w:hint="eastAsia"/>
                <w:color w:val="000000"/>
              </w:rPr>
              <w:t>验收</w:t>
            </w:r>
          </w:p>
        </w:tc>
        <w:tc>
          <w:tcPr>
            <w:tcW w:w="1474" w:type="dxa"/>
          </w:tcPr>
          <w:p w14:paraId="7BB27528" w14:textId="77777777" w:rsidR="009378CB" w:rsidRDefault="009378CB" w:rsidP="00086A4E">
            <w:pPr>
              <w:pStyle w:val="a9"/>
              <w:spacing w:line="240" w:lineRule="auto"/>
              <w:jc w:val="both"/>
              <w:rPr>
                <w:rFonts w:asciiTheme="minorEastAsia" w:hAnsiTheme="minorEastAsia" w:cstheme="minorEastAsia"/>
              </w:rPr>
            </w:pPr>
            <w:r>
              <w:rPr>
                <w:rFonts w:asciiTheme="minorEastAsia" w:hAnsiTheme="minorEastAsia" w:cstheme="minorEastAsia" w:hint="eastAsia"/>
              </w:rPr>
              <w:t>实验结果已达到</w:t>
            </w:r>
            <w:r w:rsidR="005421E0">
              <w:rPr>
                <w:rFonts w:asciiTheme="minorEastAsia" w:hAnsiTheme="minorEastAsia" w:cstheme="minorEastAsia" w:hint="eastAsia"/>
              </w:rPr>
              <w:t>任务</w:t>
            </w:r>
            <w:r>
              <w:rPr>
                <w:rFonts w:asciiTheme="minorEastAsia" w:hAnsiTheme="minorEastAsia" w:cstheme="minorEastAsia" w:hint="eastAsia"/>
              </w:rPr>
              <w:t>要求，程序有创意</w:t>
            </w:r>
            <w:r w:rsidR="004D1F04">
              <w:rPr>
                <w:rFonts w:asciiTheme="minorEastAsia" w:hAnsiTheme="minorEastAsia" w:cstheme="minorEastAsia" w:hint="eastAsia"/>
              </w:rPr>
              <w:t>。</w:t>
            </w:r>
          </w:p>
        </w:tc>
        <w:tc>
          <w:tcPr>
            <w:tcW w:w="1474" w:type="dxa"/>
          </w:tcPr>
          <w:p w14:paraId="0845885B" w14:textId="77777777" w:rsidR="009378CB" w:rsidRPr="003A49CF" w:rsidRDefault="009378CB" w:rsidP="00086A4E">
            <w:pPr>
              <w:pStyle w:val="a9"/>
              <w:spacing w:line="240" w:lineRule="auto"/>
              <w:jc w:val="both"/>
              <w:rPr>
                <w:rFonts w:asciiTheme="minorEastAsia" w:hAnsiTheme="minorEastAsia" w:cstheme="minorEastAsia"/>
              </w:rPr>
            </w:pPr>
            <w:r>
              <w:rPr>
                <w:rFonts w:asciiTheme="minorEastAsia" w:hAnsiTheme="minorEastAsia" w:cstheme="minorEastAsia" w:hint="eastAsia"/>
              </w:rPr>
              <w:t>实验结果已达到规定的</w:t>
            </w:r>
            <w:r w:rsidR="005421E0">
              <w:rPr>
                <w:rFonts w:asciiTheme="minorEastAsia" w:hAnsiTheme="minorEastAsia" w:cstheme="minorEastAsia" w:hint="eastAsia"/>
              </w:rPr>
              <w:t>任务</w:t>
            </w:r>
            <w:r>
              <w:rPr>
                <w:rFonts w:asciiTheme="minorEastAsia" w:hAnsiTheme="minorEastAsia" w:cstheme="minorEastAsia" w:hint="eastAsia"/>
              </w:rPr>
              <w:t>要求。</w:t>
            </w:r>
          </w:p>
        </w:tc>
        <w:tc>
          <w:tcPr>
            <w:tcW w:w="1474" w:type="dxa"/>
          </w:tcPr>
          <w:p w14:paraId="6E8CB23E" w14:textId="77777777" w:rsidR="009378CB" w:rsidRDefault="009378CB" w:rsidP="00086A4E">
            <w:pPr>
              <w:pStyle w:val="a9"/>
              <w:spacing w:line="240" w:lineRule="auto"/>
              <w:jc w:val="both"/>
              <w:rPr>
                <w:rFonts w:asciiTheme="minorEastAsia" w:hAnsiTheme="minorEastAsia" w:cstheme="minorEastAsia"/>
              </w:rPr>
            </w:pPr>
            <w:r>
              <w:rPr>
                <w:rFonts w:asciiTheme="minorEastAsia" w:hAnsiTheme="minorEastAsia" w:cstheme="minorEastAsia" w:hint="eastAsia"/>
              </w:rPr>
              <w:t>实验结果达到规定的</w:t>
            </w:r>
            <w:r w:rsidR="005421E0">
              <w:rPr>
                <w:rFonts w:asciiTheme="minorEastAsia" w:hAnsiTheme="minorEastAsia" w:cstheme="minorEastAsia" w:hint="eastAsia"/>
              </w:rPr>
              <w:t>任务</w:t>
            </w:r>
            <w:r>
              <w:rPr>
                <w:rFonts w:asciiTheme="minorEastAsia" w:hAnsiTheme="minorEastAsia" w:cstheme="minorEastAsia" w:hint="eastAsia"/>
              </w:rPr>
              <w:t>要求，程序规范性不够。</w:t>
            </w:r>
          </w:p>
        </w:tc>
        <w:tc>
          <w:tcPr>
            <w:tcW w:w="1474" w:type="dxa"/>
          </w:tcPr>
          <w:p w14:paraId="269EF4A7" w14:textId="77777777" w:rsidR="009378CB" w:rsidRDefault="009378CB" w:rsidP="00086A4E">
            <w:pPr>
              <w:rPr>
                <w:rFonts w:asciiTheme="minorEastAsia" w:hAnsiTheme="minorEastAsia" w:cstheme="minorEastAsia"/>
                <w:szCs w:val="21"/>
              </w:rPr>
            </w:pPr>
            <w:r>
              <w:rPr>
                <w:rFonts w:asciiTheme="minorEastAsia" w:hAnsiTheme="minorEastAsia" w:cstheme="minorEastAsia" w:hint="eastAsia"/>
              </w:rPr>
              <w:t>实验结果基本达到</w:t>
            </w:r>
            <w:r w:rsidR="005421E0">
              <w:rPr>
                <w:rFonts w:asciiTheme="minorEastAsia" w:hAnsiTheme="minorEastAsia" w:cstheme="minorEastAsia" w:hint="eastAsia"/>
              </w:rPr>
              <w:t>任务</w:t>
            </w:r>
            <w:r>
              <w:rPr>
                <w:rFonts w:asciiTheme="minorEastAsia" w:hAnsiTheme="minorEastAsia" w:cstheme="minorEastAsia" w:hint="eastAsia"/>
              </w:rPr>
              <w:t>要求，程序规范性不够。</w:t>
            </w:r>
          </w:p>
        </w:tc>
        <w:tc>
          <w:tcPr>
            <w:tcW w:w="1475" w:type="dxa"/>
          </w:tcPr>
          <w:p w14:paraId="3B1C7586" w14:textId="77777777" w:rsidR="009378CB" w:rsidRDefault="005421E0" w:rsidP="00086A4E">
            <w:pPr>
              <w:pStyle w:val="a9"/>
              <w:spacing w:line="240" w:lineRule="auto"/>
              <w:jc w:val="both"/>
              <w:rPr>
                <w:rFonts w:asciiTheme="minorEastAsia" w:hAnsiTheme="minorEastAsia" w:cstheme="minorEastAsia"/>
              </w:rPr>
            </w:pPr>
            <w:r>
              <w:rPr>
                <w:rFonts w:asciiTheme="minorEastAsia" w:hAnsiTheme="minorEastAsia" w:cstheme="minorEastAsia" w:hint="eastAsia"/>
              </w:rPr>
              <w:t>实验结果</w:t>
            </w:r>
            <w:r w:rsidR="004D1F04">
              <w:rPr>
                <w:rFonts w:asciiTheme="minorEastAsia" w:hAnsiTheme="minorEastAsia" w:cstheme="minorEastAsia" w:hint="eastAsia"/>
              </w:rPr>
              <w:t>不</w:t>
            </w:r>
            <w:r>
              <w:rPr>
                <w:rFonts w:asciiTheme="minorEastAsia" w:hAnsiTheme="minorEastAsia" w:cstheme="minorEastAsia" w:hint="eastAsia"/>
              </w:rPr>
              <w:t>达</w:t>
            </w:r>
            <w:r w:rsidR="004D1F04">
              <w:rPr>
                <w:rFonts w:asciiTheme="minorEastAsia" w:hAnsiTheme="minorEastAsia" w:cstheme="minorEastAsia" w:hint="eastAsia"/>
              </w:rPr>
              <w:t>标</w:t>
            </w:r>
            <w:r>
              <w:rPr>
                <w:rFonts w:asciiTheme="minorEastAsia" w:hAnsiTheme="minorEastAsia" w:cstheme="minorEastAsia" w:hint="eastAsia"/>
              </w:rPr>
              <w:t>或</w:t>
            </w:r>
            <w:r w:rsidR="009378CB">
              <w:rPr>
                <w:rFonts w:asciiTheme="minorEastAsia" w:hAnsiTheme="minorEastAsia" w:cstheme="minorEastAsia" w:hint="eastAsia"/>
              </w:rPr>
              <w:t>不参加验收。</w:t>
            </w:r>
          </w:p>
        </w:tc>
      </w:tr>
      <w:tr w:rsidR="009378CB" w14:paraId="109EC0CD" w14:textId="77777777" w:rsidTr="00C25982">
        <w:trPr>
          <w:trHeight w:val="469"/>
        </w:trPr>
        <w:tc>
          <w:tcPr>
            <w:tcW w:w="1384" w:type="dxa"/>
            <w:vAlign w:val="center"/>
          </w:tcPr>
          <w:p w14:paraId="0D07D6D1" w14:textId="77777777" w:rsidR="009378CB" w:rsidRDefault="009378CB" w:rsidP="00086A4E">
            <w:pPr>
              <w:pStyle w:val="a9"/>
              <w:spacing w:line="240" w:lineRule="auto"/>
              <w:jc w:val="center"/>
              <w:rPr>
                <w:rFonts w:asciiTheme="minorEastAsia" w:hAnsiTheme="minorEastAsia" w:cstheme="minorEastAsia"/>
                <w:b/>
              </w:rPr>
            </w:pPr>
            <w:r>
              <w:rPr>
                <w:rFonts w:asciiTheme="minorEastAsia" w:hAnsiTheme="minorEastAsia" w:cstheme="minorEastAsia" w:hint="eastAsia"/>
                <w:color w:val="000000"/>
              </w:rPr>
              <w:t>操作考核</w:t>
            </w:r>
          </w:p>
        </w:tc>
        <w:tc>
          <w:tcPr>
            <w:tcW w:w="1474" w:type="dxa"/>
            <w:vAlign w:val="center"/>
          </w:tcPr>
          <w:p w14:paraId="00C8B997" w14:textId="77777777" w:rsidR="009378CB" w:rsidRDefault="009378CB" w:rsidP="00086A4E">
            <w:pPr>
              <w:rPr>
                <w:rFonts w:asciiTheme="minorEastAsia" w:hAnsiTheme="minorEastAsia" w:cstheme="minorEastAsia"/>
                <w:szCs w:val="21"/>
              </w:rPr>
            </w:pPr>
            <w:r>
              <w:rPr>
                <w:rFonts w:asciiTheme="minorEastAsia" w:hAnsiTheme="minorEastAsia" w:cstheme="minorEastAsia" w:hint="eastAsia"/>
                <w:szCs w:val="21"/>
              </w:rPr>
              <w:t>操作规范，接线熟练，程序简洁，实验结果正确。</w:t>
            </w:r>
          </w:p>
        </w:tc>
        <w:tc>
          <w:tcPr>
            <w:tcW w:w="1474" w:type="dxa"/>
            <w:vAlign w:val="center"/>
          </w:tcPr>
          <w:p w14:paraId="2F848908" w14:textId="77777777" w:rsidR="009378CB" w:rsidRDefault="009378CB" w:rsidP="00086A4E">
            <w:pPr>
              <w:rPr>
                <w:rFonts w:asciiTheme="minorEastAsia" w:hAnsiTheme="minorEastAsia" w:cstheme="minorEastAsia"/>
                <w:szCs w:val="21"/>
              </w:rPr>
            </w:pPr>
            <w:r>
              <w:rPr>
                <w:rFonts w:asciiTheme="minorEastAsia" w:hAnsiTheme="minorEastAsia" w:cstheme="minorEastAsia" w:hint="eastAsia"/>
                <w:szCs w:val="21"/>
              </w:rPr>
              <w:t>操作规范，接线较熟练，程序较简洁，实验结果正确。</w:t>
            </w:r>
          </w:p>
        </w:tc>
        <w:tc>
          <w:tcPr>
            <w:tcW w:w="1474" w:type="dxa"/>
            <w:vAlign w:val="center"/>
          </w:tcPr>
          <w:p w14:paraId="0A89D413" w14:textId="77777777" w:rsidR="009378CB" w:rsidRDefault="009378CB" w:rsidP="00086A4E">
            <w:pPr>
              <w:rPr>
                <w:rFonts w:asciiTheme="minorEastAsia" w:hAnsiTheme="minorEastAsia" w:cstheme="minorEastAsia"/>
                <w:szCs w:val="21"/>
              </w:rPr>
            </w:pPr>
            <w:r>
              <w:rPr>
                <w:rFonts w:asciiTheme="minorEastAsia" w:hAnsiTheme="minorEastAsia" w:cstheme="minorEastAsia" w:hint="eastAsia"/>
                <w:szCs w:val="21"/>
              </w:rPr>
              <w:t>操作较规范，接线熟练度不够，程序正确，实验结果正确。</w:t>
            </w:r>
          </w:p>
        </w:tc>
        <w:tc>
          <w:tcPr>
            <w:tcW w:w="1474" w:type="dxa"/>
            <w:vAlign w:val="center"/>
          </w:tcPr>
          <w:p w14:paraId="6499858D" w14:textId="77777777" w:rsidR="009378CB" w:rsidRDefault="009378CB" w:rsidP="00086A4E">
            <w:pPr>
              <w:rPr>
                <w:rFonts w:asciiTheme="minorEastAsia" w:hAnsiTheme="minorEastAsia" w:cstheme="minorEastAsia"/>
                <w:szCs w:val="21"/>
              </w:rPr>
            </w:pPr>
            <w:r>
              <w:rPr>
                <w:rFonts w:asciiTheme="minorEastAsia" w:hAnsiTheme="minorEastAsia" w:cstheme="minorEastAsia" w:hint="eastAsia"/>
                <w:szCs w:val="21"/>
              </w:rPr>
              <w:t>操作基本规范，接线熟练度不够，程序</w:t>
            </w:r>
            <w:r w:rsidR="005421E0">
              <w:rPr>
                <w:rFonts w:asciiTheme="minorEastAsia" w:hAnsiTheme="minorEastAsia" w:cstheme="minorEastAsia" w:hint="eastAsia"/>
                <w:szCs w:val="21"/>
              </w:rPr>
              <w:t>基本</w:t>
            </w:r>
            <w:r>
              <w:rPr>
                <w:rFonts w:asciiTheme="minorEastAsia" w:hAnsiTheme="minorEastAsia" w:cstheme="minorEastAsia" w:hint="eastAsia"/>
                <w:szCs w:val="21"/>
              </w:rPr>
              <w:t>正确，实验结果正确。</w:t>
            </w:r>
          </w:p>
        </w:tc>
        <w:tc>
          <w:tcPr>
            <w:tcW w:w="1475" w:type="dxa"/>
            <w:vAlign w:val="center"/>
          </w:tcPr>
          <w:p w14:paraId="70A54D98" w14:textId="77777777" w:rsidR="009378CB" w:rsidRDefault="005421E0" w:rsidP="00086A4E">
            <w:pPr>
              <w:rPr>
                <w:rFonts w:asciiTheme="minorEastAsia" w:hAnsiTheme="minorEastAsia" w:cstheme="minorEastAsia"/>
                <w:szCs w:val="21"/>
              </w:rPr>
            </w:pPr>
            <w:r>
              <w:rPr>
                <w:rFonts w:asciiTheme="minorEastAsia" w:hAnsiTheme="minorEastAsia" w:cstheme="minorEastAsia" w:hint="eastAsia"/>
              </w:rPr>
              <w:t>操作达不到考核要求或</w:t>
            </w:r>
            <w:r w:rsidR="009378CB">
              <w:rPr>
                <w:rFonts w:asciiTheme="minorEastAsia" w:hAnsiTheme="minorEastAsia" w:cstheme="minorEastAsia" w:hint="eastAsia"/>
              </w:rPr>
              <w:t>不参加考核。</w:t>
            </w:r>
          </w:p>
        </w:tc>
      </w:tr>
      <w:tr w:rsidR="009378CB" w14:paraId="735B6C48" w14:textId="77777777" w:rsidTr="00C25982">
        <w:trPr>
          <w:trHeight w:val="442"/>
        </w:trPr>
        <w:tc>
          <w:tcPr>
            <w:tcW w:w="1384" w:type="dxa"/>
            <w:vAlign w:val="center"/>
          </w:tcPr>
          <w:p w14:paraId="35572043" w14:textId="77777777" w:rsidR="009378CB" w:rsidRDefault="009378CB" w:rsidP="00086A4E">
            <w:pPr>
              <w:pStyle w:val="a9"/>
              <w:spacing w:line="240" w:lineRule="auto"/>
              <w:jc w:val="center"/>
              <w:rPr>
                <w:rFonts w:asciiTheme="minorEastAsia" w:hAnsiTheme="minorEastAsia" w:cstheme="minorEastAsia"/>
                <w:b/>
              </w:rPr>
            </w:pPr>
            <w:r>
              <w:rPr>
                <w:rFonts w:asciiTheme="minorEastAsia" w:hAnsiTheme="minorEastAsia" w:cstheme="minorEastAsia" w:hint="eastAsia"/>
                <w:color w:val="000000"/>
              </w:rPr>
              <w:t>实训报告</w:t>
            </w:r>
          </w:p>
        </w:tc>
        <w:tc>
          <w:tcPr>
            <w:tcW w:w="1474" w:type="dxa"/>
            <w:vAlign w:val="center"/>
          </w:tcPr>
          <w:p w14:paraId="6A7D6F1F"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实训报告齐全，报告调理清楚，文字通顺，书写工整，格式规范，能很好地完成实习任务，达到实习大纲中规</w:t>
            </w:r>
            <w:r>
              <w:rPr>
                <w:rFonts w:asciiTheme="minorEastAsia" w:hAnsiTheme="minorEastAsia" w:cstheme="minorEastAsia" w:hint="eastAsia"/>
                <w:szCs w:val="21"/>
              </w:rPr>
              <w:t>定的全部要求，体现出了很好的沟通能力、理论联系实际能力、资料组织</w:t>
            </w:r>
            <w:r w:rsidRPr="004014CD">
              <w:rPr>
                <w:rFonts w:asciiTheme="minorEastAsia" w:hAnsiTheme="minorEastAsia" w:cstheme="minorEastAsia" w:hint="eastAsia"/>
                <w:szCs w:val="21"/>
              </w:rPr>
              <w:t>能力和分析解决问题的能力，并有某些独到见解。</w:t>
            </w:r>
          </w:p>
        </w:tc>
        <w:tc>
          <w:tcPr>
            <w:tcW w:w="1474" w:type="dxa"/>
            <w:vAlign w:val="center"/>
          </w:tcPr>
          <w:p w14:paraId="691CEEB9"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实训报告齐全，报告调理清楚，文字通顺，书写工整，格式比较规范，能很好地完成实习任务，达到</w:t>
            </w:r>
            <w:r>
              <w:rPr>
                <w:rFonts w:asciiTheme="minorEastAsia" w:hAnsiTheme="minorEastAsia" w:cstheme="minorEastAsia" w:hint="eastAsia"/>
                <w:szCs w:val="21"/>
              </w:rPr>
              <w:t>实习大纲中规定的全部要求，体现出了很好的沟通能力、理论联系实际</w:t>
            </w:r>
            <w:r w:rsidRPr="004014CD">
              <w:rPr>
                <w:rFonts w:asciiTheme="minorEastAsia" w:hAnsiTheme="minorEastAsia" w:cstheme="minorEastAsia" w:hint="eastAsia"/>
                <w:szCs w:val="21"/>
              </w:rPr>
              <w:t>能力</w:t>
            </w:r>
            <w:r>
              <w:rPr>
                <w:rFonts w:asciiTheme="minorEastAsia" w:hAnsiTheme="minorEastAsia" w:cstheme="minorEastAsia" w:hint="eastAsia"/>
                <w:szCs w:val="21"/>
              </w:rPr>
              <w:t>、资料</w:t>
            </w:r>
            <w:r w:rsidRPr="004014CD">
              <w:rPr>
                <w:rFonts w:asciiTheme="minorEastAsia" w:hAnsiTheme="minorEastAsia" w:cstheme="minorEastAsia" w:hint="eastAsia"/>
                <w:szCs w:val="21"/>
              </w:rPr>
              <w:t>组织的能力和分析解决问题的能力。</w:t>
            </w:r>
          </w:p>
        </w:tc>
        <w:tc>
          <w:tcPr>
            <w:tcW w:w="1474" w:type="dxa"/>
            <w:vAlign w:val="center"/>
          </w:tcPr>
          <w:p w14:paraId="15FF0FB8" w14:textId="77777777" w:rsidR="009378CB"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实训报告齐全，报告调理清楚，文字通顺，书写较工整，格式比较规范，能较好地完成实</w:t>
            </w:r>
            <w:r>
              <w:rPr>
                <w:rFonts w:asciiTheme="minorEastAsia" w:hAnsiTheme="minorEastAsia" w:cstheme="minorEastAsia" w:hint="eastAsia"/>
                <w:szCs w:val="21"/>
              </w:rPr>
              <w:t>习任务，达到实习大纲中规定的主要要求，体现出了一定理论联系实际</w:t>
            </w:r>
            <w:r w:rsidRPr="004014CD">
              <w:rPr>
                <w:rFonts w:asciiTheme="minorEastAsia" w:hAnsiTheme="minorEastAsia" w:cstheme="minorEastAsia" w:hint="eastAsia"/>
                <w:szCs w:val="21"/>
              </w:rPr>
              <w:t>能力、查阅资料能力和分析问题的能力。</w:t>
            </w:r>
          </w:p>
        </w:tc>
        <w:tc>
          <w:tcPr>
            <w:tcW w:w="1474" w:type="dxa"/>
            <w:vAlign w:val="center"/>
          </w:tcPr>
          <w:p w14:paraId="750AB785"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实训报告齐全，报告调理基本清楚，文字基本通顺，书写不够规范，基本完</w:t>
            </w:r>
            <w:r>
              <w:rPr>
                <w:rFonts w:asciiTheme="minorEastAsia" w:hAnsiTheme="minorEastAsia" w:cstheme="minorEastAsia" w:hint="eastAsia"/>
                <w:szCs w:val="21"/>
              </w:rPr>
              <w:t>成了实习的主要任务，达到实习大纲中规定的基本要求，理论联系实际</w:t>
            </w:r>
            <w:r w:rsidRPr="004014CD">
              <w:rPr>
                <w:rFonts w:asciiTheme="minorEastAsia" w:hAnsiTheme="minorEastAsia" w:cstheme="minorEastAsia" w:hint="eastAsia"/>
                <w:szCs w:val="21"/>
              </w:rPr>
              <w:t>能力、查阅资料能力和分析问题的能力有待提高。</w:t>
            </w:r>
          </w:p>
        </w:tc>
        <w:tc>
          <w:tcPr>
            <w:tcW w:w="1475" w:type="dxa"/>
            <w:vAlign w:val="center"/>
          </w:tcPr>
          <w:p w14:paraId="372F5391"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以下其中一条：</w:t>
            </w:r>
          </w:p>
          <w:p w14:paraId="2DA5AB08"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1、实训期间无视课堂纪律，实训点名3次不到者。</w:t>
            </w:r>
          </w:p>
          <w:p w14:paraId="479F2514"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2、报告书写凌乱，没有实验结果，没有调查分析，没有主题。</w:t>
            </w:r>
          </w:p>
          <w:p w14:paraId="3F5E3B92"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3、实训报告马虎潦草或内容有明显错误，未达到大纲中的基本要求。</w:t>
            </w:r>
          </w:p>
          <w:p w14:paraId="1D201892"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4、大部分内容抄袭别人。</w:t>
            </w:r>
          </w:p>
        </w:tc>
      </w:tr>
    </w:tbl>
    <w:p w14:paraId="1555FECB" w14:textId="77777777" w:rsidR="009378CB" w:rsidRDefault="009378CB" w:rsidP="001E739B">
      <w:pPr>
        <w:pStyle w:val="Default"/>
        <w:spacing w:beforeLines="50" w:before="156" w:line="360" w:lineRule="auto"/>
        <w:rPr>
          <w:rFonts w:asciiTheme="minorEastAsia" w:eastAsiaTheme="minorEastAsia" w:hAnsiTheme="minorEastAsia" w:cstheme="minorEastAsia"/>
        </w:rPr>
      </w:pPr>
      <w:r>
        <w:rPr>
          <w:rFonts w:asciiTheme="minorEastAsia" w:eastAsiaTheme="minorEastAsia" w:hAnsiTheme="minorEastAsia" w:cstheme="minorEastAsia" w:hint="eastAsia"/>
          <w:b/>
          <w:bCs/>
        </w:rPr>
        <w:t>二、实训报告撰写规范</w:t>
      </w:r>
    </w:p>
    <w:p w14:paraId="1F1C764F" w14:textId="77777777" w:rsidR="009378CB" w:rsidRDefault="009378CB" w:rsidP="00086A4E">
      <w:pPr>
        <w:spacing w:line="420" w:lineRule="exact"/>
        <w:ind w:firstLineChars="200" w:firstLine="480"/>
        <w:jc w:val="left"/>
        <w:rPr>
          <w:rFonts w:asciiTheme="minorEastAsia" w:hAnsiTheme="minorEastAsia" w:cstheme="minorEastAsia"/>
          <w:bCs/>
          <w:sz w:val="24"/>
        </w:rPr>
      </w:pPr>
      <w:r>
        <w:rPr>
          <w:rFonts w:asciiTheme="minorEastAsia" w:hAnsiTheme="minorEastAsia" w:cstheme="minorEastAsia" w:hint="eastAsia"/>
          <w:sz w:val="24"/>
        </w:rPr>
        <w:t>撰写实训报告是培养科学实验基本技能的重要环节，也是对工程技术人员的一项基本训练。撰写设计报告的过程本身就是一个从理论到实践再到理论的认识过程的总结。</w:t>
      </w:r>
    </w:p>
    <w:p w14:paraId="21F36FE5" w14:textId="77777777" w:rsidR="009378CB" w:rsidRDefault="009378CB" w:rsidP="00086A4E">
      <w:pPr>
        <w:pStyle w:val="2"/>
        <w:spacing w:beforeLines="0" w:afterLines="0"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要求提交一份完整的实训报告，包括：报告封面、前沿、实训内容和实训总结。</w:t>
      </w:r>
    </w:p>
    <w:p w14:paraId="13186AB4" w14:textId="77777777" w:rsidR="009378CB" w:rsidRDefault="009378CB" w:rsidP="00086A4E">
      <w:pPr>
        <w:pStyle w:val="3"/>
        <w:spacing w:line="420" w:lineRule="exact"/>
        <w:ind w:firstLineChars="0" w:firstLine="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lastRenderedPageBreak/>
        <w:t>（一）报告内容组成</w:t>
      </w:r>
    </w:p>
    <w:p w14:paraId="2AC22BF2" w14:textId="77777777" w:rsidR="009378CB" w:rsidRPr="008917DC"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 xml:space="preserve">1. </w:t>
      </w:r>
      <w:r w:rsidRPr="008917DC">
        <w:rPr>
          <w:rFonts w:ascii="Times New Roman" w:eastAsiaTheme="minorEastAsia" w:hAnsi="Times New Roman" w:cs="Times New Roman" w:hint="eastAsia"/>
          <w:b w:val="0"/>
          <w:bCs w:val="0"/>
        </w:rPr>
        <w:t>报告封面</w:t>
      </w:r>
    </w:p>
    <w:p w14:paraId="761CB15C" w14:textId="77777777" w:rsidR="009378CB" w:rsidRPr="008917DC"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 xml:space="preserve">2. </w:t>
      </w:r>
      <w:r w:rsidRPr="008917DC">
        <w:rPr>
          <w:rFonts w:ascii="Times New Roman" w:eastAsiaTheme="minorEastAsia" w:hAnsi="Times New Roman" w:cs="Times New Roman" w:hint="eastAsia"/>
          <w:b w:val="0"/>
          <w:bCs w:val="0"/>
        </w:rPr>
        <w:t>前沿</w:t>
      </w:r>
    </w:p>
    <w:p w14:paraId="45CD1D71" w14:textId="77777777" w:rsidR="009378CB"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 xml:space="preserve">3. </w:t>
      </w:r>
      <w:r w:rsidRPr="008917DC">
        <w:rPr>
          <w:rFonts w:ascii="Times New Roman" w:eastAsiaTheme="minorEastAsia" w:hAnsi="Times New Roman" w:cs="Times New Roman" w:hint="eastAsia"/>
          <w:b w:val="0"/>
          <w:bCs w:val="0"/>
        </w:rPr>
        <w:t>实训内容</w:t>
      </w:r>
    </w:p>
    <w:p w14:paraId="68EF5E2D" w14:textId="77777777" w:rsidR="009378CB" w:rsidRPr="00183C4E"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w:t>
      </w:r>
      <w:r w:rsidRPr="00183C4E">
        <w:rPr>
          <w:rFonts w:ascii="Times New Roman" w:eastAsiaTheme="minorEastAsia" w:hAnsi="Times New Roman" w:cs="Times New Roman"/>
          <w:b w:val="0"/>
          <w:bCs w:val="0"/>
        </w:rPr>
        <w:t>1</w:t>
      </w:r>
      <w:r>
        <w:rPr>
          <w:rFonts w:ascii="Times New Roman" w:eastAsiaTheme="minorEastAsia" w:hAnsi="Times New Roman" w:cs="Times New Roman" w:hint="eastAsia"/>
          <w:b w:val="0"/>
          <w:bCs w:val="0"/>
        </w:rPr>
        <w:t>）</w:t>
      </w:r>
      <w:r w:rsidRPr="00183C4E">
        <w:rPr>
          <w:rFonts w:ascii="Times New Roman" w:eastAsiaTheme="minorEastAsia" w:hAnsi="Times New Roman" w:cs="Times New Roman"/>
          <w:b w:val="0"/>
          <w:bCs w:val="0"/>
        </w:rPr>
        <w:t>实验目的</w:t>
      </w:r>
    </w:p>
    <w:p w14:paraId="41FCD44A" w14:textId="77777777" w:rsidR="009378CB" w:rsidRPr="00183C4E"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w:t>
      </w:r>
      <w:r>
        <w:rPr>
          <w:rFonts w:ascii="Times New Roman" w:eastAsiaTheme="minorEastAsia" w:hAnsi="Times New Roman" w:cs="Times New Roman" w:hint="eastAsia"/>
          <w:b w:val="0"/>
          <w:bCs w:val="0"/>
        </w:rPr>
        <w:t>2</w:t>
      </w:r>
      <w:r>
        <w:rPr>
          <w:rFonts w:ascii="Times New Roman" w:eastAsiaTheme="minorEastAsia" w:hAnsi="Times New Roman" w:cs="Times New Roman" w:hint="eastAsia"/>
          <w:b w:val="0"/>
          <w:bCs w:val="0"/>
        </w:rPr>
        <w:t>）</w:t>
      </w:r>
      <w:r w:rsidRPr="00183C4E">
        <w:rPr>
          <w:rFonts w:ascii="Times New Roman" w:eastAsiaTheme="minorEastAsia" w:hAnsi="Times New Roman" w:cs="Times New Roman"/>
          <w:b w:val="0"/>
          <w:bCs w:val="0"/>
        </w:rPr>
        <w:t>实验电路及</w:t>
      </w:r>
      <w:r>
        <w:rPr>
          <w:rFonts w:ascii="Times New Roman" w:eastAsiaTheme="minorEastAsia" w:hAnsi="Times New Roman" w:cs="Times New Roman" w:hint="eastAsia"/>
          <w:b w:val="0"/>
          <w:bCs w:val="0"/>
        </w:rPr>
        <w:t>任务要求</w:t>
      </w:r>
    </w:p>
    <w:p w14:paraId="1B6902F6" w14:textId="77777777" w:rsidR="009378CB" w:rsidRPr="00183C4E"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w:t>
      </w:r>
      <w:r>
        <w:rPr>
          <w:rFonts w:ascii="Times New Roman" w:eastAsiaTheme="minorEastAsia" w:hAnsi="Times New Roman" w:cs="Times New Roman" w:hint="eastAsia"/>
          <w:b w:val="0"/>
          <w:bCs w:val="0"/>
        </w:rPr>
        <w:t>3</w:t>
      </w:r>
      <w:r>
        <w:rPr>
          <w:rFonts w:ascii="Times New Roman" w:eastAsiaTheme="minorEastAsia" w:hAnsi="Times New Roman" w:cs="Times New Roman" w:hint="eastAsia"/>
          <w:b w:val="0"/>
          <w:bCs w:val="0"/>
        </w:rPr>
        <w:t>）</w:t>
      </w:r>
      <w:r w:rsidRPr="00183C4E">
        <w:rPr>
          <w:rFonts w:ascii="Times New Roman" w:eastAsiaTheme="minorEastAsia" w:hAnsi="Times New Roman" w:cs="Times New Roman"/>
          <w:b w:val="0"/>
          <w:bCs w:val="0"/>
        </w:rPr>
        <w:t>实验内容及步骤</w:t>
      </w:r>
    </w:p>
    <w:p w14:paraId="26A3564F" w14:textId="77777777" w:rsidR="009378CB" w:rsidRPr="00183C4E"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w:t>
      </w:r>
      <w:r>
        <w:rPr>
          <w:rFonts w:ascii="Times New Roman" w:eastAsiaTheme="minorEastAsia" w:hAnsi="Times New Roman" w:cs="Times New Roman" w:hint="eastAsia"/>
          <w:b w:val="0"/>
          <w:bCs w:val="0"/>
        </w:rPr>
        <w:t>4</w:t>
      </w:r>
      <w:r>
        <w:rPr>
          <w:rFonts w:ascii="Times New Roman" w:eastAsiaTheme="minorEastAsia" w:hAnsi="Times New Roman" w:cs="Times New Roman" w:hint="eastAsia"/>
          <w:b w:val="0"/>
          <w:bCs w:val="0"/>
        </w:rPr>
        <w:t>）</w:t>
      </w:r>
      <w:r w:rsidRPr="00183C4E">
        <w:rPr>
          <w:rFonts w:ascii="Times New Roman" w:eastAsiaTheme="minorEastAsia" w:hAnsi="Times New Roman" w:cs="Times New Roman"/>
          <w:b w:val="0"/>
          <w:bCs w:val="0"/>
        </w:rPr>
        <w:t>实验器材</w:t>
      </w:r>
    </w:p>
    <w:p w14:paraId="6332DE5A" w14:textId="77777777" w:rsidR="009378CB" w:rsidRPr="00183C4E"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w:t>
      </w:r>
      <w:r>
        <w:rPr>
          <w:rFonts w:ascii="Times New Roman" w:eastAsiaTheme="minorEastAsia" w:hAnsi="Times New Roman" w:cs="Times New Roman" w:hint="eastAsia"/>
          <w:b w:val="0"/>
          <w:bCs w:val="0"/>
        </w:rPr>
        <w:t>5</w:t>
      </w:r>
      <w:r>
        <w:rPr>
          <w:rFonts w:ascii="Times New Roman" w:eastAsiaTheme="minorEastAsia" w:hAnsi="Times New Roman" w:cs="Times New Roman" w:hint="eastAsia"/>
          <w:b w:val="0"/>
          <w:bCs w:val="0"/>
        </w:rPr>
        <w:t>）</w:t>
      </w:r>
      <w:r w:rsidRPr="00183C4E">
        <w:rPr>
          <w:rFonts w:ascii="Times New Roman" w:eastAsiaTheme="minorEastAsia" w:hAnsi="Times New Roman" w:cs="Times New Roman"/>
          <w:b w:val="0"/>
          <w:bCs w:val="0"/>
        </w:rPr>
        <w:t>I/O</w:t>
      </w:r>
      <w:r w:rsidRPr="00183C4E">
        <w:rPr>
          <w:rFonts w:ascii="Times New Roman" w:eastAsiaTheme="minorEastAsia" w:hAnsi="Times New Roman" w:cs="Times New Roman"/>
          <w:b w:val="0"/>
          <w:bCs w:val="0"/>
        </w:rPr>
        <w:t>口地址分配</w:t>
      </w:r>
    </w:p>
    <w:p w14:paraId="318911BE" w14:textId="77777777" w:rsidR="009378CB" w:rsidRPr="00183C4E"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w:t>
      </w:r>
      <w:r>
        <w:rPr>
          <w:rFonts w:ascii="Times New Roman" w:eastAsiaTheme="minorEastAsia" w:hAnsi="Times New Roman" w:cs="Times New Roman" w:hint="eastAsia"/>
          <w:b w:val="0"/>
          <w:bCs w:val="0"/>
        </w:rPr>
        <w:t>6</w:t>
      </w:r>
      <w:r>
        <w:rPr>
          <w:rFonts w:ascii="Times New Roman" w:eastAsiaTheme="minorEastAsia" w:hAnsi="Times New Roman" w:cs="Times New Roman" w:hint="eastAsia"/>
          <w:b w:val="0"/>
          <w:bCs w:val="0"/>
        </w:rPr>
        <w:t>）</w:t>
      </w:r>
      <w:r>
        <w:rPr>
          <w:rFonts w:ascii="Times New Roman" w:eastAsiaTheme="minorEastAsia" w:hAnsi="Times New Roman" w:cs="Times New Roman" w:hint="eastAsia"/>
          <w:b w:val="0"/>
          <w:bCs w:val="0"/>
        </w:rPr>
        <w:t>PLC</w:t>
      </w:r>
      <w:r w:rsidRPr="00183C4E">
        <w:rPr>
          <w:rFonts w:ascii="Times New Roman" w:eastAsiaTheme="minorEastAsia" w:hAnsi="Times New Roman" w:cs="Times New Roman"/>
          <w:b w:val="0"/>
          <w:bCs w:val="0"/>
        </w:rPr>
        <w:t>电气</w:t>
      </w:r>
      <w:r>
        <w:rPr>
          <w:rFonts w:ascii="Times New Roman" w:eastAsiaTheme="minorEastAsia" w:hAnsi="Times New Roman" w:cs="Times New Roman"/>
          <w:b w:val="0"/>
          <w:bCs w:val="0"/>
        </w:rPr>
        <w:t>接</w:t>
      </w:r>
      <w:r>
        <w:rPr>
          <w:rFonts w:ascii="Times New Roman" w:eastAsiaTheme="minorEastAsia" w:hAnsi="Times New Roman" w:cs="Times New Roman" w:hint="eastAsia"/>
          <w:b w:val="0"/>
          <w:bCs w:val="0"/>
        </w:rPr>
        <w:t>线</w:t>
      </w:r>
      <w:r w:rsidRPr="00183C4E">
        <w:rPr>
          <w:rFonts w:ascii="Times New Roman" w:eastAsiaTheme="minorEastAsia" w:hAnsi="Times New Roman" w:cs="Times New Roman"/>
          <w:b w:val="0"/>
          <w:bCs w:val="0"/>
        </w:rPr>
        <w:t>图</w:t>
      </w:r>
    </w:p>
    <w:p w14:paraId="727A60D7" w14:textId="77777777" w:rsidR="009378CB" w:rsidRPr="00183C4E"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w:t>
      </w:r>
      <w:r>
        <w:rPr>
          <w:rFonts w:ascii="Times New Roman" w:eastAsiaTheme="minorEastAsia" w:hAnsi="Times New Roman" w:cs="Times New Roman" w:hint="eastAsia"/>
          <w:b w:val="0"/>
          <w:bCs w:val="0"/>
        </w:rPr>
        <w:t>7</w:t>
      </w:r>
      <w:r>
        <w:rPr>
          <w:rFonts w:ascii="Times New Roman" w:eastAsiaTheme="minorEastAsia" w:hAnsi="Times New Roman" w:cs="Times New Roman" w:hint="eastAsia"/>
          <w:b w:val="0"/>
          <w:bCs w:val="0"/>
        </w:rPr>
        <w:t>）</w:t>
      </w:r>
      <w:r w:rsidRPr="00183C4E">
        <w:rPr>
          <w:rFonts w:ascii="Times New Roman" w:eastAsiaTheme="minorEastAsia" w:hAnsi="Times New Roman" w:cs="Times New Roman"/>
          <w:b w:val="0"/>
          <w:bCs w:val="0"/>
        </w:rPr>
        <w:t>PLC</w:t>
      </w:r>
      <w:r w:rsidRPr="00183C4E">
        <w:rPr>
          <w:rFonts w:ascii="Times New Roman" w:eastAsiaTheme="minorEastAsia" w:hAnsi="Times New Roman" w:cs="Times New Roman"/>
          <w:b w:val="0"/>
          <w:bCs w:val="0"/>
        </w:rPr>
        <w:t>程序</w:t>
      </w:r>
      <w:r>
        <w:rPr>
          <w:rFonts w:ascii="Times New Roman" w:eastAsiaTheme="minorEastAsia" w:hAnsi="Times New Roman" w:cs="Times New Roman" w:hint="eastAsia"/>
          <w:b w:val="0"/>
          <w:bCs w:val="0"/>
        </w:rPr>
        <w:t>（梯形图和</w:t>
      </w:r>
      <w:r>
        <w:rPr>
          <w:rFonts w:ascii="Times New Roman" w:eastAsiaTheme="minorEastAsia" w:hAnsi="Times New Roman" w:cs="Times New Roman" w:hint="eastAsia"/>
          <w:b w:val="0"/>
          <w:bCs w:val="0"/>
        </w:rPr>
        <w:t>SFC</w:t>
      </w:r>
      <w:r>
        <w:rPr>
          <w:rFonts w:ascii="Times New Roman" w:eastAsiaTheme="minorEastAsia" w:hAnsi="Times New Roman" w:cs="Times New Roman" w:hint="eastAsia"/>
          <w:b w:val="0"/>
          <w:bCs w:val="0"/>
        </w:rPr>
        <w:t>程序）</w:t>
      </w:r>
    </w:p>
    <w:p w14:paraId="5BE2087F" w14:textId="77777777" w:rsidR="009378CB"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w:t>
      </w:r>
      <w:r>
        <w:rPr>
          <w:rFonts w:ascii="Times New Roman" w:eastAsiaTheme="minorEastAsia" w:hAnsi="Times New Roman" w:cs="Times New Roman" w:hint="eastAsia"/>
          <w:b w:val="0"/>
          <w:bCs w:val="0"/>
        </w:rPr>
        <w:t>8</w:t>
      </w:r>
      <w:r>
        <w:rPr>
          <w:rFonts w:ascii="Times New Roman" w:eastAsiaTheme="minorEastAsia" w:hAnsi="Times New Roman" w:cs="Times New Roman" w:hint="eastAsia"/>
          <w:b w:val="0"/>
          <w:bCs w:val="0"/>
        </w:rPr>
        <w:t>）</w:t>
      </w:r>
      <w:r w:rsidRPr="00860ED3">
        <w:rPr>
          <w:rFonts w:ascii="Times New Roman" w:eastAsiaTheme="minorEastAsia" w:hAnsi="Times New Roman" w:cs="Times New Roman" w:hint="eastAsia"/>
          <w:b w:val="0"/>
          <w:bCs w:val="0"/>
        </w:rPr>
        <w:t>实验结果分析</w:t>
      </w:r>
    </w:p>
    <w:p w14:paraId="096CDBAA" w14:textId="77777777" w:rsidR="009378CB" w:rsidRPr="00860ED3"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 xml:space="preserve">4. </w:t>
      </w:r>
      <w:r>
        <w:rPr>
          <w:rFonts w:ascii="Times New Roman" w:eastAsiaTheme="minorEastAsia" w:hAnsi="Times New Roman" w:cs="Times New Roman" w:hint="eastAsia"/>
          <w:b w:val="0"/>
          <w:bCs w:val="0"/>
        </w:rPr>
        <w:t>实训总结</w:t>
      </w:r>
    </w:p>
    <w:p w14:paraId="3033AEF9" w14:textId="77777777" w:rsidR="009378CB" w:rsidRDefault="009378CB" w:rsidP="00086A4E">
      <w:pPr>
        <w:pStyle w:val="3"/>
        <w:spacing w:line="420" w:lineRule="exact"/>
        <w:ind w:firstLineChars="0" w:firstLine="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w:t>
      </w:r>
      <w:r>
        <w:rPr>
          <w:rStyle w:val="3Char"/>
          <w:rFonts w:asciiTheme="minorEastAsia" w:eastAsiaTheme="minorEastAsia" w:hAnsiTheme="minorEastAsia" w:cstheme="minorEastAsia" w:hint="eastAsia"/>
        </w:rPr>
        <w:t>二</w:t>
      </w:r>
      <w:r>
        <w:rPr>
          <w:rFonts w:asciiTheme="minorEastAsia" w:eastAsiaTheme="minorEastAsia" w:hAnsiTheme="minorEastAsia" w:cstheme="minorEastAsia" w:hint="eastAsia"/>
          <w:b w:val="0"/>
          <w:bCs w:val="0"/>
        </w:rPr>
        <w:t>）报告撰写要求</w:t>
      </w:r>
    </w:p>
    <w:p w14:paraId="49CC525C" w14:textId="77777777" w:rsidR="009378CB" w:rsidRDefault="009378CB" w:rsidP="00086A4E">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实训报告要求</w:t>
      </w:r>
      <w:r w:rsidRPr="0081459C">
        <w:rPr>
          <w:rFonts w:ascii="Times New Roman" w:eastAsiaTheme="minorEastAsia" w:hAnsi="Times New Roman" w:cs="Times New Roman"/>
          <w:b w:val="0"/>
          <w:bCs w:val="0"/>
        </w:rPr>
        <w:t>A4</w:t>
      </w:r>
      <w:r>
        <w:rPr>
          <w:rFonts w:asciiTheme="minorEastAsia" w:eastAsiaTheme="minorEastAsia" w:hAnsiTheme="minorEastAsia" w:cstheme="minorEastAsia" w:hint="eastAsia"/>
          <w:b w:val="0"/>
          <w:bCs w:val="0"/>
        </w:rPr>
        <w:t>纸手写（报告封面统一打印）。</w:t>
      </w:r>
    </w:p>
    <w:p w14:paraId="3E806D56" w14:textId="77777777" w:rsidR="00733DE2" w:rsidRPr="009378CB" w:rsidRDefault="009378CB" w:rsidP="00086A4E">
      <w:pPr>
        <w:pStyle w:val="3"/>
        <w:spacing w:line="420" w:lineRule="exact"/>
        <w:ind w:firstLine="480"/>
      </w:pPr>
      <w:r w:rsidRPr="00753197">
        <w:rPr>
          <w:rFonts w:asciiTheme="minorEastAsia" w:eastAsiaTheme="minorEastAsia" w:hAnsiTheme="minorEastAsia" w:cstheme="minorEastAsia" w:hint="eastAsia"/>
          <w:b w:val="0"/>
          <w:bCs w:val="0"/>
        </w:rPr>
        <w:t>报告</w:t>
      </w:r>
      <w:r>
        <w:rPr>
          <w:rFonts w:asciiTheme="minorEastAsia" w:eastAsiaTheme="minorEastAsia" w:hAnsiTheme="minorEastAsia" w:cstheme="minorEastAsia" w:hint="eastAsia"/>
          <w:b w:val="0"/>
          <w:bCs w:val="0"/>
        </w:rPr>
        <w:t>内容要求思路清晰，条理</w:t>
      </w:r>
      <w:r w:rsidRPr="00753197">
        <w:rPr>
          <w:rFonts w:asciiTheme="minorEastAsia" w:eastAsiaTheme="minorEastAsia" w:hAnsiTheme="minorEastAsia" w:cstheme="minorEastAsia" w:hint="eastAsia"/>
          <w:b w:val="0"/>
          <w:bCs w:val="0"/>
        </w:rPr>
        <w:t>清楚，文字通顺，书写工整，格式规范</w:t>
      </w:r>
      <w:r>
        <w:rPr>
          <w:rFonts w:asciiTheme="minorEastAsia" w:eastAsiaTheme="minorEastAsia" w:hAnsiTheme="minorEastAsia" w:cstheme="minorEastAsia" w:hint="eastAsia"/>
          <w:b w:val="0"/>
          <w:bCs w:val="0"/>
        </w:rPr>
        <w:t>；用语简洁准确、明快流畅；内容务求客观、科学、完备，要尽量用事实和数据说话；</w:t>
      </w:r>
      <w:r w:rsidRPr="00FE7347">
        <w:rPr>
          <w:rFonts w:asciiTheme="minorEastAsia" w:eastAsiaTheme="minorEastAsia" w:hAnsiTheme="minorEastAsia" w:cstheme="minorEastAsia"/>
          <w:b w:val="0"/>
          <w:bCs w:val="0"/>
        </w:rPr>
        <w:t>实验</w:t>
      </w:r>
      <w:r w:rsidRPr="00FE7347">
        <w:rPr>
          <w:rFonts w:asciiTheme="minorEastAsia" w:eastAsiaTheme="minorEastAsia" w:hAnsiTheme="minorEastAsia" w:cstheme="minorEastAsia" w:hint="eastAsia"/>
          <w:b w:val="0"/>
          <w:bCs w:val="0"/>
        </w:rPr>
        <w:t>结果</w:t>
      </w:r>
      <w:r>
        <w:rPr>
          <w:rFonts w:asciiTheme="minorEastAsia" w:eastAsiaTheme="minorEastAsia" w:hAnsiTheme="minorEastAsia" w:cstheme="minorEastAsia" w:hint="eastAsia"/>
          <w:b w:val="0"/>
          <w:bCs w:val="0"/>
        </w:rPr>
        <w:t>要求</w:t>
      </w:r>
      <w:r w:rsidRPr="00FE7347">
        <w:rPr>
          <w:rFonts w:asciiTheme="minorEastAsia" w:eastAsiaTheme="minorEastAsia" w:hAnsiTheme="minorEastAsia" w:cstheme="minorEastAsia"/>
          <w:b w:val="0"/>
          <w:bCs w:val="0"/>
        </w:rPr>
        <w:t>分析</w:t>
      </w:r>
      <w:r>
        <w:rPr>
          <w:rFonts w:asciiTheme="minorEastAsia" w:eastAsiaTheme="minorEastAsia" w:hAnsiTheme="minorEastAsia" w:cstheme="minorEastAsia" w:hint="eastAsia"/>
          <w:b w:val="0"/>
          <w:bCs w:val="0"/>
        </w:rPr>
        <w:t>详尽、</w:t>
      </w:r>
      <w:r w:rsidRPr="00FE7347">
        <w:rPr>
          <w:rFonts w:asciiTheme="minorEastAsia" w:eastAsiaTheme="minorEastAsia" w:hAnsiTheme="minorEastAsia" w:cstheme="minorEastAsia"/>
          <w:b w:val="0"/>
          <w:bCs w:val="0"/>
        </w:rPr>
        <w:t>透彻、全面</w:t>
      </w:r>
      <w:r>
        <w:rPr>
          <w:rFonts w:asciiTheme="minorEastAsia" w:eastAsiaTheme="minorEastAsia" w:hAnsiTheme="minorEastAsia" w:cstheme="minorEastAsia" w:hint="eastAsia"/>
          <w:b w:val="0"/>
          <w:bCs w:val="0"/>
        </w:rPr>
        <w:t>。</w:t>
      </w:r>
    </w:p>
    <w:sectPr w:rsidR="00733DE2" w:rsidRPr="009378C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9C341" w14:textId="77777777" w:rsidR="00D35441" w:rsidRDefault="00D35441" w:rsidP="009378CB">
      <w:r>
        <w:separator/>
      </w:r>
    </w:p>
  </w:endnote>
  <w:endnote w:type="continuationSeparator" w:id="0">
    <w:p w14:paraId="25033143" w14:textId="77777777" w:rsidR="00D35441" w:rsidRDefault="00D35441" w:rsidP="00937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e眠副浡渀.">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685C5" w14:textId="77777777" w:rsidR="009378CB" w:rsidRDefault="009378CB" w:rsidP="000F414A">
    <w:pPr>
      <w:pStyle w:val="a5"/>
      <w:ind w:firstLineChars="2350" w:firstLine="4230"/>
    </w:pPr>
    <w:r>
      <w:fldChar w:fldCharType="begin"/>
    </w:r>
    <w:r>
      <w:rPr>
        <w:rStyle w:val="a7"/>
      </w:rPr>
      <w:instrText xml:space="preserve"> PAGE </w:instrText>
    </w:r>
    <w:r>
      <w:fldChar w:fldCharType="separate"/>
    </w:r>
    <w:r w:rsidR="00C55DF4">
      <w:rPr>
        <w:rStyle w:val="a7"/>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52125" w14:textId="77777777" w:rsidR="00D35441" w:rsidRDefault="00D35441" w:rsidP="009378CB">
      <w:r>
        <w:separator/>
      </w:r>
    </w:p>
  </w:footnote>
  <w:footnote w:type="continuationSeparator" w:id="0">
    <w:p w14:paraId="592F51A6" w14:textId="77777777" w:rsidR="00D35441" w:rsidRDefault="00D35441" w:rsidP="009378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6074"/>
    <w:rsid w:val="000003B9"/>
    <w:rsid w:val="00086A4E"/>
    <w:rsid w:val="000A3C61"/>
    <w:rsid w:val="000D3FC8"/>
    <w:rsid w:val="000D5D63"/>
    <w:rsid w:val="000F414A"/>
    <w:rsid w:val="00105BE0"/>
    <w:rsid w:val="001579B3"/>
    <w:rsid w:val="00170D1F"/>
    <w:rsid w:val="00171472"/>
    <w:rsid w:val="00186ABC"/>
    <w:rsid w:val="001E2B0E"/>
    <w:rsid w:val="001E739B"/>
    <w:rsid w:val="00204CC4"/>
    <w:rsid w:val="00205800"/>
    <w:rsid w:val="00233105"/>
    <w:rsid w:val="002616E3"/>
    <w:rsid w:val="00290BBA"/>
    <w:rsid w:val="002A4E4D"/>
    <w:rsid w:val="00326B64"/>
    <w:rsid w:val="00327E3B"/>
    <w:rsid w:val="00360214"/>
    <w:rsid w:val="0036755B"/>
    <w:rsid w:val="00372B58"/>
    <w:rsid w:val="00392F2B"/>
    <w:rsid w:val="003C2D5A"/>
    <w:rsid w:val="00406647"/>
    <w:rsid w:val="00411BC0"/>
    <w:rsid w:val="0042266F"/>
    <w:rsid w:val="00430256"/>
    <w:rsid w:val="004D1F04"/>
    <w:rsid w:val="005421E0"/>
    <w:rsid w:val="00577A3C"/>
    <w:rsid w:val="00582F82"/>
    <w:rsid w:val="005B23F4"/>
    <w:rsid w:val="005C3284"/>
    <w:rsid w:val="005E697A"/>
    <w:rsid w:val="00641BB9"/>
    <w:rsid w:val="00680AD7"/>
    <w:rsid w:val="006815F1"/>
    <w:rsid w:val="006A6E10"/>
    <w:rsid w:val="006B107B"/>
    <w:rsid w:val="006C284F"/>
    <w:rsid w:val="00733DE2"/>
    <w:rsid w:val="00800DE1"/>
    <w:rsid w:val="0082436D"/>
    <w:rsid w:val="0083757D"/>
    <w:rsid w:val="008577BE"/>
    <w:rsid w:val="008A435F"/>
    <w:rsid w:val="008B3227"/>
    <w:rsid w:val="008D2E5E"/>
    <w:rsid w:val="008F213D"/>
    <w:rsid w:val="009378CB"/>
    <w:rsid w:val="0096702E"/>
    <w:rsid w:val="00995E24"/>
    <w:rsid w:val="009B675E"/>
    <w:rsid w:val="009C4237"/>
    <w:rsid w:val="009E1F1C"/>
    <w:rsid w:val="00A12A36"/>
    <w:rsid w:val="00A175AD"/>
    <w:rsid w:val="00A5708D"/>
    <w:rsid w:val="00A6085B"/>
    <w:rsid w:val="00A630F2"/>
    <w:rsid w:val="00A70D9E"/>
    <w:rsid w:val="00A935BB"/>
    <w:rsid w:val="00AA0184"/>
    <w:rsid w:val="00AB0214"/>
    <w:rsid w:val="00AC5FF1"/>
    <w:rsid w:val="00AE0ECF"/>
    <w:rsid w:val="00B37200"/>
    <w:rsid w:val="00B45AD3"/>
    <w:rsid w:val="00B4746B"/>
    <w:rsid w:val="00B56074"/>
    <w:rsid w:val="00B57FEC"/>
    <w:rsid w:val="00B7762C"/>
    <w:rsid w:val="00BB09DF"/>
    <w:rsid w:val="00BB36BE"/>
    <w:rsid w:val="00BD47EC"/>
    <w:rsid w:val="00C21588"/>
    <w:rsid w:val="00C55DF4"/>
    <w:rsid w:val="00C60361"/>
    <w:rsid w:val="00CC15FD"/>
    <w:rsid w:val="00CF3550"/>
    <w:rsid w:val="00D053E8"/>
    <w:rsid w:val="00D064C7"/>
    <w:rsid w:val="00D35441"/>
    <w:rsid w:val="00D3787A"/>
    <w:rsid w:val="00D90265"/>
    <w:rsid w:val="00D964F3"/>
    <w:rsid w:val="00DA3FFC"/>
    <w:rsid w:val="00DA5DFC"/>
    <w:rsid w:val="00DB6449"/>
    <w:rsid w:val="00DD27BD"/>
    <w:rsid w:val="00DD7871"/>
    <w:rsid w:val="00DF6757"/>
    <w:rsid w:val="00E143F5"/>
    <w:rsid w:val="00E670F9"/>
    <w:rsid w:val="00EA336A"/>
    <w:rsid w:val="00EB180F"/>
    <w:rsid w:val="00F360E0"/>
    <w:rsid w:val="00F70339"/>
    <w:rsid w:val="00F714E4"/>
    <w:rsid w:val="00F87A63"/>
    <w:rsid w:val="00F92763"/>
    <w:rsid w:val="00FA7D43"/>
    <w:rsid w:val="00FF45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17E632"/>
  <w15:docId w15:val="{47C59104-4BF4-4D0C-B33F-46E653341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78CB"/>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78C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378CB"/>
    <w:rPr>
      <w:sz w:val="18"/>
      <w:szCs w:val="18"/>
    </w:rPr>
  </w:style>
  <w:style w:type="paragraph" w:styleId="a5">
    <w:name w:val="footer"/>
    <w:basedOn w:val="a"/>
    <w:link w:val="a6"/>
    <w:unhideWhenUsed/>
    <w:qFormat/>
    <w:rsid w:val="009378CB"/>
    <w:pPr>
      <w:tabs>
        <w:tab w:val="center" w:pos="4153"/>
        <w:tab w:val="right" w:pos="8306"/>
      </w:tabs>
      <w:snapToGrid w:val="0"/>
      <w:jc w:val="left"/>
    </w:pPr>
    <w:rPr>
      <w:sz w:val="18"/>
      <w:szCs w:val="18"/>
    </w:rPr>
  </w:style>
  <w:style w:type="character" w:customStyle="1" w:styleId="a6">
    <w:name w:val="页脚 字符"/>
    <w:basedOn w:val="a0"/>
    <w:link w:val="a5"/>
    <w:qFormat/>
    <w:rsid w:val="009378CB"/>
    <w:rPr>
      <w:sz w:val="18"/>
      <w:szCs w:val="18"/>
    </w:rPr>
  </w:style>
  <w:style w:type="character" w:styleId="a7">
    <w:name w:val="page number"/>
    <w:basedOn w:val="a0"/>
    <w:uiPriority w:val="99"/>
    <w:qFormat/>
    <w:rsid w:val="009378CB"/>
  </w:style>
  <w:style w:type="paragraph" w:customStyle="1" w:styleId="Default">
    <w:name w:val="Default"/>
    <w:link w:val="DefaultChar"/>
    <w:qFormat/>
    <w:rsid w:val="009378CB"/>
    <w:pPr>
      <w:widowControl w:val="0"/>
      <w:autoSpaceDE w:val="0"/>
      <w:autoSpaceDN w:val="0"/>
      <w:adjustRightInd w:val="0"/>
    </w:pPr>
    <w:rPr>
      <w:rFonts w:ascii="黑体" w:eastAsia="黑体" w:hAnsi="Calibri" w:cs="黑体"/>
      <w:color w:val="000000"/>
      <w:kern w:val="0"/>
      <w:sz w:val="24"/>
      <w:szCs w:val="24"/>
    </w:rPr>
  </w:style>
  <w:style w:type="paragraph" w:customStyle="1" w:styleId="a8">
    <w:name w:val="！表格首行"/>
    <w:basedOn w:val="a"/>
    <w:uiPriority w:val="99"/>
    <w:qFormat/>
    <w:rsid w:val="009378CB"/>
    <w:pPr>
      <w:jc w:val="center"/>
    </w:pPr>
    <w:rPr>
      <w:rFonts w:ascii="宋体" w:hAnsi="宋体"/>
      <w:b/>
      <w:kern w:val="0"/>
      <w:sz w:val="20"/>
      <w:szCs w:val="20"/>
    </w:rPr>
  </w:style>
  <w:style w:type="paragraph" w:customStyle="1" w:styleId="a9">
    <w:name w:val="！表格正文"/>
    <w:basedOn w:val="a"/>
    <w:uiPriority w:val="99"/>
    <w:qFormat/>
    <w:rsid w:val="009378CB"/>
    <w:pPr>
      <w:spacing w:line="288" w:lineRule="auto"/>
      <w:jc w:val="left"/>
    </w:pPr>
    <w:rPr>
      <w:rFonts w:ascii="宋体" w:hAnsi="宋体"/>
      <w:szCs w:val="21"/>
    </w:rPr>
  </w:style>
  <w:style w:type="paragraph" w:customStyle="1" w:styleId="2">
    <w:name w:val="2大标题"/>
    <w:basedOn w:val="Default"/>
    <w:qFormat/>
    <w:rsid w:val="009378CB"/>
    <w:pPr>
      <w:spacing w:beforeLines="50" w:afterLines="50" w:line="360" w:lineRule="auto"/>
    </w:pPr>
  </w:style>
  <w:style w:type="paragraph" w:customStyle="1" w:styleId="3">
    <w:name w:val="3小标题"/>
    <w:basedOn w:val="Default"/>
    <w:link w:val="3Char"/>
    <w:qFormat/>
    <w:rsid w:val="009378CB"/>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sid w:val="009378CB"/>
    <w:rPr>
      <w:rFonts w:ascii="宋体" w:eastAsia="宋体" w:hAnsi="宋体" w:cs="黑体"/>
      <w:b/>
      <w:bCs/>
      <w:color w:val="000000"/>
      <w:kern w:val="0"/>
      <w:sz w:val="24"/>
      <w:szCs w:val="24"/>
    </w:rPr>
  </w:style>
  <w:style w:type="character" w:customStyle="1" w:styleId="DefaultChar">
    <w:name w:val="Default Char"/>
    <w:basedOn w:val="a0"/>
    <w:link w:val="Default"/>
    <w:qFormat/>
    <w:locked/>
    <w:rsid w:val="009378CB"/>
    <w:rPr>
      <w:rFonts w:ascii="黑体" w:eastAsia="黑体" w:hAnsi="Calibri" w:cs="黑体"/>
      <w:color w:val="000000"/>
      <w:kern w:val="0"/>
      <w:sz w:val="24"/>
      <w:szCs w:val="24"/>
    </w:rPr>
  </w:style>
  <w:style w:type="character" w:customStyle="1" w:styleId="fontstyle01">
    <w:name w:val="fontstyle01"/>
    <w:basedOn w:val="a0"/>
    <w:rsid w:val="009378CB"/>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6</Pages>
  <Words>577</Words>
  <Characters>3291</Characters>
  <Application>Microsoft Office Word</Application>
  <DocSecurity>0</DocSecurity>
  <Lines>27</Lines>
  <Paragraphs>7</Paragraphs>
  <ScaleCrop>false</ScaleCrop>
  <Company>Microsoft</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Chengxi Zhu</cp:lastModifiedBy>
  <cp:revision>95</cp:revision>
  <dcterms:created xsi:type="dcterms:W3CDTF">2020-04-18T07:17:00Z</dcterms:created>
  <dcterms:modified xsi:type="dcterms:W3CDTF">2024-04-28T01:57:00Z</dcterms:modified>
</cp:coreProperties>
</file>