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6A7DB" w14:textId="68BBD7C5" w:rsidR="00831C7D" w:rsidRPr="00831C7D" w:rsidRDefault="00831C7D" w:rsidP="00934A59">
      <w:pPr>
        <w:tabs>
          <w:tab w:val="left" w:pos="705"/>
        </w:tabs>
        <w:adjustRightInd w:val="0"/>
        <w:snapToGrid w:val="0"/>
        <w:spacing w:line="400" w:lineRule="exact"/>
        <w:jc w:val="center"/>
        <w:rPr>
          <w:rFonts w:ascii="宋体" w:hAnsi="宋体"/>
          <w:b/>
          <w:sz w:val="32"/>
          <w:szCs w:val="32"/>
        </w:rPr>
      </w:pPr>
      <w:r w:rsidRPr="00831C7D">
        <w:rPr>
          <w:rFonts w:asciiTheme="majorEastAsia" w:eastAsiaTheme="majorEastAsia" w:hAnsiTheme="majorEastAsia" w:cstheme="majorEastAsia" w:hint="eastAsia"/>
          <w:b/>
          <w:bCs/>
          <w:sz w:val="32"/>
          <w:szCs w:val="32"/>
        </w:rPr>
        <w:t>《</w:t>
      </w:r>
      <w:r w:rsidR="009C1CE9">
        <w:rPr>
          <w:rFonts w:asciiTheme="majorEastAsia" w:eastAsiaTheme="majorEastAsia" w:hAnsiTheme="majorEastAsia" w:cstheme="majorEastAsia" w:hint="eastAsia"/>
          <w:b/>
          <w:bCs/>
          <w:sz w:val="32"/>
          <w:szCs w:val="32"/>
        </w:rPr>
        <w:t>人工智能</w:t>
      </w:r>
      <w:r w:rsidRPr="00831C7D">
        <w:rPr>
          <w:rFonts w:asciiTheme="majorEastAsia" w:eastAsiaTheme="majorEastAsia" w:hAnsiTheme="majorEastAsia" w:cstheme="majorEastAsia" w:hint="eastAsia"/>
          <w:b/>
          <w:bCs/>
          <w:sz w:val="32"/>
          <w:szCs w:val="32"/>
        </w:rPr>
        <w:t>》课程教学大纲</w:t>
      </w:r>
    </w:p>
    <w:p w14:paraId="08324638" w14:textId="77777777" w:rsidR="00831C7D" w:rsidRPr="009363E2" w:rsidRDefault="00831C7D" w:rsidP="00934A59">
      <w:pPr>
        <w:adjustRightInd w:val="0"/>
        <w:snapToGrid w:val="0"/>
        <w:spacing w:line="420" w:lineRule="exact"/>
        <w:jc w:val="center"/>
        <w:rPr>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201"/>
        <w:gridCol w:w="1418"/>
        <w:gridCol w:w="1327"/>
        <w:gridCol w:w="1276"/>
        <w:gridCol w:w="1319"/>
      </w:tblGrid>
      <w:tr w:rsidR="00831C7D" w14:paraId="0A3A2A46" w14:textId="77777777" w:rsidTr="00C0121F">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0BBC74AA" w14:textId="77777777" w:rsidR="00831C7D" w:rsidRDefault="00831C7D" w:rsidP="00934A59">
            <w:pPr>
              <w:adjustRightInd w:val="0"/>
              <w:snapToGrid w:val="0"/>
              <w:jc w:val="center"/>
              <w:rPr>
                <w:rFonts w:ascii="宋体" w:eastAsia="宋体" w:hAnsi="宋体" w:cs="宋体"/>
                <w:b/>
                <w:szCs w:val="21"/>
              </w:rPr>
            </w:pPr>
            <w:r>
              <w:rPr>
                <w:rFonts w:ascii="宋体" w:eastAsia="宋体" w:hAnsi="宋体" w:cs="宋体" w:hint="eastAsia"/>
                <w:b/>
                <w:szCs w:val="21"/>
              </w:rPr>
              <w:t>课程名称</w:t>
            </w:r>
          </w:p>
        </w:tc>
        <w:tc>
          <w:tcPr>
            <w:tcW w:w="1649" w:type="dxa"/>
            <w:gridSpan w:val="2"/>
            <w:tcBorders>
              <w:top w:val="single" w:sz="8" w:space="0" w:color="auto"/>
              <w:left w:val="single" w:sz="4" w:space="0" w:color="auto"/>
              <w:bottom w:val="single" w:sz="4" w:space="0" w:color="auto"/>
              <w:right w:val="single" w:sz="4" w:space="0" w:color="auto"/>
            </w:tcBorders>
            <w:vAlign w:val="center"/>
          </w:tcPr>
          <w:p w14:paraId="57D45893" w14:textId="77777777" w:rsidR="00831C7D" w:rsidRDefault="00831C7D" w:rsidP="00934A59">
            <w:pPr>
              <w:adjustRightInd w:val="0"/>
              <w:snapToGrid w:val="0"/>
              <w:jc w:val="center"/>
              <w:rPr>
                <w:rFonts w:ascii="宋体" w:eastAsia="宋体" w:hAnsi="宋体" w:cs="宋体"/>
                <w:b/>
                <w:szCs w:val="21"/>
              </w:rPr>
            </w:pPr>
            <w:r>
              <w:rPr>
                <w:rFonts w:ascii="宋体" w:eastAsia="宋体" w:hAnsi="宋体" w:cs="宋体" w:hint="eastAsia"/>
                <w:b/>
                <w:szCs w:val="21"/>
              </w:rPr>
              <w:t>中文</w:t>
            </w:r>
          </w:p>
        </w:tc>
        <w:tc>
          <w:tcPr>
            <w:tcW w:w="5340" w:type="dxa"/>
            <w:gridSpan w:val="4"/>
            <w:tcBorders>
              <w:top w:val="single" w:sz="8" w:space="0" w:color="auto"/>
              <w:left w:val="single" w:sz="4" w:space="0" w:color="auto"/>
              <w:bottom w:val="single" w:sz="4" w:space="0" w:color="auto"/>
              <w:right w:val="single" w:sz="8" w:space="0" w:color="auto"/>
            </w:tcBorders>
            <w:vAlign w:val="center"/>
          </w:tcPr>
          <w:p w14:paraId="0856EFCC" w14:textId="17CE8291" w:rsidR="00831C7D" w:rsidRDefault="009C1CE9" w:rsidP="00140542">
            <w:pPr>
              <w:adjustRightInd w:val="0"/>
              <w:snapToGrid w:val="0"/>
              <w:jc w:val="center"/>
              <w:rPr>
                <w:rFonts w:ascii="宋体" w:eastAsia="宋体" w:hAnsi="宋体" w:cs="宋体"/>
                <w:bCs/>
                <w:color w:val="0000FF"/>
                <w:kern w:val="0"/>
                <w:szCs w:val="21"/>
                <w:u w:val="single" w:color="FF0000"/>
              </w:rPr>
            </w:pPr>
            <w:r w:rsidRPr="009C1CE9">
              <w:rPr>
                <w:rFonts w:ascii="Times New Roman" w:eastAsia="宋体" w:hAnsi="宋体" w:cs="Times New Roman" w:hint="eastAsia"/>
              </w:rPr>
              <w:t>人工智能</w:t>
            </w:r>
          </w:p>
        </w:tc>
      </w:tr>
      <w:tr w:rsidR="00831C7D" w:rsidRPr="00A74305" w14:paraId="63B0261C" w14:textId="77777777" w:rsidTr="00C0121F">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747465A4" w14:textId="77777777" w:rsidR="00831C7D" w:rsidRDefault="00831C7D" w:rsidP="00934A59">
            <w:pPr>
              <w:widowControl/>
              <w:adjustRightInd w:val="0"/>
              <w:snapToGrid w:val="0"/>
              <w:jc w:val="left"/>
              <w:rPr>
                <w:rFonts w:ascii="宋体" w:eastAsia="宋体" w:hAnsi="宋体" w:cs="宋体"/>
                <w:b/>
                <w:szCs w:val="21"/>
              </w:rPr>
            </w:pPr>
          </w:p>
        </w:tc>
        <w:tc>
          <w:tcPr>
            <w:tcW w:w="1649" w:type="dxa"/>
            <w:gridSpan w:val="2"/>
            <w:tcBorders>
              <w:top w:val="single" w:sz="4" w:space="0" w:color="auto"/>
              <w:left w:val="single" w:sz="4" w:space="0" w:color="auto"/>
              <w:bottom w:val="single" w:sz="4" w:space="0" w:color="auto"/>
              <w:right w:val="single" w:sz="4" w:space="0" w:color="auto"/>
            </w:tcBorders>
            <w:vAlign w:val="center"/>
          </w:tcPr>
          <w:p w14:paraId="306C36D8" w14:textId="77777777" w:rsidR="00831C7D" w:rsidRDefault="00831C7D" w:rsidP="00934A59">
            <w:pPr>
              <w:adjustRightInd w:val="0"/>
              <w:snapToGrid w:val="0"/>
              <w:jc w:val="center"/>
              <w:rPr>
                <w:rFonts w:ascii="宋体" w:eastAsia="宋体" w:hAnsi="宋体" w:cs="宋体"/>
                <w:b/>
                <w:szCs w:val="21"/>
              </w:rPr>
            </w:pPr>
            <w:r>
              <w:rPr>
                <w:rFonts w:ascii="宋体" w:eastAsia="宋体" w:hAnsi="宋体" w:cs="宋体" w:hint="eastAsia"/>
                <w:b/>
                <w:szCs w:val="21"/>
              </w:rPr>
              <w:t>英文</w:t>
            </w:r>
          </w:p>
        </w:tc>
        <w:tc>
          <w:tcPr>
            <w:tcW w:w="5340" w:type="dxa"/>
            <w:gridSpan w:val="4"/>
            <w:tcBorders>
              <w:top w:val="single" w:sz="4" w:space="0" w:color="auto"/>
              <w:left w:val="single" w:sz="4" w:space="0" w:color="auto"/>
              <w:bottom w:val="single" w:sz="4" w:space="0" w:color="auto"/>
              <w:right w:val="single" w:sz="8" w:space="0" w:color="auto"/>
            </w:tcBorders>
            <w:vAlign w:val="center"/>
          </w:tcPr>
          <w:p w14:paraId="4280D675" w14:textId="1F837286" w:rsidR="00831C7D" w:rsidRDefault="009C1CE9" w:rsidP="00934A59">
            <w:pPr>
              <w:adjustRightInd w:val="0"/>
              <w:snapToGrid w:val="0"/>
              <w:jc w:val="center"/>
              <w:rPr>
                <w:rFonts w:ascii="宋体" w:eastAsia="宋体" w:hAnsi="宋体" w:cs="宋体"/>
                <w:bCs/>
                <w:color w:val="0000FF"/>
                <w:kern w:val="0"/>
                <w:szCs w:val="21"/>
                <w:u w:val="single" w:color="FF0000"/>
              </w:rPr>
            </w:pPr>
            <w:r w:rsidRPr="009C1CE9">
              <w:rPr>
                <w:rFonts w:ascii="Times New Roman" w:eastAsia="宋体" w:hAnsi="Times New Roman" w:cs="Times New Roman"/>
              </w:rPr>
              <w:t>Introduction to artificial intelligence</w:t>
            </w:r>
          </w:p>
        </w:tc>
      </w:tr>
      <w:tr w:rsidR="00831C7D" w14:paraId="066F0018" w14:textId="77777777" w:rsidTr="00C0121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7B2F7AE" w14:textId="77777777" w:rsidR="00831C7D" w:rsidRDefault="00831C7D" w:rsidP="00934A59">
            <w:pPr>
              <w:adjustRightInd w:val="0"/>
              <w:snapToGrid w:val="0"/>
              <w:jc w:val="center"/>
              <w:rPr>
                <w:rFonts w:ascii="宋体" w:eastAsia="宋体" w:hAnsi="宋体" w:cs="宋体"/>
                <w:b/>
                <w:szCs w:val="21"/>
              </w:rPr>
            </w:pPr>
            <w:r>
              <w:rPr>
                <w:rFonts w:ascii="宋体" w:eastAsia="宋体" w:hAnsi="宋体" w:cs="宋体" w:hint="eastAsia"/>
                <w:b/>
                <w:szCs w:val="21"/>
              </w:rPr>
              <w:t>课程代码</w:t>
            </w:r>
          </w:p>
        </w:tc>
        <w:tc>
          <w:tcPr>
            <w:tcW w:w="1649" w:type="dxa"/>
            <w:gridSpan w:val="2"/>
            <w:tcBorders>
              <w:top w:val="single" w:sz="4" w:space="0" w:color="auto"/>
              <w:left w:val="single" w:sz="4" w:space="0" w:color="auto"/>
              <w:bottom w:val="single" w:sz="4" w:space="0" w:color="auto"/>
              <w:right w:val="single" w:sz="4" w:space="0" w:color="auto"/>
            </w:tcBorders>
            <w:vAlign w:val="center"/>
          </w:tcPr>
          <w:p w14:paraId="27D4C38D" w14:textId="3FF3E8AC" w:rsidR="00831C7D" w:rsidRDefault="009363E2" w:rsidP="00934A59">
            <w:pPr>
              <w:adjustRightInd w:val="0"/>
              <w:snapToGrid w:val="0"/>
              <w:jc w:val="center"/>
              <w:rPr>
                <w:rFonts w:ascii="宋体" w:eastAsia="宋体" w:hAnsi="宋体" w:cs="宋体"/>
                <w:b/>
                <w:szCs w:val="21"/>
              </w:rPr>
            </w:pPr>
            <w:r>
              <w:rPr>
                <w:rFonts w:ascii="Times New Roman" w:hAnsi="Times New Roman" w:cs="Times New Roman"/>
              </w:rPr>
              <w:t>A31</w:t>
            </w:r>
            <w:r w:rsidR="009C1CE9">
              <w:rPr>
                <w:rFonts w:ascii="Times New Roman" w:hAnsi="Times New Roman" w:cs="Times New Roman"/>
              </w:rPr>
              <w:t>6030</w:t>
            </w:r>
          </w:p>
        </w:tc>
        <w:tc>
          <w:tcPr>
            <w:tcW w:w="1418" w:type="dxa"/>
            <w:tcBorders>
              <w:top w:val="single" w:sz="4" w:space="0" w:color="auto"/>
              <w:left w:val="single" w:sz="4" w:space="0" w:color="auto"/>
              <w:bottom w:val="single" w:sz="4" w:space="0" w:color="auto"/>
              <w:right w:val="single" w:sz="4" w:space="0" w:color="auto"/>
            </w:tcBorders>
            <w:vAlign w:val="center"/>
          </w:tcPr>
          <w:p w14:paraId="285EBD15" w14:textId="77777777" w:rsidR="00831C7D" w:rsidRDefault="00831C7D" w:rsidP="00934A59">
            <w:pPr>
              <w:adjustRightInd w:val="0"/>
              <w:snapToGrid w:val="0"/>
              <w:jc w:val="center"/>
              <w:rPr>
                <w:rFonts w:ascii="宋体" w:eastAsia="宋体" w:hAnsi="宋体" w:cs="宋体"/>
                <w:b/>
                <w:szCs w:val="21"/>
              </w:rPr>
            </w:pPr>
            <w:r>
              <w:rPr>
                <w:rFonts w:ascii="宋体" w:eastAsia="宋体" w:hAnsi="宋体" w:cs="宋体" w:hint="eastAsia"/>
                <w:b/>
                <w:szCs w:val="21"/>
              </w:rPr>
              <w:t>开课学院/系</w:t>
            </w:r>
          </w:p>
        </w:tc>
        <w:tc>
          <w:tcPr>
            <w:tcW w:w="1327" w:type="dxa"/>
            <w:tcBorders>
              <w:top w:val="single" w:sz="4" w:space="0" w:color="auto"/>
              <w:left w:val="single" w:sz="4" w:space="0" w:color="auto"/>
              <w:bottom w:val="single" w:sz="4" w:space="0" w:color="auto"/>
              <w:right w:val="single" w:sz="4" w:space="0" w:color="auto"/>
            </w:tcBorders>
            <w:vAlign w:val="center"/>
          </w:tcPr>
          <w:p w14:paraId="5588A5B2" w14:textId="77777777" w:rsidR="00831C7D" w:rsidRPr="00CC1E3B" w:rsidRDefault="00B7183C" w:rsidP="00B7183C">
            <w:pPr>
              <w:adjustRightInd w:val="0"/>
              <w:snapToGrid w:val="0"/>
              <w:jc w:val="left"/>
              <w:rPr>
                <w:rFonts w:ascii="宋体" w:eastAsia="宋体" w:hAnsi="宋体" w:cs="宋体"/>
                <w:kern w:val="0"/>
                <w:szCs w:val="21"/>
              </w:rPr>
            </w:pPr>
            <w:r w:rsidRPr="00B7183C">
              <w:rPr>
                <w:rFonts w:ascii="Times New Roman" w:eastAsia="宋体e眠副浡渀." w:hAnsi="Times New Roman" w:cs="Times New Roman"/>
              </w:rPr>
              <w:t>电气信息工程学院</w:t>
            </w:r>
            <w:r w:rsidRPr="00B7183C">
              <w:rPr>
                <w:rFonts w:ascii="Times New Roman" w:eastAsia="宋体e眠副浡渀." w:hAnsi="Times New Roman" w:cs="Times New Roman"/>
              </w:rPr>
              <w:t>/</w:t>
            </w:r>
            <w:r w:rsidRPr="00B7183C">
              <w:rPr>
                <w:rFonts w:ascii="Times New Roman" w:eastAsia="宋体e眠副浡渀." w:hAnsi="Times New Roman" w:cs="Times New Roman"/>
              </w:rPr>
              <w:t>自动化系</w:t>
            </w:r>
          </w:p>
        </w:tc>
        <w:tc>
          <w:tcPr>
            <w:tcW w:w="1276" w:type="dxa"/>
            <w:tcBorders>
              <w:top w:val="single" w:sz="4" w:space="0" w:color="auto"/>
              <w:left w:val="single" w:sz="4" w:space="0" w:color="auto"/>
              <w:bottom w:val="single" w:sz="4" w:space="0" w:color="auto"/>
              <w:right w:val="single" w:sz="4" w:space="0" w:color="auto"/>
            </w:tcBorders>
            <w:vAlign w:val="center"/>
          </w:tcPr>
          <w:p w14:paraId="76497A0C" w14:textId="77777777" w:rsidR="00831C7D" w:rsidRDefault="00831C7D" w:rsidP="00934A59">
            <w:pPr>
              <w:adjustRightInd w:val="0"/>
              <w:snapToGrid w:val="0"/>
              <w:jc w:val="center"/>
              <w:rPr>
                <w:rFonts w:ascii="宋体" w:eastAsia="宋体" w:hAnsi="宋体" w:cs="宋体"/>
                <w:b/>
                <w:szCs w:val="21"/>
              </w:rPr>
            </w:pPr>
            <w:r>
              <w:rPr>
                <w:rFonts w:ascii="宋体" w:eastAsia="宋体" w:hAnsi="宋体" w:cs="宋体" w:hint="eastAsia"/>
                <w:b/>
                <w:szCs w:val="21"/>
              </w:rPr>
              <w:t>制定/修订</w:t>
            </w:r>
          </w:p>
          <w:p w14:paraId="7BDC1D22" w14:textId="77777777" w:rsidR="00831C7D" w:rsidRDefault="00831C7D" w:rsidP="00934A59">
            <w:pPr>
              <w:adjustRightInd w:val="0"/>
              <w:snapToGrid w:val="0"/>
              <w:jc w:val="center"/>
              <w:rPr>
                <w:rFonts w:ascii="宋体" w:eastAsia="宋体" w:hAnsi="宋体" w:cs="宋体"/>
                <w:b/>
                <w:szCs w:val="21"/>
              </w:rPr>
            </w:pPr>
            <w:r>
              <w:rPr>
                <w:rFonts w:ascii="宋体" w:eastAsia="宋体" w:hAnsi="宋体" w:cs="宋体" w:hint="eastAsia"/>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4656AE71" w14:textId="69BD4A5E" w:rsidR="00831C7D" w:rsidRPr="00CC1E3B" w:rsidRDefault="00831C7D" w:rsidP="00934A59">
            <w:pPr>
              <w:adjustRightInd w:val="0"/>
              <w:snapToGrid w:val="0"/>
              <w:jc w:val="center"/>
              <w:rPr>
                <w:rFonts w:ascii="宋体" w:eastAsia="宋体" w:hAnsi="宋体" w:cs="宋体"/>
                <w:b/>
                <w:szCs w:val="21"/>
              </w:rPr>
            </w:pPr>
            <w:r w:rsidRPr="00CC1E3B">
              <w:rPr>
                <w:rFonts w:ascii="Times New Roman" w:hAnsi="Times New Roman" w:cs="Times New Roman"/>
              </w:rPr>
              <w:t>20</w:t>
            </w:r>
            <w:r w:rsidR="0002092D">
              <w:rPr>
                <w:rFonts w:ascii="Times New Roman" w:hAnsi="Times New Roman" w:cs="Times New Roman"/>
              </w:rPr>
              <w:t>2</w:t>
            </w:r>
            <w:r w:rsidR="001B2BAA">
              <w:rPr>
                <w:rFonts w:ascii="Times New Roman" w:hAnsi="Times New Roman" w:cs="Times New Roman"/>
              </w:rPr>
              <w:t>3.09</w:t>
            </w:r>
          </w:p>
        </w:tc>
      </w:tr>
      <w:tr w:rsidR="00831C7D" w14:paraId="4F4F1866" w14:textId="77777777" w:rsidTr="00C0121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B63406E" w14:textId="77777777" w:rsidR="00831C7D" w:rsidRDefault="00831C7D" w:rsidP="00934A59">
            <w:pPr>
              <w:adjustRightInd w:val="0"/>
              <w:snapToGrid w:val="0"/>
              <w:jc w:val="center"/>
              <w:rPr>
                <w:rFonts w:ascii="宋体" w:eastAsia="宋体" w:hAnsi="宋体" w:cs="宋体"/>
                <w:b/>
                <w:szCs w:val="21"/>
              </w:rPr>
            </w:pPr>
            <w:r>
              <w:rPr>
                <w:rFonts w:ascii="宋体" w:eastAsia="宋体" w:hAnsi="宋体" w:cs="宋体" w:hint="eastAsia"/>
                <w:b/>
                <w:szCs w:val="21"/>
              </w:rPr>
              <w:t>课程类别</w:t>
            </w:r>
          </w:p>
        </w:tc>
        <w:tc>
          <w:tcPr>
            <w:tcW w:w="1649"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9ABA024" w14:textId="7B1B9D5A" w:rsidR="00831C7D" w:rsidRDefault="00BF703D" w:rsidP="008A7125">
            <w:pPr>
              <w:adjustRightInd w:val="0"/>
              <w:snapToGrid w:val="0"/>
              <w:jc w:val="center"/>
              <w:rPr>
                <w:rFonts w:ascii="宋体" w:eastAsia="宋体" w:hAnsi="宋体" w:cs="宋体"/>
                <w:b/>
                <w:kern w:val="0"/>
                <w:szCs w:val="21"/>
              </w:rPr>
            </w:pPr>
            <w:r>
              <w:rPr>
                <w:rFonts w:ascii="Times New Roman" w:eastAsia="宋体e眠副浡渀." w:hAnsi="Times New Roman" w:cs="Times New Roman" w:hint="eastAsia"/>
              </w:rPr>
              <w:t>选</w:t>
            </w:r>
            <w:r w:rsidR="005436DC" w:rsidRPr="005436DC">
              <w:rPr>
                <w:rFonts w:ascii="Times New Roman" w:eastAsia="宋体e眠副浡渀." w:hAnsi="Times New Roman" w:cs="Times New Roman" w:hint="eastAsia"/>
              </w:rPr>
              <w:t>修</w:t>
            </w:r>
            <w:r w:rsidR="005436DC" w:rsidRPr="005436DC">
              <w:rPr>
                <w:rFonts w:ascii="Times New Roman" w:eastAsia="宋体e眠副浡渀." w:hAnsi="Times New Roman" w:cs="Times New Roman" w:hint="eastAsia"/>
              </w:rPr>
              <w:t>/</w:t>
            </w:r>
            <w:r w:rsidR="005436DC">
              <w:rPr>
                <w:rFonts w:ascii="Times New Roman" w:eastAsia="宋体e眠副浡渀." w:hAnsi="Times New Roman" w:cs="Times New Roman" w:hint="eastAsia"/>
              </w:rPr>
              <w:t>专业课</w:t>
            </w:r>
          </w:p>
        </w:tc>
        <w:tc>
          <w:tcPr>
            <w:tcW w:w="1418" w:type="dxa"/>
            <w:tcBorders>
              <w:top w:val="single" w:sz="4" w:space="0" w:color="auto"/>
              <w:left w:val="single" w:sz="4" w:space="0" w:color="auto"/>
              <w:bottom w:val="single" w:sz="4" w:space="0" w:color="auto"/>
              <w:right w:val="single" w:sz="4" w:space="0" w:color="auto"/>
            </w:tcBorders>
            <w:vAlign w:val="center"/>
          </w:tcPr>
          <w:p w14:paraId="282B5960" w14:textId="77777777" w:rsidR="00831C7D" w:rsidRDefault="00831C7D" w:rsidP="00934A59">
            <w:pPr>
              <w:adjustRightInd w:val="0"/>
              <w:snapToGrid w:val="0"/>
              <w:jc w:val="center"/>
              <w:rPr>
                <w:rFonts w:ascii="宋体" w:eastAsia="宋体" w:hAnsi="宋体" w:cs="宋体"/>
                <w:b/>
                <w:szCs w:val="21"/>
              </w:rPr>
            </w:pPr>
            <w:r>
              <w:rPr>
                <w:rFonts w:ascii="宋体" w:eastAsia="宋体" w:hAnsi="宋体" w:cs="宋体" w:hint="eastAsia"/>
                <w:b/>
                <w:szCs w:val="21"/>
              </w:rPr>
              <w:t>学分</w:t>
            </w:r>
          </w:p>
        </w:tc>
        <w:tc>
          <w:tcPr>
            <w:tcW w:w="1327" w:type="dxa"/>
            <w:tcBorders>
              <w:top w:val="single" w:sz="4" w:space="0" w:color="auto"/>
              <w:left w:val="single" w:sz="4" w:space="0" w:color="auto"/>
              <w:bottom w:val="single" w:sz="4" w:space="0" w:color="auto"/>
              <w:right w:val="single" w:sz="4" w:space="0" w:color="auto"/>
            </w:tcBorders>
            <w:vAlign w:val="center"/>
          </w:tcPr>
          <w:p w14:paraId="2210789D" w14:textId="3A81914A" w:rsidR="00831C7D" w:rsidRDefault="00452832" w:rsidP="00934A59">
            <w:pPr>
              <w:adjustRightInd w:val="0"/>
              <w:snapToGrid w:val="0"/>
              <w:jc w:val="center"/>
              <w:rPr>
                <w:rFonts w:ascii="宋体" w:eastAsia="宋体" w:hAnsi="宋体" w:cs="宋体"/>
                <w:b/>
                <w:kern w:val="0"/>
                <w:szCs w:val="21"/>
              </w:rPr>
            </w:pPr>
            <w:r>
              <w:rPr>
                <w:rFonts w:ascii="Times New Roman" w:hAnsi="Times New Roman" w:cs="Times New Roman"/>
              </w:rPr>
              <w:t>3</w:t>
            </w:r>
            <w:r w:rsidR="00831C7D">
              <w:rPr>
                <w:rFonts w:ascii="Times New Roman" w:hAnsi="Times New Roman" w:cs="Times New Roman" w:hint="eastAsia"/>
              </w:rPr>
              <w:t>.0</w:t>
            </w:r>
          </w:p>
        </w:tc>
        <w:tc>
          <w:tcPr>
            <w:tcW w:w="1276" w:type="dxa"/>
            <w:tcBorders>
              <w:top w:val="single" w:sz="4" w:space="0" w:color="auto"/>
              <w:left w:val="single" w:sz="4" w:space="0" w:color="auto"/>
              <w:bottom w:val="single" w:sz="4" w:space="0" w:color="auto"/>
              <w:right w:val="single" w:sz="4" w:space="0" w:color="auto"/>
            </w:tcBorders>
            <w:vAlign w:val="center"/>
          </w:tcPr>
          <w:p w14:paraId="6CEFF679" w14:textId="77777777" w:rsidR="00831C7D" w:rsidRDefault="00831C7D" w:rsidP="00934A59">
            <w:pPr>
              <w:adjustRightInd w:val="0"/>
              <w:snapToGrid w:val="0"/>
              <w:jc w:val="center"/>
              <w:rPr>
                <w:rFonts w:ascii="宋体" w:eastAsia="宋体" w:hAnsi="宋体" w:cs="宋体"/>
                <w:b/>
                <w:szCs w:val="21"/>
              </w:rPr>
            </w:pPr>
            <w:r>
              <w:rPr>
                <w:rFonts w:ascii="宋体" w:eastAsia="宋体" w:hAnsi="宋体" w:cs="宋体" w:hint="eastAsia"/>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4CCF7F2F" w14:textId="2CCAFCC2" w:rsidR="00831C7D" w:rsidRDefault="00452832" w:rsidP="00934A59">
            <w:pPr>
              <w:adjustRightInd w:val="0"/>
              <w:snapToGrid w:val="0"/>
              <w:jc w:val="center"/>
              <w:rPr>
                <w:rFonts w:ascii="宋体" w:eastAsia="宋体" w:hAnsi="宋体" w:cs="宋体"/>
                <w:b/>
                <w:szCs w:val="21"/>
              </w:rPr>
            </w:pPr>
            <w:r>
              <w:rPr>
                <w:rFonts w:ascii="Times New Roman" w:hAnsi="Times New Roman" w:cs="Times New Roman"/>
              </w:rPr>
              <w:t>48</w:t>
            </w:r>
          </w:p>
        </w:tc>
      </w:tr>
      <w:tr w:rsidR="00831C7D" w14:paraId="745A1FC7" w14:textId="77777777" w:rsidTr="009E199E">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867D13B" w14:textId="77777777" w:rsidR="00831C7D" w:rsidRDefault="00831C7D" w:rsidP="00934A59">
            <w:pPr>
              <w:adjustRightInd w:val="0"/>
              <w:snapToGrid w:val="0"/>
              <w:jc w:val="center"/>
              <w:rPr>
                <w:rFonts w:ascii="宋体" w:eastAsia="宋体" w:hAnsi="宋体" w:cs="宋体"/>
                <w:b/>
                <w:szCs w:val="21"/>
              </w:rPr>
            </w:pPr>
            <w:r>
              <w:rPr>
                <w:rFonts w:ascii="宋体" w:eastAsia="宋体" w:hAnsi="宋体" w:cs="宋体"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1D2858C" w14:textId="03ED523E" w:rsidR="00831C7D" w:rsidRDefault="003E79D5" w:rsidP="00934A59">
            <w:pPr>
              <w:adjustRightInd w:val="0"/>
              <w:snapToGrid w:val="0"/>
              <w:jc w:val="center"/>
              <w:rPr>
                <w:rFonts w:ascii="宋体" w:eastAsia="宋体" w:hAnsi="宋体" w:cs="宋体"/>
                <w:b/>
                <w:szCs w:val="21"/>
              </w:rPr>
            </w:pPr>
            <w:r>
              <w:rPr>
                <w:rFonts w:ascii="宋体" w:eastAsia="宋体" w:hAnsi="宋体" w:hint="eastAsia"/>
              </w:rPr>
              <w:t>自动化</w:t>
            </w:r>
          </w:p>
        </w:tc>
      </w:tr>
      <w:tr w:rsidR="00831C7D" w14:paraId="7B62EFF2" w14:textId="77777777" w:rsidTr="009E199E">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081FFEB" w14:textId="77777777" w:rsidR="00831C7D" w:rsidRDefault="00831C7D" w:rsidP="00934A59">
            <w:pPr>
              <w:adjustRightInd w:val="0"/>
              <w:snapToGrid w:val="0"/>
              <w:jc w:val="center"/>
              <w:rPr>
                <w:rFonts w:ascii="宋体" w:eastAsia="宋体" w:hAnsi="宋体" w:cs="宋体"/>
                <w:b/>
                <w:szCs w:val="21"/>
              </w:rPr>
            </w:pPr>
            <w:r>
              <w:rPr>
                <w:rFonts w:ascii="宋体" w:eastAsia="宋体" w:hAnsi="宋体" w:cs="宋体"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643A021" w14:textId="1B676349" w:rsidR="00831C7D" w:rsidRPr="00831C7D" w:rsidRDefault="003E79D5" w:rsidP="00934A59">
            <w:pPr>
              <w:adjustRightInd w:val="0"/>
              <w:snapToGrid w:val="0"/>
              <w:jc w:val="center"/>
              <w:rPr>
                <w:rFonts w:asciiTheme="minorEastAsia" w:hAnsiTheme="minorEastAsia" w:cs="宋体"/>
                <w:b/>
                <w:szCs w:val="21"/>
              </w:rPr>
            </w:pPr>
            <w:r>
              <w:rPr>
                <w:rFonts w:asciiTheme="minorEastAsia" w:hAnsiTheme="minorEastAsia" w:cs="宋体e眠副浡渀." w:hint="eastAsia"/>
              </w:rPr>
              <w:t>自动控制原理</w:t>
            </w:r>
            <w:r w:rsidR="009363E2" w:rsidRPr="00345CAF">
              <w:rPr>
                <w:rFonts w:ascii="Times New Roman" w:eastAsia="宋体" w:hAnsi="宋体" w:cs="Times New Roman" w:hint="eastAsia"/>
              </w:rPr>
              <w:t>、</w:t>
            </w:r>
            <w:r>
              <w:rPr>
                <w:rFonts w:ascii="Times New Roman" w:eastAsia="宋体" w:hAnsi="宋体" w:cs="Times New Roman" w:hint="eastAsia"/>
              </w:rPr>
              <w:t>Matlab</w:t>
            </w:r>
            <w:r>
              <w:rPr>
                <w:rFonts w:ascii="Times New Roman" w:eastAsia="宋体" w:hAnsi="宋体" w:cs="Times New Roman" w:hint="eastAsia"/>
              </w:rPr>
              <w:t>仿真与设计、</w:t>
            </w:r>
            <w:r w:rsidR="009363E2" w:rsidRPr="007524E9">
              <w:rPr>
                <w:rFonts w:ascii="Times New Roman" w:eastAsia="宋体" w:hAnsi="宋体" w:cs="Times New Roman" w:hint="eastAsia"/>
              </w:rPr>
              <w:t>程序设计（</w:t>
            </w:r>
            <w:r w:rsidR="009363E2" w:rsidRPr="007524E9">
              <w:rPr>
                <w:rFonts w:ascii="Times New Roman" w:eastAsia="宋体" w:hAnsi="宋体" w:cs="Times New Roman"/>
              </w:rPr>
              <w:t>C</w:t>
            </w:r>
            <w:r w:rsidR="009363E2" w:rsidRPr="007524E9">
              <w:rPr>
                <w:rFonts w:ascii="Times New Roman" w:eastAsia="宋体" w:hAnsi="宋体" w:cs="Times New Roman" w:hint="eastAsia"/>
              </w:rPr>
              <w:t>）</w:t>
            </w:r>
          </w:p>
        </w:tc>
      </w:tr>
      <w:tr w:rsidR="00831C7D" w14:paraId="0C7D91C4" w14:textId="77777777" w:rsidTr="009E199E">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D9C0E94" w14:textId="77777777" w:rsidR="00831C7D" w:rsidRDefault="00831C7D" w:rsidP="00934A59">
            <w:pPr>
              <w:adjustRightInd w:val="0"/>
              <w:snapToGrid w:val="0"/>
              <w:jc w:val="center"/>
              <w:rPr>
                <w:rFonts w:ascii="宋体" w:eastAsia="宋体" w:hAnsi="宋体" w:cs="宋体"/>
                <w:b/>
                <w:szCs w:val="21"/>
              </w:rPr>
            </w:pPr>
            <w:r>
              <w:rPr>
                <w:rFonts w:ascii="宋体" w:eastAsia="宋体" w:hAnsi="宋体" w:cs="宋体"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6E7FA64" w14:textId="1816ED1F" w:rsidR="00831C7D" w:rsidRDefault="002D1A85" w:rsidP="004543AD">
            <w:pPr>
              <w:adjustRightInd w:val="0"/>
              <w:snapToGrid w:val="0"/>
              <w:jc w:val="left"/>
              <w:rPr>
                <w:rFonts w:ascii="宋体" w:eastAsia="宋体" w:hAnsi="宋体" w:cs="宋体"/>
                <w:bCs/>
                <w:color w:val="0000FF"/>
                <w:kern w:val="0"/>
                <w:szCs w:val="21"/>
                <w:u w:val="single" w:color="FF0000"/>
              </w:rPr>
            </w:pPr>
            <w:r>
              <w:rPr>
                <w:rFonts w:asciiTheme="minorEastAsia" w:hAnsiTheme="minorEastAsia" w:cs="宋体e眠副浡渀." w:hint="eastAsia"/>
              </w:rPr>
              <w:t>王万良</w:t>
            </w:r>
            <w:r w:rsidR="00B7183C" w:rsidRPr="00B7183C">
              <w:rPr>
                <w:rFonts w:asciiTheme="minorEastAsia" w:hAnsiTheme="minorEastAsia" w:cs="宋体e眠副浡渀."/>
              </w:rPr>
              <w:t>.</w:t>
            </w:r>
            <w:r>
              <w:rPr>
                <w:rFonts w:asciiTheme="minorEastAsia" w:hAnsiTheme="minorEastAsia" w:cs="宋体e眠副浡渀." w:hint="eastAsia"/>
              </w:rPr>
              <w:t>人工智能导论</w:t>
            </w:r>
            <w:r w:rsidR="00B7183C" w:rsidRPr="00B7183C">
              <w:rPr>
                <w:rFonts w:asciiTheme="minorEastAsia" w:hAnsiTheme="minorEastAsia" w:cs="宋体e眠副浡渀."/>
              </w:rPr>
              <w:t>（第</w:t>
            </w:r>
            <w:r>
              <w:rPr>
                <w:rFonts w:asciiTheme="minorEastAsia" w:hAnsiTheme="minorEastAsia" w:cs="宋体e眠副浡渀."/>
              </w:rPr>
              <w:t>5</w:t>
            </w:r>
            <w:r w:rsidR="00B7183C" w:rsidRPr="00B7183C">
              <w:rPr>
                <w:rFonts w:asciiTheme="minorEastAsia" w:hAnsiTheme="minorEastAsia" w:cs="宋体e眠副浡渀."/>
              </w:rPr>
              <w:t>版）.北京：</w:t>
            </w:r>
            <w:r>
              <w:rPr>
                <w:rFonts w:asciiTheme="minorEastAsia" w:hAnsiTheme="minorEastAsia" w:cs="宋体e眠副浡渀." w:hint="eastAsia"/>
              </w:rPr>
              <w:t>高等教育</w:t>
            </w:r>
            <w:r w:rsidR="00B7183C" w:rsidRPr="00B7183C">
              <w:rPr>
                <w:rFonts w:asciiTheme="minorEastAsia" w:hAnsiTheme="minorEastAsia" w:cs="宋体e眠副浡渀."/>
              </w:rPr>
              <w:t>出版社，20</w:t>
            </w:r>
            <w:r>
              <w:rPr>
                <w:rFonts w:asciiTheme="minorEastAsia" w:hAnsiTheme="minorEastAsia" w:cs="宋体e眠副浡渀."/>
              </w:rPr>
              <w:t>20</w:t>
            </w:r>
            <w:r w:rsidR="00B7183C" w:rsidRPr="00B7183C">
              <w:rPr>
                <w:rFonts w:asciiTheme="minorEastAsia" w:hAnsiTheme="minorEastAsia" w:cs="宋体e眠副浡渀."/>
              </w:rPr>
              <w:t>.</w:t>
            </w:r>
          </w:p>
        </w:tc>
      </w:tr>
      <w:tr w:rsidR="00DD091D" w14:paraId="05526FD1" w14:textId="77777777" w:rsidTr="009E199E">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484DD1F6" w14:textId="77777777" w:rsidR="00DD091D" w:rsidRDefault="00DD091D" w:rsidP="00934A59">
            <w:pPr>
              <w:adjustRightInd w:val="0"/>
              <w:snapToGrid w:val="0"/>
              <w:jc w:val="center"/>
              <w:rPr>
                <w:rFonts w:ascii="宋体" w:eastAsia="宋体" w:hAnsi="宋体" w:cs="宋体"/>
                <w:b/>
                <w:szCs w:val="21"/>
              </w:rPr>
            </w:pPr>
            <w:r>
              <w:rPr>
                <w:rFonts w:ascii="宋体" w:eastAsia="宋体" w:hAnsi="宋体" w:cs="宋体" w:hint="eastAsia"/>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C7CA853" w14:textId="54EED294" w:rsidR="00DD091D" w:rsidRPr="00CC1E3B" w:rsidRDefault="00DD091D" w:rsidP="00A74305">
            <w:pPr>
              <w:adjustRightInd w:val="0"/>
              <w:snapToGrid w:val="0"/>
              <w:jc w:val="center"/>
              <w:rPr>
                <w:rFonts w:ascii="宋体" w:eastAsia="宋体" w:hAnsi="宋体" w:cs="宋体"/>
                <w:bCs/>
                <w:kern w:val="0"/>
                <w:szCs w:val="21"/>
              </w:rPr>
            </w:pPr>
            <w:r w:rsidRPr="00CC1E3B">
              <w:rPr>
                <w:rFonts w:ascii="宋体" w:eastAsia="宋体" w:hAnsi="宋体" w:cs="宋体" w:hint="eastAsia"/>
                <w:bCs/>
                <w:kern w:val="0"/>
                <w:szCs w:val="21"/>
              </w:rPr>
              <w:t>理论教学</w:t>
            </w:r>
            <w:r w:rsidR="002D1A85">
              <w:rPr>
                <w:rFonts w:ascii="宋体" w:eastAsia="宋体" w:hAnsi="宋体" w:cs="宋体"/>
                <w:bCs/>
                <w:kern w:val="0"/>
                <w:szCs w:val="21"/>
              </w:rPr>
              <w:t>48</w:t>
            </w:r>
            <w:r w:rsidR="004F1331" w:rsidRPr="00CC1E3B">
              <w:rPr>
                <w:rFonts w:ascii="宋体" w:eastAsia="宋体" w:hAnsi="宋体" w:cs="宋体" w:hint="eastAsia"/>
                <w:bCs/>
                <w:kern w:val="0"/>
                <w:szCs w:val="21"/>
              </w:rPr>
              <w:t>学时</w:t>
            </w:r>
          </w:p>
        </w:tc>
      </w:tr>
      <w:tr w:rsidR="00831C7D" w14:paraId="0B74C0AA" w14:textId="77777777" w:rsidTr="00C0121F">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46985B8C" w14:textId="77777777" w:rsidR="00831C7D" w:rsidRDefault="00831C7D" w:rsidP="00934A59">
            <w:pPr>
              <w:adjustRightInd w:val="0"/>
              <w:snapToGrid w:val="0"/>
              <w:jc w:val="center"/>
              <w:rPr>
                <w:rFonts w:ascii="宋体" w:eastAsia="宋体" w:hAnsi="宋体" w:cs="宋体"/>
                <w:b/>
                <w:szCs w:val="21"/>
              </w:rPr>
            </w:pPr>
            <w:r>
              <w:rPr>
                <w:rFonts w:ascii="宋体" w:eastAsia="宋体" w:hAnsi="宋体" w:cs="宋体"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5DFCF3A8" w14:textId="5921D8B3" w:rsidR="00831C7D" w:rsidRPr="004B7CEC" w:rsidRDefault="002D1A85" w:rsidP="002F14B6">
            <w:pPr>
              <w:adjustRightInd w:val="0"/>
              <w:snapToGrid w:val="0"/>
              <w:jc w:val="center"/>
              <w:rPr>
                <w:rFonts w:asciiTheme="minorEastAsia" w:hAnsiTheme="minorEastAsia" w:cs="Courier New"/>
                <w:color w:val="FF0000"/>
                <w:sz w:val="24"/>
              </w:rPr>
            </w:pPr>
            <w:r>
              <w:rPr>
                <w:rFonts w:asciiTheme="minorEastAsia" w:hAnsiTheme="minorEastAsia" w:cs="宋体e眠副浡渀." w:hint="eastAsia"/>
              </w:rPr>
              <w:t>王威</w:t>
            </w:r>
          </w:p>
        </w:tc>
        <w:tc>
          <w:tcPr>
            <w:tcW w:w="1619" w:type="dxa"/>
            <w:gridSpan w:val="2"/>
            <w:tcBorders>
              <w:top w:val="single" w:sz="4" w:space="0" w:color="auto"/>
              <w:left w:val="single" w:sz="4" w:space="0" w:color="auto"/>
              <w:bottom w:val="single" w:sz="8" w:space="0" w:color="auto"/>
              <w:right w:val="single" w:sz="4" w:space="0" w:color="auto"/>
            </w:tcBorders>
            <w:vAlign w:val="center"/>
          </w:tcPr>
          <w:p w14:paraId="4C1C6027" w14:textId="77777777" w:rsidR="00831C7D" w:rsidRDefault="00831C7D" w:rsidP="00934A59">
            <w:pPr>
              <w:adjustRightInd w:val="0"/>
              <w:snapToGrid w:val="0"/>
              <w:jc w:val="center"/>
              <w:rPr>
                <w:rFonts w:ascii="宋体" w:eastAsia="宋体" w:hAnsi="宋体" w:cs="宋体"/>
                <w:b/>
                <w:szCs w:val="21"/>
              </w:rPr>
            </w:pPr>
            <w:r>
              <w:rPr>
                <w:rFonts w:ascii="宋体" w:eastAsia="宋体" w:hAnsi="宋体" w:cs="宋体" w:hint="eastAsia"/>
                <w:b/>
                <w:szCs w:val="21"/>
              </w:rPr>
              <w:t>审定人</w:t>
            </w:r>
          </w:p>
        </w:tc>
        <w:tc>
          <w:tcPr>
            <w:tcW w:w="1327" w:type="dxa"/>
            <w:tcBorders>
              <w:top w:val="single" w:sz="4" w:space="0" w:color="auto"/>
              <w:left w:val="single" w:sz="4" w:space="0" w:color="auto"/>
              <w:bottom w:val="single" w:sz="8" w:space="0" w:color="auto"/>
              <w:right w:val="single" w:sz="4" w:space="0" w:color="auto"/>
            </w:tcBorders>
            <w:vAlign w:val="center"/>
          </w:tcPr>
          <w:p w14:paraId="77A19620" w14:textId="02B50965" w:rsidR="00831C7D" w:rsidRPr="00CC1E3B" w:rsidRDefault="000A3EBC" w:rsidP="00934A59">
            <w:pPr>
              <w:adjustRightInd w:val="0"/>
              <w:snapToGrid w:val="0"/>
              <w:jc w:val="center"/>
              <w:rPr>
                <w:rFonts w:ascii="宋体" w:eastAsia="宋体" w:hAnsi="宋体" w:cs="宋体"/>
                <w:kern w:val="0"/>
                <w:szCs w:val="21"/>
              </w:rPr>
            </w:pPr>
            <w:r>
              <w:rPr>
                <w:rFonts w:ascii="宋体" w:eastAsia="宋体" w:hAnsi="宋体" w:cs="宋体" w:hint="eastAsia"/>
                <w:kern w:val="0"/>
                <w:szCs w:val="21"/>
              </w:rPr>
              <w:t>李博</w:t>
            </w:r>
          </w:p>
        </w:tc>
        <w:tc>
          <w:tcPr>
            <w:tcW w:w="1276" w:type="dxa"/>
            <w:tcBorders>
              <w:top w:val="single" w:sz="4" w:space="0" w:color="auto"/>
              <w:left w:val="single" w:sz="4" w:space="0" w:color="auto"/>
              <w:bottom w:val="single" w:sz="8" w:space="0" w:color="auto"/>
              <w:right w:val="single" w:sz="4" w:space="0" w:color="auto"/>
            </w:tcBorders>
            <w:vAlign w:val="center"/>
          </w:tcPr>
          <w:p w14:paraId="0D09414A" w14:textId="77777777" w:rsidR="00831C7D" w:rsidRDefault="00831C7D" w:rsidP="00934A59">
            <w:pPr>
              <w:adjustRightInd w:val="0"/>
              <w:snapToGrid w:val="0"/>
              <w:jc w:val="center"/>
              <w:rPr>
                <w:rFonts w:ascii="宋体" w:eastAsia="宋体" w:hAnsi="宋体" w:cs="宋体"/>
                <w:b/>
                <w:szCs w:val="21"/>
              </w:rPr>
            </w:pPr>
            <w:r>
              <w:rPr>
                <w:rFonts w:ascii="宋体" w:eastAsia="宋体" w:hAnsi="宋体" w:cs="宋体" w:hint="eastAsia"/>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371A6A82" w14:textId="77777777" w:rsidR="00831C7D" w:rsidRDefault="00B14A62" w:rsidP="00934A59">
            <w:pPr>
              <w:adjustRightInd w:val="0"/>
              <w:snapToGrid w:val="0"/>
              <w:jc w:val="center"/>
              <w:rPr>
                <w:rFonts w:ascii="宋体" w:eastAsia="宋体" w:hAnsi="宋体" w:cs="宋体"/>
                <w:b/>
                <w:kern w:val="0"/>
                <w:szCs w:val="21"/>
              </w:rPr>
            </w:pPr>
            <w:r w:rsidRPr="00B14A62">
              <w:rPr>
                <w:rFonts w:ascii="宋体" w:eastAsia="宋体" w:hAnsi="宋体" w:cs="宋体" w:hint="eastAsia"/>
                <w:bCs/>
                <w:kern w:val="0"/>
                <w:szCs w:val="21"/>
              </w:rPr>
              <w:t>薛波</w:t>
            </w:r>
          </w:p>
        </w:tc>
      </w:tr>
    </w:tbl>
    <w:p w14:paraId="190FFF85" w14:textId="77777777" w:rsidR="00831C7D" w:rsidRDefault="00831C7D" w:rsidP="001B5DBB">
      <w:pPr>
        <w:adjustRightInd w:val="0"/>
        <w:snapToGrid w:val="0"/>
        <w:spacing w:beforeLines="100" w:before="312" w:line="420" w:lineRule="exact"/>
        <w:jc w:val="left"/>
      </w:pPr>
      <w:r>
        <w:rPr>
          <w:rFonts w:asciiTheme="majorEastAsia" w:eastAsiaTheme="majorEastAsia" w:hAnsiTheme="majorEastAsia" w:cstheme="majorEastAsia" w:hint="eastAsia"/>
          <w:b/>
          <w:bCs/>
          <w:color w:val="000000"/>
          <w:kern w:val="0"/>
          <w:sz w:val="28"/>
          <w:szCs w:val="28"/>
        </w:rPr>
        <w:t>一、课程简介</w:t>
      </w:r>
    </w:p>
    <w:p w14:paraId="15CA48EB" w14:textId="49ECDA01" w:rsidR="00E93F18" w:rsidRPr="00C0121F" w:rsidRDefault="004B7CEC" w:rsidP="00E22EFC">
      <w:pPr>
        <w:adjustRightInd w:val="0"/>
        <w:snapToGrid w:val="0"/>
        <w:spacing w:line="420" w:lineRule="exact"/>
        <w:ind w:firstLineChars="200" w:firstLine="480"/>
        <w:rPr>
          <w:sz w:val="24"/>
        </w:rPr>
      </w:pPr>
      <w:r w:rsidRPr="004B7CEC">
        <w:rPr>
          <w:rFonts w:asciiTheme="majorEastAsia" w:eastAsiaTheme="majorEastAsia" w:hAnsiTheme="majorEastAsia" w:cstheme="majorEastAsia" w:hint="eastAsia"/>
          <w:bCs/>
          <w:sz w:val="24"/>
        </w:rPr>
        <w:t>《</w:t>
      </w:r>
      <w:r w:rsidR="00A53B22">
        <w:rPr>
          <w:rFonts w:asciiTheme="majorEastAsia" w:eastAsiaTheme="majorEastAsia" w:hAnsiTheme="majorEastAsia" w:cstheme="majorEastAsia" w:hint="eastAsia"/>
          <w:bCs/>
          <w:sz w:val="24"/>
        </w:rPr>
        <w:t>人工智能导论</w:t>
      </w:r>
      <w:r w:rsidR="004F1331">
        <w:rPr>
          <w:rFonts w:asciiTheme="majorEastAsia" w:eastAsiaTheme="majorEastAsia" w:hAnsiTheme="majorEastAsia" w:cstheme="majorEastAsia" w:hint="eastAsia"/>
          <w:bCs/>
          <w:sz w:val="24"/>
        </w:rPr>
        <w:t>》课程是</w:t>
      </w:r>
      <w:r w:rsidR="000B66B8">
        <w:rPr>
          <w:rFonts w:asciiTheme="majorEastAsia" w:eastAsiaTheme="majorEastAsia" w:hAnsiTheme="majorEastAsia" w:cstheme="majorEastAsia" w:hint="eastAsia"/>
          <w:bCs/>
          <w:sz w:val="24"/>
        </w:rPr>
        <w:t>自动化</w:t>
      </w:r>
      <w:r w:rsidRPr="004B7CEC">
        <w:rPr>
          <w:rFonts w:asciiTheme="majorEastAsia" w:eastAsiaTheme="majorEastAsia" w:hAnsiTheme="majorEastAsia" w:cstheme="majorEastAsia" w:hint="eastAsia"/>
          <w:bCs/>
          <w:sz w:val="24"/>
        </w:rPr>
        <w:t>专业</w:t>
      </w:r>
      <w:r w:rsidR="004F1331">
        <w:rPr>
          <w:rFonts w:asciiTheme="majorEastAsia" w:eastAsiaTheme="majorEastAsia" w:hAnsiTheme="majorEastAsia" w:cstheme="majorEastAsia" w:hint="eastAsia"/>
          <w:bCs/>
          <w:sz w:val="24"/>
        </w:rPr>
        <w:t>的</w:t>
      </w:r>
      <w:r w:rsidR="00D7392B">
        <w:rPr>
          <w:rFonts w:asciiTheme="majorEastAsia" w:eastAsiaTheme="majorEastAsia" w:hAnsiTheme="majorEastAsia" w:cstheme="majorEastAsia" w:hint="eastAsia"/>
          <w:bCs/>
          <w:sz w:val="24"/>
        </w:rPr>
        <w:t>专业选修</w:t>
      </w:r>
      <w:r w:rsidRPr="004B7CEC">
        <w:rPr>
          <w:rFonts w:asciiTheme="majorEastAsia" w:eastAsiaTheme="majorEastAsia" w:hAnsiTheme="majorEastAsia" w:cstheme="majorEastAsia" w:hint="eastAsia"/>
          <w:bCs/>
          <w:sz w:val="24"/>
        </w:rPr>
        <w:t>课，</w:t>
      </w:r>
      <w:r w:rsidR="007120AD">
        <w:rPr>
          <w:rFonts w:asciiTheme="majorEastAsia" w:eastAsiaTheme="majorEastAsia" w:hAnsiTheme="majorEastAsia" w:cstheme="majorEastAsia" w:hint="eastAsia"/>
          <w:bCs/>
          <w:sz w:val="24"/>
        </w:rPr>
        <w:t>属</w:t>
      </w:r>
      <w:r w:rsidR="009B1130">
        <w:rPr>
          <w:rFonts w:asciiTheme="majorEastAsia" w:eastAsiaTheme="majorEastAsia" w:hAnsiTheme="majorEastAsia" w:cstheme="majorEastAsia" w:hint="eastAsia"/>
          <w:bCs/>
          <w:sz w:val="24"/>
        </w:rPr>
        <w:t>经典</w:t>
      </w:r>
      <w:r w:rsidR="009B1130">
        <w:rPr>
          <w:rFonts w:ascii="宋体" w:hAnsi="宋体" w:hint="eastAsia"/>
          <w:sz w:val="24"/>
        </w:rPr>
        <w:t>控制类</w:t>
      </w:r>
      <w:r w:rsidR="002F14B6">
        <w:rPr>
          <w:rFonts w:ascii="宋体" w:hAnsi="宋体"/>
          <w:sz w:val="24"/>
        </w:rPr>
        <w:t>课程</w:t>
      </w:r>
      <w:r w:rsidRPr="004B7CEC">
        <w:rPr>
          <w:rFonts w:ascii="宋体" w:hAnsi="宋体" w:hint="eastAsia"/>
          <w:sz w:val="24"/>
        </w:rPr>
        <w:t>的重要</w:t>
      </w:r>
      <w:r w:rsidR="009B1130">
        <w:rPr>
          <w:rFonts w:ascii="宋体" w:hAnsi="宋体" w:hint="eastAsia"/>
          <w:sz w:val="24"/>
        </w:rPr>
        <w:t>延拓部分</w:t>
      </w:r>
      <w:r w:rsidRPr="004B7CEC">
        <w:rPr>
          <w:rFonts w:ascii="宋体" w:hAnsi="宋体" w:hint="eastAsia"/>
          <w:sz w:val="24"/>
        </w:rPr>
        <w:t>，</w:t>
      </w:r>
      <w:r w:rsidR="004F1331">
        <w:rPr>
          <w:rFonts w:ascii="宋体" w:hAnsi="宋体" w:hint="eastAsia"/>
          <w:sz w:val="24"/>
        </w:rPr>
        <w:t>是学生</w:t>
      </w:r>
      <w:r w:rsidR="004F1331">
        <w:rPr>
          <w:rFonts w:ascii="宋体" w:hAnsi="宋体" w:cs="Arial" w:hint="eastAsia"/>
          <w:sz w:val="24"/>
          <w:szCs w:val="18"/>
        </w:rPr>
        <w:t>在</w:t>
      </w:r>
      <w:r w:rsidR="00AE2629">
        <w:rPr>
          <w:rFonts w:ascii="宋体" w:hAnsi="宋体" w:cs="Arial" w:hint="eastAsia"/>
          <w:sz w:val="24"/>
          <w:szCs w:val="18"/>
        </w:rPr>
        <w:t>智能</w:t>
      </w:r>
      <w:r w:rsidR="004A1BAA">
        <w:rPr>
          <w:rFonts w:ascii="宋体" w:hAnsi="宋体" w:cs="Arial" w:hint="eastAsia"/>
          <w:sz w:val="24"/>
          <w:szCs w:val="18"/>
        </w:rPr>
        <w:t>控制</w:t>
      </w:r>
      <w:r w:rsidR="004F1331">
        <w:rPr>
          <w:rFonts w:ascii="宋体" w:hAnsi="宋体" w:cs="Arial" w:hint="eastAsia"/>
          <w:sz w:val="24"/>
          <w:szCs w:val="18"/>
        </w:rPr>
        <w:t>技术</w:t>
      </w:r>
      <w:r w:rsidR="004A1BAA">
        <w:rPr>
          <w:rFonts w:ascii="宋体" w:hAnsi="宋体" w:cs="Arial" w:hint="eastAsia"/>
          <w:sz w:val="24"/>
          <w:szCs w:val="18"/>
        </w:rPr>
        <w:t>、自动化新技术</w:t>
      </w:r>
      <w:r w:rsidR="00AE2629">
        <w:rPr>
          <w:rFonts w:ascii="宋体" w:hAnsi="宋体" w:cs="Arial" w:hint="eastAsia"/>
          <w:sz w:val="24"/>
          <w:szCs w:val="18"/>
        </w:rPr>
        <w:t>等</w:t>
      </w:r>
      <w:r w:rsidR="004F1331">
        <w:rPr>
          <w:rFonts w:ascii="宋体" w:hAnsi="宋体" w:cs="Arial" w:hint="eastAsia"/>
          <w:sz w:val="24"/>
          <w:szCs w:val="18"/>
        </w:rPr>
        <w:t>方面</w:t>
      </w:r>
      <w:r w:rsidR="00997FD4">
        <w:rPr>
          <w:rFonts w:ascii="宋体" w:hAnsi="宋体" w:cs="Arial" w:hint="eastAsia"/>
          <w:sz w:val="24"/>
          <w:szCs w:val="18"/>
        </w:rPr>
        <w:t>学习</w:t>
      </w:r>
      <w:r w:rsidR="004F1331">
        <w:rPr>
          <w:rFonts w:ascii="宋体" w:hAnsi="宋体" w:cs="Arial" w:hint="eastAsia"/>
          <w:sz w:val="24"/>
          <w:szCs w:val="18"/>
        </w:rPr>
        <w:t>的</w:t>
      </w:r>
      <w:r w:rsidR="007120AD">
        <w:rPr>
          <w:rFonts w:ascii="宋体" w:hAnsi="宋体" w:cs="Arial" w:hint="eastAsia"/>
          <w:sz w:val="24"/>
          <w:szCs w:val="18"/>
        </w:rPr>
        <w:t>核心</w:t>
      </w:r>
      <w:r w:rsidR="00AE2629">
        <w:rPr>
          <w:rFonts w:ascii="宋体" w:hAnsi="宋体" w:cs="Arial" w:hint="eastAsia"/>
          <w:sz w:val="24"/>
          <w:szCs w:val="18"/>
        </w:rPr>
        <w:t>选修科目</w:t>
      </w:r>
      <w:r w:rsidR="00997FD4">
        <w:rPr>
          <w:rFonts w:ascii="宋体" w:hAnsi="宋体" w:cs="Arial" w:hint="eastAsia"/>
          <w:sz w:val="24"/>
          <w:szCs w:val="18"/>
        </w:rPr>
        <w:t>，</w:t>
      </w:r>
      <w:r w:rsidR="004F1331">
        <w:rPr>
          <w:rFonts w:ascii="宋体" w:hAnsi="宋体" w:cs="Arial" w:hint="eastAsia"/>
          <w:sz w:val="24"/>
          <w:szCs w:val="18"/>
        </w:rPr>
        <w:t>具有</w:t>
      </w:r>
      <w:r w:rsidR="00AE2629">
        <w:rPr>
          <w:rFonts w:ascii="宋体" w:hAnsi="宋体" w:cs="Arial" w:hint="eastAsia"/>
          <w:sz w:val="24"/>
          <w:szCs w:val="18"/>
        </w:rPr>
        <w:t>较强的理论性和</w:t>
      </w:r>
      <w:r w:rsidR="00997FD4">
        <w:rPr>
          <w:rFonts w:ascii="宋体" w:hAnsi="宋体" w:cs="Arial" w:hint="eastAsia"/>
          <w:sz w:val="24"/>
          <w:szCs w:val="18"/>
        </w:rPr>
        <w:t>综合</w:t>
      </w:r>
      <w:r w:rsidR="00997FD4">
        <w:rPr>
          <w:rFonts w:ascii="宋体" w:hAnsi="宋体" w:cs="Arial"/>
          <w:sz w:val="24"/>
          <w:szCs w:val="18"/>
        </w:rPr>
        <w:t>性</w:t>
      </w:r>
      <w:r w:rsidR="004F1331">
        <w:rPr>
          <w:rFonts w:ascii="宋体" w:hAnsi="宋体" w:cs="Arial" w:hint="eastAsia"/>
          <w:sz w:val="24"/>
          <w:szCs w:val="18"/>
        </w:rPr>
        <w:t>。本课程的任务是使学生获得</w:t>
      </w:r>
      <w:r w:rsidR="00F852E6">
        <w:rPr>
          <w:rFonts w:ascii="宋体" w:hAnsi="宋体" w:cs="Arial" w:hint="eastAsia"/>
          <w:sz w:val="24"/>
          <w:szCs w:val="18"/>
        </w:rPr>
        <w:t>人工智能基本理论知识</w:t>
      </w:r>
      <w:r w:rsidR="00997FD4">
        <w:rPr>
          <w:rFonts w:ascii="宋体" w:hAnsi="宋体" w:cs="Arial" w:hint="eastAsia"/>
          <w:sz w:val="24"/>
          <w:szCs w:val="18"/>
        </w:rPr>
        <w:t>与</w:t>
      </w:r>
      <w:r w:rsidR="00997FD4">
        <w:rPr>
          <w:rFonts w:ascii="宋体" w:hAnsi="宋体" w:cs="Arial"/>
          <w:sz w:val="24"/>
          <w:szCs w:val="18"/>
        </w:rPr>
        <w:t>应用</w:t>
      </w:r>
      <w:r w:rsidR="004F1331">
        <w:rPr>
          <w:rFonts w:ascii="宋体" w:hAnsi="宋体" w:cs="Arial" w:hint="eastAsia"/>
          <w:sz w:val="24"/>
          <w:szCs w:val="18"/>
        </w:rPr>
        <w:t>方面的</w:t>
      </w:r>
      <w:r w:rsidR="00F852E6">
        <w:rPr>
          <w:rFonts w:ascii="宋体" w:hAnsi="宋体" w:cs="Arial" w:hint="eastAsia"/>
          <w:sz w:val="24"/>
          <w:szCs w:val="18"/>
        </w:rPr>
        <w:t>相关</w:t>
      </w:r>
      <w:r w:rsidR="0092463D">
        <w:rPr>
          <w:rFonts w:ascii="宋体" w:hAnsi="宋体" w:cs="Arial" w:hint="eastAsia"/>
          <w:sz w:val="24"/>
          <w:szCs w:val="18"/>
        </w:rPr>
        <w:t>知识、</w:t>
      </w:r>
      <w:r w:rsidR="004F1331">
        <w:rPr>
          <w:rFonts w:ascii="宋体" w:hAnsi="宋体" w:cs="Arial" w:hint="eastAsia"/>
          <w:sz w:val="24"/>
          <w:szCs w:val="18"/>
        </w:rPr>
        <w:t>基本</w:t>
      </w:r>
      <w:r w:rsidR="00997FD4">
        <w:rPr>
          <w:rFonts w:ascii="宋体" w:hAnsi="宋体" w:cs="Arial" w:hint="eastAsia"/>
          <w:sz w:val="24"/>
          <w:szCs w:val="18"/>
        </w:rPr>
        <w:t>原</w:t>
      </w:r>
      <w:r w:rsidR="004F1331">
        <w:rPr>
          <w:rFonts w:ascii="宋体" w:hAnsi="宋体" w:cs="Arial" w:hint="eastAsia"/>
          <w:sz w:val="24"/>
          <w:szCs w:val="18"/>
        </w:rPr>
        <w:t>理、</w:t>
      </w:r>
      <w:r w:rsidR="00997FD4">
        <w:rPr>
          <w:rFonts w:ascii="宋体" w:hAnsi="宋体" w:cs="Arial" w:hint="eastAsia"/>
          <w:sz w:val="24"/>
          <w:szCs w:val="18"/>
        </w:rPr>
        <w:t>基本技</w:t>
      </w:r>
      <w:r w:rsidR="00691FB0">
        <w:rPr>
          <w:rFonts w:ascii="宋体" w:hAnsi="宋体" w:cs="Arial" w:hint="eastAsia"/>
          <w:sz w:val="24"/>
          <w:szCs w:val="18"/>
        </w:rPr>
        <w:t>能，树立</w:t>
      </w:r>
      <w:r w:rsidR="00BC74F9">
        <w:rPr>
          <w:rFonts w:ascii="宋体" w:hAnsi="宋体" w:cs="Arial" w:hint="eastAsia"/>
          <w:sz w:val="24"/>
          <w:szCs w:val="18"/>
        </w:rPr>
        <w:t>求实创新</w:t>
      </w:r>
      <w:r w:rsidR="00691FB0">
        <w:rPr>
          <w:rFonts w:ascii="宋体" w:hAnsi="宋体" w:cs="Arial"/>
          <w:sz w:val="24"/>
          <w:szCs w:val="18"/>
        </w:rPr>
        <w:t>的学风</w:t>
      </w:r>
      <w:r w:rsidR="004F1331">
        <w:rPr>
          <w:rFonts w:ascii="宋体" w:hAnsi="宋体" w:cs="Arial" w:hint="eastAsia"/>
          <w:sz w:val="24"/>
          <w:szCs w:val="18"/>
        </w:rPr>
        <w:t>，目的是培养学生</w:t>
      </w:r>
      <w:r w:rsidR="00BC74F9">
        <w:rPr>
          <w:rFonts w:ascii="宋体" w:hAnsi="宋体" w:cs="Arial" w:hint="eastAsia"/>
          <w:sz w:val="24"/>
          <w:szCs w:val="18"/>
        </w:rPr>
        <w:t>学习和掌握人工智能课程中的计算机科学、控制论、信息论等交叉学科知识</w:t>
      </w:r>
      <w:r w:rsidR="004F1331">
        <w:rPr>
          <w:rFonts w:ascii="宋体" w:hAnsi="宋体" w:cs="Arial" w:hint="eastAsia"/>
          <w:sz w:val="24"/>
          <w:szCs w:val="18"/>
        </w:rPr>
        <w:t>能力，</w:t>
      </w:r>
      <w:r w:rsidR="00691FB0">
        <w:rPr>
          <w:rFonts w:ascii="宋体" w:hAnsi="宋体" w:cs="Arial" w:hint="eastAsia"/>
          <w:sz w:val="24"/>
          <w:szCs w:val="18"/>
        </w:rPr>
        <w:t>养成</w:t>
      </w:r>
      <w:r w:rsidR="00077328">
        <w:rPr>
          <w:rFonts w:ascii="宋体" w:hAnsi="宋体" w:cs="Arial" w:hint="eastAsia"/>
          <w:sz w:val="24"/>
          <w:szCs w:val="18"/>
        </w:rPr>
        <w:t>不断探索新技术</w:t>
      </w:r>
      <w:r w:rsidR="0092463D">
        <w:rPr>
          <w:rFonts w:ascii="宋体" w:hAnsi="宋体" w:cs="Arial"/>
          <w:sz w:val="24"/>
          <w:szCs w:val="18"/>
        </w:rPr>
        <w:t>的</w:t>
      </w:r>
      <w:r w:rsidR="00691FB0">
        <w:rPr>
          <w:rFonts w:ascii="宋体" w:hAnsi="宋体" w:cs="Arial"/>
          <w:sz w:val="24"/>
          <w:szCs w:val="18"/>
        </w:rPr>
        <w:t>职业</w:t>
      </w:r>
      <w:r w:rsidR="00BC74F9">
        <w:rPr>
          <w:rFonts w:ascii="宋体" w:hAnsi="宋体" w:cs="Arial" w:hint="eastAsia"/>
          <w:sz w:val="24"/>
          <w:szCs w:val="18"/>
        </w:rPr>
        <w:t>精神</w:t>
      </w:r>
      <w:r w:rsidR="00691FB0">
        <w:rPr>
          <w:rFonts w:ascii="宋体" w:hAnsi="宋体" w:cs="Arial"/>
          <w:sz w:val="24"/>
          <w:szCs w:val="18"/>
        </w:rPr>
        <w:t>，</w:t>
      </w:r>
      <w:r w:rsidR="004F1331">
        <w:rPr>
          <w:rFonts w:ascii="宋体" w:hAnsi="宋体" w:cs="Arial" w:hint="eastAsia"/>
          <w:sz w:val="24"/>
          <w:szCs w:val="18"/>
        </w:rPr>
        <w:t>为</w:t>
      </w:r>
      <w:r w:rsidR="00BC74F9">
        <w:rPr>
          <w:rFonts w:ascii="宋体" w:hAnsi="宋体" w:cs="Arial" w:hint="eastAsia"/>
          <w:sz w:val="24"/>
          <w:szCs w:val="18"/>
        </w:rPr>
        <w:t>今后的深入</w:t>
      </w:r>
      <w:r w:rsidR="004F1331">
        <w:rPr>
          <w:rFonts w:ascii="宋体" w:hAnsi="宋体" w:cs="Arial" w:hint="eastAsia"/>
          <w:sz w:val="24"/>
          <w:szCs w:val="18"/>
        </w:rPr>
        <w:t>学习和工作打好基础。</w:t>
      </w:r>
    </w:p>
    <w:p w14:paraId="0C5C0A4F" w14:textId="77777777" w:rsidR="00831C7D" w:rsidRPr="00C0121F" w:rsidRDefault="00831C7D" w:rsidP="001B5DBB">
      <w:pPr>
        <w:adjustRightInd w:val="0"/>
        <w:snapToGrid w:val="0"/>
        <w:spacing w:beforeLines="50" w:before="156" w:afterLines="50" w:after="156" w:line="420" w:lineRule="exact"/>
        <w:rPr>
          <w:rFonts w:asciiTheme="majorEastAsia" w:eastAsiaTheme="majorEastAsia" w:hAnsiTheme="majorEastAsia" w:cstheme="majorEastAsia"/>
          <w:b/>
          <w:bCs/>
          <w:color w:val="000000"/>
          <w:kern w:val="0"/>
          <w:sz w:val="28"/>
          <w:szCs w:val="28"/>
        </w:rPr>
      </w:pPr>
      <w:r w:rsidRPr="00C0121F">
        <w:rPr>
          <w:rFonts w:asciiTheme="majorEastAsia" w:eastAsiaTheme="majorEastAsia" w:hAnsiTheme="majorEastAsia" w:cstheme="majorEastAsia" w:hint="eastAsia"/>
          <w:b/>
          <w:bCs/>
          <w:color w:val="000000"/>
          <w:kern w:val="0"/>
          <w:sz w:val="28"/>
          <w:szCs w:val="28"/>
        </w:rPr>
        <w:t>二、课程目标</w:t>
      </w:r>
    </w:p>
    <w:p w14:paraId="42042F3F" w14:textId="77777777" w:rsidR="00831C7D" w:rsidRPr="00C0121F" w:rsidRDefault="00831C7D" w:rsidP="00E22EFC">
      <w:pPr>
        <w:adjustRightInd w:val="0"/>
        <w:snapToGrid w:val="0"/>
        <w:spacing w:line="420" w:lineRule="exact"/>
        <w:ind w:firstLineChars="200" w:firstLine="480"/>
        <w:rPr>
          <w:rFonts w:asciiTheme="minorEastAsia" w:hAnsiTheme="minorEastAsia" w:cs="宋体e眠副浡渀."/>
          <w:color w:val="000000"/>
          <w:kern w:val="0"/>
          <w:sz w:val="24"/>
        </w:rPr>
      </w:pPr>
      <w:r w:rsidRPr="00C0121F">
        <w:rPr>
          <w:rFonts w:asciiTheme="minorEastAsia" w:hAnsiTheme="minorEastAsia" w:cs="宋体e眠副浡渀." w:hint="eastAsia"/>
          <w:color w:val="000000"/>
          <w:kern w:val="0"/>
          <w:sz w:val="24"/>
        </w:rPr>
        <w:t>该课程的教学目标如下：</w:t>
      </w:r>
    </w:p>
    <w:p w14:paraId="5037EDD7" w14:textId="5F1B3F48" w:rsidR="00D74406" w:rsidRPr="00D74406" w:rsidRDefault="00D74406" w:rsidP="00D74406">
      <w:pPr>
        <w:widowControl/>
        <w:adjustRightInd w:val="0"/>
        <w:snapToGrid w:val="0"/>
        <w:spacing w:line="420" w:lineRule="exact"/>
        <w:ind w:firstLineChars="200" w:firstLine="480"/>
        <w:jc w:val="left"/>
        <w:rPr>
          <w:rFonts w:asciiTheme="majorEastAsia" w:eastAsiaTheme="majorEastAsia" w:hAnsiTheme="majorEastAsia" w:cstheme="majorEastAsia"/>
          <w:bCs/>
          <w:sz w:val="24"/>
        </w:rPr>
      </w:pPr>
      <w:r>
        <w:rPr>
          <w:rFonts w:asciiTheme="majorEastAsia" w:eastAsiaTheme="majorEastAsia" w:hAnsiTheme="majorEastAsia" w:cstheme="majorEastAsia" w:hint="eastAsia"/>
          <w:bCs/>
          <w:sz w:val="24"/>
        </w:rPr>
        <w:t>课程目标</w:t>
      </w:r>
      <w:r w:rsidR="00782ABB">
        <w:rPr>
          <w:rFonts w:asciiTheme="majorEastAsia" w:eastAsiaTheme="majorEastAsia" w:hAnsiTheme="majorEastAsia" w:cstheme="majorEastAsia"/>
          <w:bCs/>
          <w:sz w:val="24"/>
        </w:rPr>
        <w:t>1</w:t>
      </w:r>
      <w:r>
        <w:rPr>
          <w:rFonts w:asciiTheme="majorEastAsia" w:eastAsiaTheme="majorEastAsia" w:hAnsiTheme="majorEastAsia" w:cstheme="majorEastAsia"/>
          <w:bCs/>
          <w:sz w:val="24"/>
        </w:rPr>
        <w:t xml:space="preserve">. </w:t>
      </w:r>
      <w:r>
        <w:rPr>
          <w:rFonts w:asciiTheme="majorEastAsia" w:eastAsiaTheme="majorEastAsia" w:hAnsiTheme="majorEastAsia" w:cstheme="majorEastAsia" w:hint="eastAsia"/>
          <w:bCs/>
          <w:sz w:val="24"/>
        </w:rPr>
        <w:t>认识人工智能发展的在技术革新、社会改造、社会伦理等方面的意义，充分认知人工智能技术的深远意义和迭代的快速性，树立</w:t>
      </w:r>
      <w:r w:rsidRPr="00D74406">
        <w:rPr>
          <w:rFonts w:asciiTheme="majorEastAsia" w:eastAsiaTheme="majorEastAsia" w:hAnsiTheme="majorEastAsia" w:cstheme="majorEastAsia" w:hint="eastAsia"/>
          <w:bCs/>
          <w:sz w:val="24"/>
        </w:rPr>
        <w:t>自主和终身学习的意识</w:t>
      </w:r>
      <w:r>
        <w:rPr>
          <w:rFonts w:asciiTheme="majorEastAsia" w:eastAsiaTheme="majorEastAsia" w:hAnsiTheme="majorEastAsia" w:cstheme="majorEastAsia" w:hint="eastAsia"/>
          <w:bCs/>
          <w:sz w:val="24"/>
        </w:rPr>
        <w:t>。</w:t>
      </w:r>
    </w:p>
    <w:p w14:paraId="42C105B4" w14:textId="78FBE302" w:rsidR="003E2F6B" w:rsidRPr="003E2F6B" w:rsidRDefault="003E2F6B" w:rsidP="003E2F6B">
      <w:pPr>
        <w:widowControl/>
        <w:adjustRightInd w:val="0"/>
        <w:snapToGrid w:val="0"/>
        <w:spacing w:line="420" w:lineRule="exact"/>
        <w:ind w:firstLineChars="200" w:firstLine="480"/>
        <w:jc w:val="left"/>
        <w:rPr>
          <w:rFonts w:asciiTheme="majorEastAsia" w:eastAsiaTheme="majorEastAsia" w:hAnsiTheme="majorEastAsia" w:cstheme="majorEastAsia"/>
          <w:bCs/>
          <w:sz w:val="24"/>
        </w:rPr>
      </w:pPr>
      <w:r>
        <w:rPr>
          <w:rFonts w:asciiTheme="majorEastAsia" w:eastAsiaTheme="majorEastAsia" w:hAnsiTheme="majorEastAsia" w:cstheme="majorEastAsia" w:hint="eastAsia"/>
          <w:bCs/>
          <w:sz w:val="24"/>
        </w:rPr>
        <w:t>课程目标</w:t>
      </w:r>
      <w:r w:rsidR="00D74406">
        <w:rPr>
          <w:rFonts w:asciiTheme="majorEastAsia" w:eastAsiaTheme="majorEastAsia" w:hAnsiTheme="majorEastAsia" w:cstheme="majorEastAsia"/>
          <w:bCs/>
          <w:sz w:val="24"/>
        </w:rPr>
        <w:t>2</w:t>
      </w:r>
      <w:r w:rsidRPr="003E2F6B">
        <w:rPr>
          <w:rFonts w:asciiTheme="majorEastAsia" w:eastAsiaTheme="majorEastAsia" w:hAnsiTheme="majorEastAsia" w:cstheme="majorEastAsia" w:hint="eastAsia"/>
          <w:bCs/>
          <w:sz w:val="24"/>
        </w:rPr>
        <w:t xml:space="preserve">. </w:t>
      </w:r>
      <w:r w:rsidR="00DA1AA7">
        <w:rPr>
          <w:rFonts w:asciiTheme="majorEastAsia" w:eastAsiaTheme="majorEastAsia" w:hAnsiTheme="majorEastAsia" w:cstheme="majorEastAsia" w:hint="eastAsia"/>
          <w:bCs/>
          <w:sz w:val="24"/>
        </w:rPr>
        <w:t>掌握</w:t>
      </w:r>
      <w:r w:rsidRPr="003E2F6B">
        <w:rPr>
          <w:rFonts w:asciiTheme="majorEastAsia" w:eastAsiaTheme="majorEastAsia" w:hAnsiTheme="majorEastAsia" w:cstheme="majorEastAsia" w:hint="eastAsia"/>
          <w:bCs/>
          <w:sz w:val="24"/>
        </w:rPr>
        <w:t>人工智能的</w:t>
      </w:r>
      <w:r w:rsidR="00D74406" w:rsidRPr="003E2F6B">
        <w:rPr>
          <w:rFonts w:asciiTheme="majorEastAsia" w:eastAsiaTheme="majorEastAsia" w:hAnsiTheme="majorEastAsia" w:cstheme="majorEastAsia" w:hint="eastAsia"/>
          <w:bCs/>
          <w:sz w:val="24"/>
        </w:rPr>
        <w:t>基本概念</w:t>
      </w:r>
      <w:r w:rsidR="00D74406">
        <w:rPr>
          <w:rFonts w:asciiTheme="majorEastAsia" w:eastAsiaTheme="majorEastAsia" w:hAnsiTheme="majorEastAsia" w:cstheme="majorEastAsia" w:hint="eastAsia"/>
          <w:bCs/>
          <w:sz w:val="24"/>
        </w:rPr>
        <w:t>、</w:t>
      </w:r>
      <w:r w:rsidRPr="003E2F6B">
        <w:rPr>
          <w:rFonts w:asciiTheme="majorEastAsia" w:eastAsiaTheme="majorEastAsia" w:hAnsiTheme="majorEastAsia" w:cstheme="majorEastAsia" w:hint="eastAsia"/>
          <w:bCs/>
          <w:sz w:val="24"/>
        </w:rPr>
        <w:t>主要研究领域、研究历史及未来发展</w:t>
      </w:r>
      <w:r w:rsidR="00D74406">
        <w:rPr>
          <w:rFonts w:asciiTheme="majorEastAsia" w:eastAsiaTheme="majorEastAsia" w:hAnsiTheme="majorEastAsia" w:cstheme="majorEastAsia" w:hint="eastAsia"/>
          <w:bCs/>
          <w:sz w:val="24"/>
        </w:rPr>
        <w:t>趋势、相关</w:t>
      </w:r>
      <w:r w:rsidR="009031A2" w:rsidRPr="003E2F6B">
        <w:rPr>
          <w:rFonts w:asciiTheme="majorEastAsia" w:eastAsiaTheme="majorEastAsia" w:hAnsiTheme="majorEastAsia" w:cstheme="majorEastAsia" w:hint="eastAsia"/>
          <w:bCs/>
          <w:sz w:val="24"/>
        </w:rPr>
        <w:t>前沿知识和研究热点</w:t>
      </w:r>
      <w:r w:rsidR="00D74406">
        <w:rPr>
          <w:rFonts w:asciiTheme="majorEastAsia" w:eastAsiaTheme="majorEastAsia" w:hAnsiTheme="majorEastAsia" w:cstheme="majorEastAsia" w:hint="eastAsia"/>
          <w:bCs/>
          <w:sz w:val="24"/>
        </w:rPr>
        <w:t>，进而</w:t>
      </w:r>
      <w:r w:rsidRPr="003E2F6B">
        <w:rPr>
          <w:rFonts w:asciiTheme="majorEastAsia" w:eastAsiaTheme="majorEastAsia" w:hAnsiTheme="majorEastAsia" w:cstheme="majorEastAsia" w:hint="eastAsia"/>
          <w:bCs/>
          <w:sz w:val="24"/>
        </w:rPr>
        <w:t>掌握人工智能的、基本原理和基本方法。</w:t>
      </w:r>
    </w:p>
    <w:p w14:paraId="1C8F637F" w14:textId="78F32619" w:rsidR="009031A2" w:rsidRDefault="009031A2" w:rsidP="003E2F6B">
      <w:pPr>
        <w:widowControl/>
        <w:adjustRightInd w:val="0"/>
        <w:snapToGrid w:val="0"/>
        <w:spacing w:line="420" w:lineRule="exact"/>
        <w:ind w:firstLineChars="200" w:firstLine="480"/>
        <w:jc w:val="left"/>
        <w:rPr>
          <w:rFonts w:asciiTheme="majorEastAsia" w:eastAsiaTheme="majorEastAsia" w:hAnsiTheme="majorEastAsia" w:cstheme="majorEastAsia"/>
          <w:bCs/>
          <w:sz w:val="24"/>
        </w:rPr>
      </w:pPr>
    </w:p>
    <w:p w14:paraId="23098CD6" w14:textId="406CBC0B" w:rsidR="00623B44" w:rsidRDefault="00623B44" w:rsidP="003E2F6B">
      <w:pPr>
        <w:widowControl/>
        <w:adjustRightInd w:val="0"/>
        <w:snapToGrid w:val="0"/>
        <w:spacing w:line="420" w:lineRule="exact"/>
        <w:ind w:firstLineChars="200" w:firstLine="480"/>
        <w:jc w:val="left"/>
        <w:rPr>
          <w:rFonts w:asciiTheme="majorEastAsia" w:eastAsiaTheme="majorEastAsia" w:hAnsiTheme="majorEastAsia" w:cstheme="majorEastAsia"/>
          <w:bCs/>
          <w:sz w:val="24"/>
        </w:rPr>
      </w:pPr>
    </w:p>
    <w:p w14:paraId="2676C4B8" w14:textId="35658EB3" w:rsidR="00623B44" w:rsidRDefault="00623B44" w:rsidP="003E2F6B">
      <w:pPr>
        <w:widowControl/>
        <w:adjustRightInd w:val="0"/>
        <w:snapToGrid w:val="0"/>
        <w:spacing w:line="420" w:lineRule="exact"/>
        <w:ind w:firstLineChars="200" w:firstLine="480"/>
        <w:jc w:val="left"/>
        <w:rPr>
          <w:rFonts w:asciiTheme="majorEastAsia" w:eastAsiaTheme="majorEastAsia" w:hAnsiTheme="majorEastAsia" w:cstheme="majorEastAsia"/>
          <w:bCs/>
          <w:sz w:val="24"/>
        </w:rPr>
      </w:pPr>
    </w:p>
    <w:p w14:paraId="14204A4A" w14:textId="77777777" w:rsidR="00623B44" w:rsidRPr="00623B44" w:rsidRDefault="00623B44" w:rsidP="003E2F6B">
      <w:pPr>
        <w:widowControl/>
        <w:adjustRightInd w:val="0"/>
        <w:snapToGrid w:val="0"/>
        <w:spacing w:line="420" w:lineRule="exact"/>
        <w:ind w:firstLineChars="200" w:firstLine="480"/>
        <w:jc w:val="left"/>
        <w:rPr>
          <w:rFonts w:asciiTheme="majorEastAsia" w:eastAsiaTheme="majorEastAsia" w:hAnsiTheme="majorEastAsia" w:cstheme="majorEastAsia"/>
          <w:bCs/>
          <w:sz w:val="24"/>
        </w:rPr>
      </w:pPr>
    </w:p>
    <w:p w14:paraId="539725FF" w14:textId="77777777" w:rsidR="009031A2" w:rsidRPr="003E2F6B" w:rsidRDefault="009031A2" w:rsidP="003E2F6B">
      <w:pPr>
        <w:widowControl/>
        <w:adjustRightInd w:val="0"/>
        <w:snapToGrid w:val="0"/>
        <w:spacing w:line="420" w:lineRule="exact"/>
        <w:ind w:firstLineChars="200" w:firstLine="480"/>
        <w:jc w:val="left"/>
        <w:rPr>
          <w:rFonts w:asciiTheme="majorEastAsia" w:eastAsiaTheme="majorEastAsia" w:hAnsiTheme="majorEastAsia" w:cstheme="majorEastAsia"/>
          <w:bCs/>
          <w:sz w:val="24"/>
        </w:rPr>
      </w:pPr>
    </w:p>
    <w:p w14:paraId="244AE084" w14:textId="61DC3C07" w:rsidR="00302A94" w:rsidRDefault="00831C7D" w:rsidP="00302A94">
      <w:pPr>
        <w:pStyle w:val="Default"/>
        <w:snapToGrid w:val="0"/>
        <w:spacing w:beforeLines="50" w:before="156" w:line="420" w:lineRule="exact"/>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lastRenderedPageBreak/>
        <w:t>三、课程目标与毕业要求的支撑关系</w:t>
      </w:r>
    </w:p>
    <w:p w14:paraId="58F7C929" w14:textId="77777777" w:rsidR="00302A94" w:rsidRPr="00302A94" w:rsidRDefault="00302A94" w:rsidP="00302A94">
      <w:pPr>
        <w:pStyle w:val="Default"/>
        <w:snapToGrid w:val="0"/>
        <w:spacing w:beforeLines="50" w:before="156" w:line="420" w:lineRule="exact"/>
        <w:rPr>
          <w:rFonts w:asciiTheme="majorEastAsia" w:eastAsiaTheme="majorEastAsia" w:hAnsiTheme="majorEastAsia" w:cstheme="majorEastAsia"/>
          <w:b/>
          <w:bCs/>
          <w:sz w:val="28"/>
          <w:szCs w:val="28"/>
        </w:rPr>
      </w:pPr>
    </w:p>
    <w:tbl>
      <w:tblPr>
        <w:tblW w:w="7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8"/>
        <w:gridCol w:w="3969"/>
        <w:gridCol w:w="1615"/>
      </w:tblGrid>
      <w:tr w:rsidR="00831C7D" w14:paraId="5EEC61F1" w14:textId="77777777" w:rsidTr="006251EC">
        <w:trPr>
          <w:trHeight w:val="507"/>
          <w:jc w:val="center"/>
        </w:trPr>
        <w:tc>
          <w:tcPr>
            <w:tcW w:w="2098" w:type="dxa"/>
            <w:vAlign w:val="center"/>
          </w:tcPr>
          <w:p w14:paraId="1764F891" w14:textId="77777777" w:rsidR="00831C7D" w:rsidRDefault="00831C7D" w:rsidP="00204CD5">
            <w:pPr>
              <w:pStyle w:val="Default"/>
              <w:snapToGrid w:val="0"/>
              <w:spacing w:line="360" w:lineRule="auto"/>
              <w:jc w:val="center"/>
              <w:rPr>
                <w:rFonts w:ascii="宋体" w:eastAsia="宋体" w:hAnsi="宋体" w:cs="宋体"/>
                <w:b/>
                <w:sz w:val="21"/>
                <w:szCs w:val="21"/>
              </w:rPr>
            </w:pPr>
            <w:r>
              <w:rPr>
                <w:rFonts w:ascii="宋体" w:eastAsia="宋体" w:hAnsi="宋体" w:cs="宋体" w:hint="eastAsia"/>
                <w:b/>
                <w:sz w:val="21"/>
                <w:szCs w:val="21"/>
              </w:rPr>
              <w:t>毕业要求</w:t>
            </w:r>
          </w:p>
        </w:tc>
        <w:tc>
          <w:tcPr>
            <w:tcW w:w="3969" w:type="dxa"/>
            <w:vAlign w:val="center"/>
          </w:tcPr>
          <w:p w14:paraId="17A09DD5" w14:textId="77777777" w:rsidR="00831C7D" w:rsidRDefault="00831C7D" w:rsidP="00204CD5">
            <w:pPr>
              <w:pStyle w:val="Default"/>
              <w:snapToGrid w:val="0"/>
              <w:spacing w:line="360" w:lineRule="auto"/>
              <w:jc w:val="center"/>
              <w:rPr>
                <w:rFonts w:ascii="宋体" w:eastAsia="宋体" w:hAnsi="宋体" w:cs="宋体"/>
                <w:b/>
                <w:sz w:val="21"/>
                <w:szCs w:val="21"/>
              </w:rPr>
            </w:pPr>
            <w:r>
              <w:rPr>
                <w:rFonts w:ascii="宋体" w:eastAsia="宋体" w:hAnsi="宋体" w:cs="宋体" w:hint="eastAsia"/>
                <w:b/>
                <w:sz w:val="21"/>
                <w:szCs w:val="21"/>
              </w:rPr>
              <w:t>毕业要求指标点</w:t>
            </w:r>
          </w:p>
        </w:tc>
        <w:tc>
          <w:tcPr>
            <w:tcW w:w="1615" w:type="dxa"/>
          </w:tcPr>
          <w:p w14:paraId="07D3AEFA" w14:textId="77777777" w:rsidR="00831C7D" w:rsidRDefault="00831C7D" w:rsidP="00934A59">
            <w:pPr>
              <w:pStyle w:val="Default"/>
              <w:snapToGrid w:val="0"/>
              <w:spacing w:line="360" w:lineRule="auto"/>
              <w:jc w:val="center"/>
              <w:rPr>
                <w:rFonts w:ascii="宋体" w:eastAsia="宋体" w:hAnsi="宋体" w:cs="宋体"/>
                <w:b/>
                <w:sz w:val="21"/>
                <w:szCs w:val="21"/>
              </w:rPr>
            </w:pPr>
            <w:r>
              <w:rPr>
                <w:rFonts w:ascii="宋体" w:eastAsia="宋体" w:hAnsi="宋体" w:cs="宋体" w:hint="eastAsia"/>
                <w:b/>
                <w:sz w:val="21"/>
                <w:szCs w:val="21"/>
              </w:rPr>
              <w:t>课程目标</w:t>
            </w:r>
          </w:p>
        </w:tc>
      </w:tr>
      <w:tr w:rsidR="00831C7D" w14:paraId="1B6002DD" w14:textId="77777777" w:rsidTr="006251EC">
        <w:trPr>
          <w:trHeight w:val="1034"/>
          <w:jc w:val="center"/>
        </w:trPr>
        <w:tc>
          <w:tcPr>
            <w:tcW w:w="2098" w:type="dxa"/>
            <w:vAlign w:val="center"/>
          </w:tcPr>
          <w:p w14:paraId="2D765270" w14:textId="57C8680A" w:rsidR="007E3656" w:rsidRPr="001379EC" w:rsidRDefault="007E3656" w:rsidP="00934A59">
            <w:pPr>
              <w:pStyle w:val="Default"/>
              <w:snapToGrid w:val="0"/>
              <w:rPr>
                <w:rFonts w:asciiTheme="minorEastAsia" w:eastAsiaTheme="minorEastAsia" w:hAnsiTheme="minorEastAsia" w:cs="宋体"/>
                <w:sz w:val="21"/>
                <w:szCs w:val="21"/>
              </w:rPr>
            </w:pPr>
            <w:r w:rsidRPr="001379EC">
              <w:rPr>
                <w:rFonts w:asciiTheme="minorEastAsia" w:eastAsiaTheme="minorEastAsia" w:hAnsiTheme="minorEastAsia" w:cs="宋体e眠副浡渀." w:hint="eastAsia"/>
                <w:sz w:val="21"/>
                <w:szCs w:val="21"/>
              </w:rPr>
              <w:t>毕业要求</w:t>
            </w:r>
            <w:r w:rsidR="00F81AD4">
              <w:rPr>
                <w:rFonts w:asciiTheme="minorEastAsia" w:eastAsiaTheme="minorEastAsia" w:hAnsiTheme="minorEastAsia" w:cs="宋体e眠副浡渀."/>
                <w:sz w:val="21"/>
                <w:szCs w:val="21"/>
              </w:rPr>
              <w:t>12</w:t>
            </w:r>
            <w:r w:rsidRPr="0085422F">
              <w:rPr>
                <w:rFonts w:asciiTheme="minorEastAsia" w:eastAsiaTheme="minorEastAsia" w:hAnsiTheme="minorEastAsia" w:cs="宋体e眠副浡渀." w:hint="eastAsia"/>
                <w:sz w:val="21"/>
                <w:szCs w:val="21"/>
              </w:rPr>
              <w:t>：</w:t>
            </w:r>
            <w:r w:rsidR="00F81AD4" w:rsidRPr="00F81AD4">
              <w:rPr>
                <w:rFonts w:asciiTheme="minorEastAsia" w:eastAsiaTheme="minorEastAsia" w:hAnsiTheme="minorEastAsia" w:cs="宋体e眠副浡渀." w:hint="eastAsia"/>
                <w:sz w:val="21"/>
                <w:szCs w:val="21"/>
              </w:rPr>
              <w:t>终身学习</w:t>
            </w:r>
          </w:p>
        </w:tc>
        <w:tc>
          <w:tcPr>
            <w:tcW w:w="3969" w:type="dxa"/>
            <w:vAlign w:val="center"/>
          </w:tcPr>
          <w:p w14:paraId="2F455E24" w14:textId="3455A3EE" w:rsidR="00831C7D" w:rsidRPr="00BE021B" w:rsidRDefault="00E70471" w:rsidP="0071461D">
            <w:pPr>
              <w:pStyle w:val="a4"/>
              <w:adjustRightInd w:val="0"/>
              <w:snapToGrid w:val="0"/>
              <w:jc w:val="left"/>
              <w:rPr>
                <w:rFonts w:eastAsia="宋体"/>
                <w:color w:val="000000"/>
              </w:rPr>
            </w:pPr>
            <w:r w:rsidRPr="00E70471">
              <w:rPr>
                <w:rFonts w:eastAsia="宋体" w:hint="eastAsia"/>
                <w:color w:val="000000"/>
                <w:kern w:val="0"/>
              </w:rPr>
              <w:t xml:space="preserve">12.1 </w:t>
            </w:r>
            <w:r w:rsidRPr="00E70471">
              <w:rPr>
                <w:rFonts w:eastAsia="宋体" w:hint="eastAsia"/>
                <w:color w:val="000000"/>
                <w:kern w:val="0"/>
              </w:rPr>
              <w:t>具有自主和终身学习的意识，对于自我探索和终身学习的必要性有正确的认识</w:t>
            </w:r>
            <w:r w:rsidR="001B2BAA">
              <w:rPr>
                <w:rFonts w:eastAsia="宋体" w:hint="eastAsia"/>
                <w:color w:val="000000"/>
                <w:kern w:val="0"/>
              </w:rPr>
              <w:t>。</w:t>
            </w:r>
          </w:p>
        </w:tc>
        <w:tc>
          <w:tcPr>
            <w:tcW w:w="1615" w:type="dxa"/>
            <w:vAlign w:val="center"/>
          </w:tcPr>
          <w:p w14:paraId="1339618C" w14:textId="77777777" w:rsidR="00831C7D" w:rsidRPr="00204CD5" w:rsidRDefault="005D7BFA" w:rsidP="00934A59">
            <w:pPr>
              <w:pStyle w:val="Default"/>
              <w:snapToGrid w:val="0"/>
              <w:spacing w:line="360" w:lineRule="auto"/>
              <w:jc w:val="center"/>
              <w:rPr>
                <w:rFonts w:asciiTheme="minorEastAsia" w:eastAsiaTheme="minorEastAsia" w:hAnsiTheme="minorEastAsia" w:cs="宋体e眠副浡渀."/>
                <w:sz w:val="21"/>
                <w:szCs w:val="21"/>
              </w:rPr>
            </w:pPr>
            <w:r w:rsidRPr="00204CD5">
              <w:rPr>
                <w:rFonts w:asciiTheme="minorEastAsia" w:eastAsiaTheme="minorEastAsia" w:hAnsiTheme="minorEastAsia" w:cs="宋体e眠副浡渀." w:hint="eastAsia"/>
                <w:sz w:val="21"/>
                <w:szCs w:val="21"/>
              </w:rPr>
              <w:t>1</w:t>
            </w:r>
          </w:p>
        </w:tc>
      </w:tr>
      <w:tr w:rsidR="00831C7D" w14:paraId="585B33C6" w14:textId="77777777" w:rsidTr="006251EC">
        <w:trPr>
          <w:trHeight w:val="1013"/>
          <w:jc w:val="center"/>
        </w:trPr>
        <w:tc>
          <w:tcPr>
            <w:tcW w:w="2098" w:type="dxa"/>
            <w:vAlign w:val="center"/>
          </w:tcPr>
          <w:p w14:paraId="4D5AAB4E" w14:textId="4673AA30" w:rsidR="00831C7D" w:rsidRPr="007E3656" w:rsidRDefault="00F81AD4" w:rsidP="0085422F">
            <w:pPr>
              <w:pStyle w:val="Default"/>
              <w:snapToGrid w:val="0"/>
              <w:rPr>
                <w:rFonts w:asciiTheme="minorEastAsia" w:eastAsiaTheme="minorEastAsia" w:hAnsiTheme="minorEastAsia" w:cs="宋体e眠副浡渀."/>
                <w:sz w:val="21"/>
                <w:szCs w:val="21"/>
              </w:rPr>
            </w:pPr>
            <w:r w:rsidRPr="001379EC">
              <w:rPr>
                <w:rFonts w:asciiTheme="minorEastAsia" w:eastAsiaTheme="minorEastAsia" w:hAnsiTheme="minorEastAsia" w:cs="宋体e眠副浡渀." w:hint="eastAsia"/>
                <w:sz w:val="21"/>
                <w:szCs w:val="21"/>
              </w:rPr>
              <w:t>毕业要求</w:t>
            </w:r>
            <w:r>
              <w:rPr>
                <w:rFonts w:asciiTheme="minorEastAsia" w:eastAsiaTheme="minorEastAsia" w:hAnsiTheme="minorEastAsia" w:cs="宋体e眠副浡渀."/>
                <w:sz w:val="21"/>
                <w:szCs w:val="21"/>
              </w:rPr>
              <w:t>12</w:t>
            </w:r>
            <w:r w:rsidRPr="0085422F">
              <w:rPr>
                <w:rFonts w:asciiTheme="minorEastAsia" w:eastAsiaTheme="minorEastAsia" w:hAnsiTheme="minorEastAsia" w:cs="宋体e眠副浡渀." w:hint="eastAsia"/>
                <w:sz w:val="21"/>
                <w:szCs w:val="21"/>
              </w:rPr>
              <w:t>：</w:t>
            </w:r>
            <w:r w:rsidRPr="00F81AD4">
              <w:rPr>
                <w:rFonts w:asciiTheme="minorEastAsia" w:eastAsiaTheme="minorEastAsia" w:hAnsiTheme="minorEastAsia" w:cs="宋体e眠副浡渀." w:hint="eastAsia"/>
                <w:sz w:val="21"/>
                <w:szCs w:val="21"/>
              </w:rPr>
              <w:t>终身学习</w:t>
            </w:r>
          </w:p>
        </w:tc>
        <w:tc>
          <w:tcPr>
            <w:tcW w:w="3969" w:type="dxa"/>
            <w:vAlign w:val="center"/>
          </w:tcPr>
          <w:p w14:paraId="2A6AB311" w14:textId="547EBC33" w:rsidR="00831C7D" w:rsidRPr="00BE021B" w:rsidRDefault="00E70471" w:rsidP="00914651">
            <w:pPr>
              <w:pStyle w:val="a4"/>
              <w:adjustRightInd w:val="0"/>
              <w:snapToGrid w:val="0"/>
              <w:jc w:val="left"/>
              <w:rPr>
                <w:rFonts w:eastAsia="宋体"/>
                <w:color w:val="000000"/>
                <w:kern w:val="0"/>
              </w:rPr>
            </w:pPr>
            <w:r w:rsidRPr="00E70471">
              <w:rPr>
                <w:rFonts w:eastAsia="宋体" w:hint="eastAsia"/>
                <w:color w:val="000000"/>
              </w:rPr>
              <w:t xml:space="preserve">12.2 </w:t>
            </w:r>
            <w:r w:rsidRPr="00E70471">
              <w:rPr>
                <w:rFonts w:eastAsia="宋体" w:hint="eastAsia"/>
                <w:color w:val="000000"/>
              </w:rPr>
              <w:t>具有自主学习的能力，包括对新技术、新问题进行分析、理解和归纳总结等能力</w:t>
            </w:r>
            <w:r w:rsidR="001B2BAA">
              <w:rPr>
                <w:rFonts w:eastAsia="宋体" w:hint="eastAsia"/>
                <w:color w:val="000000"/>
              </w:rPr>
              <w:t>。</w:t>
            </w:r>
          </w:p>
        </w:tc>
        <w:tc>
          <w:tcPr>
            <w:tcW w:w="1615" w:type="dxa"/>
            <w:vAlign w:val="center"/>
          </w:tcPr>
          <w:p w14:paraId="5A6463F2" w14:textId="77777777" w:rsidR="00831C7D" w:rsidRPr="00204CD5" w:rsidRDefault="00327ADA" w:rsidP="00934A59">
            <w:pPr>
              <w:pStyle w:val="Default"/>
              <w:snapToGrid w:val="0"/>
              <w:spacing w:line="360" w:lineRule="auto"/>
              <w:jc w:val="center"/>
              <w:rPr>
                <w:rFonts w:asciiTheme="minorEastAsia" w:eastAsiaTheme="minorEastAsia" w:hAnsiTheme="minorEastAsia" w:cs="宋体e眠副浡渀."/>
                <w:sz w:val="21"/>
                <w:szCs w:val="21"/>
              </w:rPr>
            </w:pPr>
            <w:r w:rsidRPr="00204CD5">
              <w:rPr>
                <w:rFonts w:asciiTheme="minorEastAsia" w:eastAsiaTheme="minorEastAsia" w:hAnsiTheme="minorEastAsia" w:cs="宋体e眠副浡渀." w:hint="eastAsia"/>
                <w:sz w:val="21"/>
                <w:szCs w:val="21"/>
              </w:rPr>
              <w:t>2</w:t>
            </w:r>
          </w:p>
        </w:tc>
      </w:tr>
    </w:tbl>
    <w:p w14:paraId="3DDE0C3F" w14:textId="77777777" w:rsidR="00831C7D" w:rsidRDefault="00831C7D" w:rsidP="001B5DBB">
      <w:pPr>
        <w:pStyle w:val="Default"/>
        <w:snapToGrid w:val="0"/>
        <w:spacing w:beforeLines="50" w:before="156" w:line="420" w:lineRule="exact"/>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四、课程教学内容</w:t>
      </w:r>
    </w:p>
    <w:p w14:paraId="34A81F51" w14:textId="2744DE6E" w:rsidR="00845587" w:rsidRPr="001E266A" w:rsidRDefault="00845587" w:rsidP="00A2226F">
      <w:pPr>
        <w:pStyle w:val="3"/>
        <w:snapToGrid w:val="0"/>
        <w:spacing w:line="420" w:lineRule="exact"/>
        <w:ind w:firstLine="480"/>
        <w:rPr>
          <w:rFonts w:asciiTheme="minorEastAsia" w:eastAsiaTheme="minorEastAsia" w:hAnsiTheme="minorEastAsia"/>
          <w:b w:val="0"/>
        </w:rPr>
      </w:pPr>
      <w:r w:rsidRPr="001E266A">
        <w:rPr>
          <w:rFonts w:asciiTheme="minorEastAsia" w:eastAsiaTheme="minorEastAsia" w:hAnsiTheme="minorEastAsia" w:hint="eastAsia"/>
          <w:b w:val="0"/>
        </w:rPr>
        <w:t>内容</w:t>
      </w:r>
      <w:r w:rsidRPr="001E266A">
        <w:rPr>
          <w:rFonts w:asciiTheme="minorEastAsia" w:eastAsiaTheme="minorEastAsia" w:hAnsiTheme="minorEastAsia"/>
          <w:b w:val="0"/>
        </w:rPr>
        <w:t>1</w:t>
      </w:r>
      <w:r w:rsidRPr="001E266A">
        <w:rPr>
          <w:rFonts w:asciiTheme="minorEastAsia" w:eastAsiaTheme="minorEastAsia" w:hAnsiTheme="minorEastAsia" w:hint="eastAsia"/>
          <w:b w:val="0"/>
        </w:rPr>
        <w:t>：</w:t>
      </w:r>
      <w:r w:rsidR="009A0667" w:rsidRPr="009A0667">
        <w:rPr>
          <w:rFonts w:asciiTheme="minorEastAsia" w:eastAsiaTheme="minorEastAsia" w:hAnsiTheme="minorEastAsia" w:hint="eastAsia"/>
          <w:b w:val="0"/>
        </w:rPr>
        <w:t>人工智能研究的基本内容</w:t>
      </w:r>
      <w:r w:rsidR="009A0667">
        <w:rPr>
          <w:rFonts w:asciiTheme="minorEastAsia" w:eastAsiaTheme="minorEastAsia" w:hAnsiTheme="minorEastAsia" w:hint="eastAsia"/>
          <w:b w:val="0"/>
        </w:rPr>
        <w:t>及</w:t>
      </w:r>
      <w:r w:rsidR="009A0667" w:rsidRPr="009A0667">
        <w:rPr>
          <w:rFonts w:asciiTheme="minorEastAsia" w:eastAsiaTheme="minorEastAsia" w:hAnsiTheme="minorEastAsia" w:hint="eastAsia"/>
          <w:b w:val="0"/>
        </w:rPr>
        <w:t>主要研究领域</w:t>
      </w:r>
    </w:p>
    <w:p w14:paraId="30C63208" w14:textId="7DCF0104" w:rsidR="00845587" w:rsidRPr="009A0667" w:rsidRDefault="00845587" w:rsidP="00311680">
      <w:pPr>
        <w:pStyle w:val="Default"/>
        <w:snapToGrid w:val="0"/>
        <w:spacing w:line="420" w:lineRule="exact"/>
        <w:ind w:firstLineChars="200" w:firstLine="480"/>
        <w:rPr>
          <w:rFonts w:ascii="Times New Roman" w:eastAsia="宋体" w:hAnsi="Times New Roman" w:cs="Times New Roman"/>
        </w:rPr>
      </w:pPr>
      <w:r w:rsidRPr="001E266A">
        <w:rPr>
          <w:rFonts w:asciiTheme="minorEastAsia" w:eastAsiaTheme="minorEastAsia" w:hAnsiTheme="minorEastAsia" w:cs="Times New Roman"/>
        </w:rPr>
        <w:t>1</w:t>
      </w:r>
      <w:r w:rsidR="00464EA5">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rPr>
        <w:t>基本内容：</w:t>
      </w:r>
      <w:r w:rsidR="009A0667">
        <w:rPr>
          <w:rFonts w:ascii="Times New Roman" w:eastAsia="宋体" w:hAnsi="Times New Roman" w:cs="Times New Roman" w:hint="eastAsia"/>
        </w:rPr>
        <w:t>人工智能的基本概念；智能的概念及特征；人工智能的发展简史及各阶段特征；人工智能的研究的基本内容：知识表示、机器感知、机器思维、机器学习、机器行为；人工智能的主要研究领域：自动定理证明、博弈、模式识别、机器视觉、自然语言理解、智能</w:t>
      </w:r>
      <w:r w:rsidR="00311680">
        <w:rPr>
          <w:rFonts w:ascii="Times New Roman" w:eastAsia="宋体" w:hAnsi="Times New Roman" w:cs="Times New Roman" w:hint="eastAsia"/>
        </w:rPr>
        <w:t>信息检索、数据挖掘与知识发现、专家系统、自动程序设计、机器人、组合优化问题、人工神经网络、分布式人工智能与多智能体、智能控制、智能仿真、智能</w:t>
      </w:r>
      <w:r w:rsidR="00311680">
        <w:rPr>
          <w:rFonts w:ascii="Times New Roman" w:eastAsia="宋体" w:hAnsi="Times New Roman" w:cs="Times New Roman" w:hint="eastAsia"/>
        </w:rPr>
        <w:t>C</w:t>
      </w:r>
      <w:r w:rsidR="00311680">
        <w:rPr>
          <w:rFonts w:ascii="Times New Roman" w:eastAsia="宋体" w:hAnsi="Times New Roman" w:cs="Times New Roman"/>
        </w:rPr>
        <w:t>AD</w:t>
      </w:r>
      <w:r w:rsidR="00311680">
        <w:rPr>
          <w:rFonts w:ascii="Times New Roman" w:eastAsia="宋体" w:hAnsi="Times New Roman" w:cs="Times New Roman" w:hint="eastAsia"/>
        </w:rPr>
        <w:t>、智能</w:t>
      </w:r>
      <w:r w:rsidR="00311680">
        <w:rPr>
          <w:rFonts w:ascii="Times New Roman" w:eastAsia="宋体" w:hAnsi="Times New Roman" w:cs="Times New Roman" w:hint="eastAsia"/>
        </w:rPr>
        <w:t>C</w:t>
      </w:r>
      <w:r w:rsidR="00311680">
        <w:rPr>
          <w:rFonts w:ascii="Times New Roman" w:eastAsia="宋体" w:hAnsi="Times New Roman" w:cs="Times New Roman"/>
        </w:rPr>
        <w:t>AI</w:t>
      </w:r>
      <w:r w:rsidR="00311680">
        <w:rPr>
          <w:rFonts w:ascii="Times New Roman" w:eastAsia="宋体" w:hAnsi="Times New Roman" w:cs="Times New Roman" w:hint="eastAsia"/>
        </w:rPr>
        <w:t>、智能管理与智能决策、智能多媒体系统、智能操作系统、智能计算机系统、智能通信、智能网络系统、人工生命等多个方面内容</w:t>
      </w:r>
      <w:r w:rsidR="00B02B8D" w:rsidRPr="009E2A8E">
        <w:rPr>
          <w:rFonts w:ascii="Times New Roman" w:eastAsia="宋体" w:hAnsi="Times New Roman" w:cs="Times New Roman" w:hint="eastAsia"/>
        </w:rPr>
        <w:t>。</w:t>
      </w:r>
    </w:p>
    <w:p w14:paraId="3E7A1AF3" w14:textId="4F78AC89" w:rsidR="00845587" w:rsidRPr="001E266A" w:rsidRDefault="00845587" w:rsidP="00A2226F">
      <w:pPr>
        <w:pStyle w:val="Default"/>
        <w:snapToGrid w:val="0"/>
        <w:spacing w:line="420" w:lineRule="exact"/>
        <w:ind w:firstLineChars="200" w:firstLine="480"/>
        <w:rPr>
          <w:rFonts w:asciiTheme="minorEastAsia" w:eastAsiaTheme="minorEastAsia" w:hAnsiTheme="minorEastAsia" w:cs="Times New Roman"/>
        </w:rPr>
      </w:pPr>
      <w:r w:rsidRPr="001E266A">
        <w:rPr>
          <w:rFonts w:asciiTheme="minorEastAsia" w:eastAsiaTheme="minorEastAsia" w:hAnsiTheme="minorEastAsia" w:cs="Times New Roman"/>
        </w:rPr>
        <w:t>2</w:t>
      </w:r>
      <w:r w:rsidR="00464EA5">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rPr>
        <w:t>重点：</w:t>
      </w:r>
      <w:r w:rsidR="001758AD">
        <w:rPr>
          <w:rFonts w:ascii="Times New Roman" w:eastAsia="宋体" w:hAnsi="Times New Roman" w:cs="Times New Roman" w:hint="eastAsia"/>
        </w:rPr>
        <w:t>人工智能的研究的基本内容</w:t>
      </w:r>
      <w:r w:rsidR="00997CC7">
        <w:rPr>
          <w:rFonts w:asciiTheme="minorEastAsia" w:eastAsiaTheme="minorEastAsia" w:hAnsiTheme="minorEastAsia" w:cs="Times New Roman"/>
        </w:rPr>
        <w:t>，</w:t>
      </w:r>
      <w:r w:rsidR="001758AD">
        <w:rPr>
          <w:rFonts w:ascii="Times New Roman" w:eastAsia="宋体" w:hAnsi="Times New Roman" w:cs="Times New Roman" w:hint="eastAsia"/>
        </w:rPr>
        <w:t>知识表示</w:t>
      </w:r>
      <w:r w:rsidR="00EF0A2A">
        <w:rPr>
          <w:rFonts w:ascii="Times New Roman" w:eastAsia="宋体" w:hAnsi="Times New Roman" w:cs="Times New Roman" w:hint="eastAsia"/>
        </w:rPr>
        <w:t>、</w:t>
      </w:r>
      <w:r w:rsidR="001758AD">
        <w:rPr>
          <w:rFonts w:ascii="Times New Roman" w:eastAsia="宋体" w:hAnsi="Times New Roman" w:cs="Times New Roman" w:hint="eastAsia"/>
        </w:rPr>
        <w:t>与机器相关的智能概念、研究对象、智能承载、智能实现等内容</w:t>
      </w:r>
      <w:r w:rsidRPr="001E266A">
        <w:rPr>
          <w:rFonts w:asciiTheme="minorEastAsia" w:eastAsiaTheme="minorEastAsia" w:hAnsiTheme="minorEastAsia" w:cs="Times New Roman" w:hint="eastAsia"/>
        </w:rPr>
        <w:t>。</w:t>
      </w:r>
    </w:p>
    <w:p w14:paraId="6D689F09" w14:textId="63E81ADB" w:rsidR="00845587" w:rsidRPr="001E266A" w:rsidRDefault="00A20147" w:rsidP="00A2226F">
      <w:pPr>
        <w:pStyle w:val="Default"/>
        <w:snapToGrid w:val="0"/>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hint="eastAsia"/>
        </w:rPr>
        <w:t>3</w:t>
      </w:r>
      <w:r w:rsidR="00845587" w:rsidRPr="001E266A">
        <w:rPr>
          <w:rFonts w:asciiTheme="minorEastAsia" w:eastAsiaTheme="minorEastAsia" w:hAnsiTheme="minorEastAsia" w:cs="Times New Roman" w:hint="eastAsia"/>
        </w:rPr>
        <w:t>.难点</w:t>
      </w:r>
      <w:r w:rsidR="00845587" w:rsidRPr="001E266A">
        <w:rPr>
          <w:rFonts w:asciiTheme="minorEastAsia" w:eastAsiaTheme="minorEastAsia" w:hAnsiTheme="minorEastAsia" w:cs="Times New Roman"/>
        </w:rPr>
        <w:t>：</w:t>
      </w:r>
      <w:r w:rsidR="00A7003F">
        <w:rPr>
          <w:rFonts w:ascii="Times New Roman" w:eastAsia="宋体" w:hAnsi="Times New Roman" w:cs="Times New Roman" w:hint="eastAsia"/>
        </w:rPr>
        <w:t>人工智能的主要研究领域的诸多应用领域</w:t>
      </w:r>
      <w:r w:rsidR="00A7003F">
        <w:rPr>
          <w:rFonts w:asciiTheme="minorEastAsia" w:eastAsiaTheme="minorEastAsia" w:hAnsiTheme="minorEastAsia" w:cs="Times New Roman" w:hint="eastAsia"/>
        </w:rPr>
        <w:t>，其中与控制学科相关的</w:t>
      </w:r>
      <w:r w:rsidR="00A7003F">
        <w:rPr>
          <w:rFonts w:ascii="Times New Roman" w:eastAsia="宋体" w:hAnsi="Times New Roman" w:cs="Times New Roman" w:hint="eastAsia"/>
        </w:rPr>
        <w:t>数据挖掘与知识发现、专家系统、机器人、组合优化问题、人工神经网络、分布式人工智能与多智能体、智能控制等领域的相关知识</w:t>
      </w:r>
      <w:r w:rsidR="00845587" w:rsidRPr="001E266A">
        <w:rPr>
          <w:rFonts w:asciiTheme="minorEastAsia" w:eastAsiaTheme="minorEastAsia" w:hAnsiTheme="minorEastAsia" w:cs="Times New Roman" w:hint="eastAsia"/>
        </w:rPr>
        <w:t>。</w:t>
      </w:r>
    </w:p>
    <w:p w14:paraId="61AA1667" w14:textId="3E9E763A" w:rsidR="00845587" w:rsidRPr="001E266A" w:rsidRDefault="00A20147" w:rsidP="00A2226F">
      <w:pPr>
        <w:pStyle w:val="Default"/>
        <w:snapToGrid w:val="0"/>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hint="eastAsia"/>
        </w:rPr>
        <w:t>4</w:t>
      </w:r>
      <w:r w:rsidR="00464EA5">
        <w:rPr>
          <w:rFonts w:asciiTheme="minorEastAsia" w:eastAsiaTheme="minorEastAsia" w:hAnsiTheme="minorEastAsia" w:cs="Times New Roman"/>
        </w:rPr>
        <w:t>.</w:t>
      </w:r>
      <w:r w:rsidR="00845587" w:rsidRPr="001E266A">
        <w:rPr>
          <w:rFonts w:asciiTheme="minorEastAsia" w:eastAsiaTheme="minorEastAsia" w:hAnsiTheme="minorEastAsia" w:cs="Times New Roman" w:hint="eastAsia"/>
        </w:rPr>
        <w:t>知识目标</w:t>
      </w:r>
      <w:r w:rsidR="00845587" w:rsidRPr="001E266A">
        <w:rPr>
          <w:rFonts w:asciiTheme="minorEastAsia" w:eastAsiaTheme="minorEastAsia" w:hAnsiTheme="minorEastAsia" w:cs="Times New Roman"/>
        </w:rPr>
        <w:t>：</w:t>
      </w:r>
      <w:r w:rsidR="008B21B7" w:rsidRPr="008B21B7">
        <w:rPr>
          <w:rFonts w:asciiTheme="minorEastAsia" w:eastAsiaTheme="minorEastAsia" w:hAnsiTheme="minorEastAsia" w:cs="Times New Roman" w:hint="eastAsia"/>
        </w:rPr>
        <w:t>了解人工智能的基本概念、研究的特点、内容、发展历史，增加对人工智能学科的认识</w:t>
      </w:r>
      <w:r w:rsidRPr="00A20147">
        <w:rPr>
          <w:rFonts w:asciiTheme="minorEastAsia" w:eastAsiaTheme="minorEastAsia" w:hAnsiTheme="minorEastAsia" w:cs="Times New Roman" w:hint="eastAsia"/>
        </w:rPr>
        <w:t>。</w:t>
      </w:r>
    </w:p>
    <w:p w14:paraId="552A4A41" w14:textId="56F059D7" w:rsidR="00845587" w:rsidRDefault="00A20147" w:rsidP="00A2226F">
      <w:pPr>
        <w:pStyle w:val="Default"/>
        <w:snapToGrid w:val="0"/>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hint="eastAsia"/>
        </w:rPr>
        <w:t>5</w:t>
      </w:r>
      <w:r w:rsidR="00464EA5">
        <w:rPr>
          <w:rFonts w:asciiTheme="minorEastAsia" w:eastAsiaTheme="minorEastAsia" w:hAnsiTheme="minorEastAsia" w:cs="Times New Roman"/>
        </w:rPr>
        <w:t>.</w:t>
      </w:r>
      <w:r w:rsidR="00845587" w:rsidRPr="001E266A">
        <w:rPr>
          <w:rFonts w:asciiTheme="minorEastAsia" w:eastAsiaTheme="minorEastAsia" w:hAnsiTheme="minorEastAsia" w:cs="Times New Roman" w:hint="eastAsia"/>
        </w:rPr>
        <w:t>能力</w:t>
      </w:r>
      <w:r w:rsidR="00845587" w:rsidRPr="001E266A">
        <w:rPr>
          <w:rFonts w:asciiTheme="minorEastAsia" w:eastAsiaTheme="minorEastAsia" w:hAnsiTheme="minorEastAsia" w:cs="Times New Roman"/>
        </w:rPr>
        <w:t>目标：</w:t>
      </w:r>
      <w:r w:rsidR="008B21B7" w:rsidRPr="008B21B7">
        <w:rPr>
          <w:rFonts w:asciiTheme="minorEastAsia" w:eastAsiaTheme="minorEastAsia" w:hAnsiTheme="minorEastAsia" w:cs="Times New Roman" w:hint="eastAsia"/>
        </w:rPr>
        <w:t>把握</w:t>
      </w:r>
      <w:r w:rsidR="008B21B7">
        <w:rPr>
          <w:rFonts w:asciiTheme="minorEastAsia" w:eastAsiaTheme="minorEastAsia" w:hAnsiTheme="minorEastAsia" w:cs="Times New Roman" w:hint="eastAsia"/>
        </w:rPr>
        <w:t>人工智能先进技术与应用、先进控制理论方法及应用、</w:t>
      </w:r>
      <w:r w:rsidR="008B21B7" w:rsidRPr="008B21B7">
        <w:rPr>
          <w:rFonts w:asciiTheme="minorEastAsia" w:eastAsiaTheme="minorEastAsia" w:hAnsiTheme="minorEastAsia" w:cs="Times New Roman" w:hint="eastAsia"/>
        </w:rPr>
        <w:t>计算机科学与技术的发展趋势。</w:t>
      </w:r>
    </w:p>
    <w:p w14:paraId="1173CC70" w14:textId="4827B093" w:rsidR="00165B9A" w:rsidRPr="00165B9A" w:rsidRDefault="00165B9A" w:rsidP="00A2226F">
      <w:pPr>
        <w:pStyle w:val="Default"/>
        <w:snapToGrid w:val="0"/>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rPr>
        <w:t>6</w:t>
      </w:r>
      <w:r w:rsidR="00464EA5">
        <w:rPr>
          <w:rFonts w:asciiTheme="minorEastAsia" w:eastAsiaTheme="minorEastAsia" w:hAnsiTheme="minorEastAsia" w:cs="Times New Roman"/>
        </w:rPr>
        <w:t>.</w:t>
      </w:r>
      <w:r w:rsidR="00AA5C3D">
        <w:rPr>
          <w:rFonts w:asciiTheme="minorEastAsia" w:eastAsiaTheme="minorEastAsia" w:hAnsiTheme="minorEastAsia" w:cs="Times New Roman" w:hint="eastAsia"/>
        </w:rPr>
        <w:t>素质目标：</w:t>
      </w:r>
      <w:r w:rsidR="00AA5C3D" w:rsidRPr="00AA5C3D">
        <w:rPr>
          <w:rFonts w:asciiTheme="minorEastAsia" w:eastAsiaTheme="minorEastAsia" w:hAnsiTheme="minorEastAsia" w:cs="Times New Roman" w:hint="eastAsia"/>
        </w:rPr>
        <w:t>通过了</w:t>
      </w:r>
      <w:r w:rsidR="006570DD">
        <w:rPr>
          <w:rFonts w:asciiTheme="minorEastAsia" w:eastAsiaTheme="minorEastAsia" w:hAnsiTheme="minorEastAsia" w:cs="Times New Roman" w:hint="eastAsia"/>
        </w:rPr>
        <w:t>人工智能</w:t>
      </w:r>
      <w:r w:rsidR="00AA5C3D" w:rsidRPr="00AA5C3D">
        <w:rPr>
          <w:rFonts w:asciiTheme="minorEastAsia" w:eastAsiaTheme="minorEastAsia" w:hAnsiTheme="minorEastAsia" w:cs="Times New Roman" w:hint="eastAsia"/>
        </w:rPr>
        <w:t>发展历程以及我国</w:t>
      </w:r>
      <w:r w:rsidR="006570DD">
        <w:rPr>
          <w:rFonts w:asciiTheme="minorEastAsia" w:eastAsiaTheme="minorEastAsia" w:hAnsiTheme="minorEastAsia" w:cs="Times New Roman" w:hint="eastAsia"/>
        </w:rPr>
        <w:t>相关领域的</w:t>
      </w:r>
      <w:r w:rsidR="00AA5C3D" w:rsidRPr="00AA5C3D">
        <w:rPr>
          <w:rFonts w:asciiTheme="minorEastAsia" w:eastAsiaTheme="minorEastAsia" w:hAnsiTheme="minorEastAsia" w:cs="Times New Roman" w:hint="eastAsia"/>
        </w:rPr>
        <w:t>发展，建立文化自信</w:t>
      </w:r>
      <w:r w:rsidR="006570DD">
        <w:rPr>
          <w:rFonts w:asciiTheme="minorEastAsia" w:eastAsiaTheme="minorEastAsia" w:hAnsiTheme="minorEastAsia" w:cs="Times New Roman" w:hint="eastAsia"/>
        </w:rPr>
        <w:t>，</w:t>
      </w:r>
      <w:r w:rsidR="00AA5C3D" w:rsidRPr="00AA5C3D">
        <w:rPr>
          <w:rFonts w:asciiTheme="minorEastAsia" w:eastAsiaTheme="minorEastAsia" w:hAnsiTheme="minorEastAsia" w:cs="Times New Roman" w:hint="eastAsia"/>
        </w:rPr>
        <w:t>树立家国情怀</w:t>
      </w:r>
      <w:r w:rsidR="006570DD">
        <w:rPr>
          <w:rFonts w:asciiTheme="minorEastAsia" w:eastAsiaTheme="minorEastAsia" w:hAnsiTheme="minorEastAsia" w:cs="Times New Roman" w:hint="eastAsia"/>
        </w:rPr>
        <w:t>，构建勇于创新、勇于担当的科学奉献精神。</w:t>
      </w:r>
    </w:p>
    <w:p w14:paraId="526F7B79" w14:textId="68E10FAE" w:rsidR="00845587" w:rsidRPr="001E266A" w:rsidRDefault="00845587" w:rsidP="00A2226F">
      <w:pPr>
        <w:pStyle w:val="3"/>
        <w:snapToGrid w:val="0"/>
        <w:spacing w:line="420" w:lineRule="exact"/>
        <w:ind w:firstLine="480"/>
        <w:rPr>
          <w:rFonts w:asciiTheme="minorEastAsia" w:eastAsiaTheme="minorEastAsia" w:hAnsiTheme="minorEastAsia"/>
          <w:b w:val="0"/>
        </w:rPr>
      </w:pPr>
      <w:r w:rsidRPr="001E266A">
        <w:rPr>
          <w:rFonts w:asciiTheme="minorEastAsia" w:eastAsiaTheme="minorEastAsia" w:hAnsiTheme="minorEastAsia" w:hint="eastAsia"/>
          <w:b w:val="0"/>
        </w:rPr>
        <w:t>内容</w:t>
      </w:r>
      <w:r w:rsidRPr="001E266A">
        <w:rPr>
          <w:rFonts w:asciiTheme="minorEastAsia" w:eastAsiaTheme="minorEastAsia" w:hAnsiTheme="minorEastAsia"/>
          <w:b w:val="0"/>
        </w:rPr>
        <w:t>2</w:t>
      </w:r>
      <w:r w:rsidRPr="001E266A">
        <w:rPr>
          <w:rFonts w:asciiTheme="minorEastAsia" w:eastAsiaTheme="minorEastAsia" w:hAnsiTheme="minorEastAsia" w:hint="eastAsia"/>
          <w:b w:val="0"/>
        </w:rPr>
        <w:t>：</w:t>
      </w:r>
      <w:r w:rsidR="00DB1497" w:rsidRPr="00DB1497">
        <w:rPr>
          <w:rFonts w:asciiTheme="minorEastAsia" w:eastAsiaTheme="minorEastAsia" w:hAnsiTheme="minorEastAsia" w:hint="eastAsia"/>
          <w:b w:val="0"/>
        </w:rPr>
        <w:t>知识表示与知识图谱</w:t>
      </w:r>
    </w:p>
    <w:p w14:paraId="19E0C553" w14:textId="0417BAD0" w:rsidR="00845587" w:rsidRPr="00DB1497" w:rsidRDefault="00845587" w:rsidP="00DB1497">
      <w:pPr>
        <w:pStyle w:val="Default"/>
        <w:snapToGrid w:val="0"/>
        <w:spacing w:line="420" w:lineRule="exact"/>
        <w:ind w:firstLineChars="200" w:firstLine="480"/>
        <w:rPr>
          <w:rFonts w:ascii="Times New Roman" w:eastAsia="宋体" w:hAnsi="Times New Roman" w:cs="Times New Roman"/>
        </w:rPr>
      </w:pPr>
      <w:r w:rsidRPr="001E266A">
        <w:rPr>
          <w:rFonts w:asciiTheme="minorEastAsia" w:eastAsiaTheme="minorEastAsia" w:hAnsiTheme="minorEastAsia" w:cs="Times New Roman"/>
        </w:rPr>
        <w:t>1</w:t>
      </w:r>
      <w:r w:rsidR="00464EA5">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rPr>
        <w:t>基本内容：</w:t>
      </w:r>
      <w:r w:rsidR="00DB1497">
        <w:rPr>
          <w:rFonts w:ascii="Times New Roman" w:eastAsia="宋体" w:hAnsi="Times New Roman" w:cs="Times New Roman" w:hint="eastAsia"/>
        </w:rPr>
        <w:t>知识与知识表示的概念、特征及表示方法；一阶谓词逻辑表示方法及其命题、谓词等相关概念和性质；产生式表示法及系统的概念及运用；框</w:t>
      </w:r>
      <w:r w:rsidR="00DB1497">
        <w:rPr>
          <w:rFonts w:ascii="Times New Roman" w:eastAsia="宋体" w:hAnsi="Times New Roman" w:cs="Times New Roman" w:hint="eastAsia"/>
        </w:rPr>
        <w:lastRenderedPageBreak/>
        <w:t>架表示法的一般结构、特点及运用；知识图谱的定义、表示、架构、构建及应用</w:t>
      </w:r>
      <w:r w:rsidRPr="001E266A">
        <w:rPr>
          <w:rFonts w:asciiTheme="minorEastAsia" w:eastAsiaTheme="minorEastAsia" w:hAnsiTheme="minorEastAsia" w:cs="Times New Roman" w:hint="eastAsia"/>
        </w:rPr>
        <w:t>。</w:t>
      </w:r>
    </w:p>
    <w:p w14:paraId="5EFEB800" w14:textId="037B15DB" w:rsidR="00845587" w:rsidRPr="001E266A" w:rsidRDefault="00845587" w:rsidP="00A2226F">
      <w:pPr>
        <w:pStyle w:val="Default"/>
        <w:snapToGrid w:val="0"/>
        <w:spacing w:line="420" w:lineRule="exact"/>
        <w:ind w:firstLineChars="200" w:firstLine="480"/>
        <w:rPr>
          <w:rFonts w:asciiTheme="minorEastAsia" w:eastAsiaTheme="minorEastAsia" w:hAnsiTheme="minorEastAsia" w:cs="Times New Roman"/>
        </w:rPr>
      </w:pPr>
      <w:r w:rsidRPr="001E266A">
        <w:rPr>
          <w:rFonts w:asciiTheme="minorEastAsia" w:eastAsiaTheme="minorEastAsia" w:hAnsiTheme="minorEastAsia" w:cs="Times New Roman"/>
        </w:rPr>
        <w:t>2</w:t>
      </w:r>
      <w:r w:rsidR="00464EA5">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rPr>
        <w:t>重点：</w:t>
      </w:r>
      <w:r w:rsidR="00DB1497">
        <w:rPr>
          <w:rFonts w:asciiTheme="minorEastAsia" w:eastAsiaTheme="minorEastAsia" w:hAnsiTheme="minorEastAsia" w:cs="Times New Roman" w:hint="eastAsia"/>
        </w:rPr>
        <w:t>一阶谓词的公式、性质及表示方法；</w:t>
      </w:r>
      <w:r w:rsidR="00343601">
        <w:rPr>
          <w:rFonts w:asciiTheme="minorEastAsia" w:eastAsiaTheme="minorEastAsia" w:hAnsiTheme="minorEastAsia" w:cs="Times New Roman" w:hint="eastAsia"/>
        </w:rPr>
        <w:t>产生式方法对于确定性和不确定性事实性知识的表示的异同点；框架表示方法的特点；知识图谱的表示方法</w:t>
      </w:r>
      <w:r w:rsidRPr="001E266A">
        <w:rPr>
          <w:rFonts w:asciiTheme="minorEastAsia" w:eastAsiaTheme="minorEastAsia" w:hAnsiTheme="minorEastAsia" w:cs="Times New Roman" w:hint="eastAsia"/>
        </w:rPr>
        <w:t>。</w:t>
      </w:r>
    </w:p>
    <w:p w14:paraId="6CE5B057" w14:textId="7BCF2795" w:rsidR="00845587" w:rsidRPr="001E266A" w:rsidRDefault="00A20147" w:rsidP="00A2226F">
      <w:pPr>
        <w:pStyle w:val="Default"/>
        <w:snapToGrid w:val="0"/>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hint="eastAsia"/>
        </w:rPr>
        <w:t>3</w:t>
      </w:r>
      <w:r w:rsidR="00845587" w:rsidRPr="001E266A">
        <w:rPr>
          <w:rFonts w:asciiTheme="minorEastAsia" w:eastAsiaTheme="minorEastAsia" w:hAnsiTheme="minorEastAsia" w:cs="Times New Roman" w:hint="eastAsia"/>
        </w:rPr>
        <w:t>.难点</w:t>
      </w:r>
      <w:r w:rsidR="00845587" w:rsidRPr="001E266A">
        <w:rPr>
          <w:rFonts w:asciiTheme="minorEastAsia" w:eastAsiaTheme="minorEastAsia" w:hAnsiTheme="minorEastAsia" w:cs="Times New Roman"/>
        </w:rPr>
        <w:t>：</w:t>
      </w:r>
      <w:r w:rsidR="00343601">
        <w:rPr>
          <w:rFonts w:asciiTheme="minorEastAsia" w:eastAsiaTheme="minorEastAsia" w:hAnsiTheme="minorEastAsia" w:cs="Times New Roman" w:hint="eastAsia"/>
        </w:rPr>
        <w:t>产生式方法对于确定性和不确定性事实性知识的表示的异同点，需要深入理解其应用的优点和缺点</w:t>
      </w:r>
      <w:r w:rsidR="00845587" w:rsidRPr="001E266A">
        <w:rPr>
          <w:rFonts w:asciiTheme="minorEastAsia" w:eastAsiaTheme="minorEastAsia" w:hAnsiTheme="minorEastAsia" w:cs="Times New Roman" w:hint="eastAsia"/>
        </w:rPr>
        <w:t>。</w:t>
      </w:r>
    </w:p>
    <w:p w14:paraId="42AAD95D" w14:textId="65B82ABF" w:rsidR="00845587" w:rsidRPr="001E266A" w:rsidRDefault="00A20147" w:rsidP="00A2226F">
      <w:pPr>
        <w:pStyle w:val="Default"/>
        <w:snapToGrid w:val="0"/>
        <w:spacing w:line="420" w:lineRule="exact"/>
        <w:ind w:firstLineChars="200" w:firstLine="480"/>
        <w:jc w:val="both"/>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4</w:t>
      </w:r>
      <w:r w:rsidR="00845587" w:rsidRPr="001E266A">
        <w:rPr>
          <w:rFonts w:asciiTheme="minorEastAsia" w:eastAsiaTheme="minorEastAsia" w:hAnsiTheme="minorEastAsia" w:cs="Times New Roman" w:hint="eastAsia"/>
          <w:color w:val="auto"/>
        </w:rPr>
        <w:t>.知识目标</w:t>
      </w:r>
      <w:r w:rsidR="00845587" w:rsidRPr="001E266A">
        <w:rPr>
          <w:rFonts w:asciiTheme="minorEastAsia" w:eastAsiaTheme="minorEastAsia" w:hAnsiTheme="minorEastAsia" w:cs="Times New Roman"/>
          <w:color w:val="auto"/>
        </w:rPr>
        <w:t>：</w:t>
      </w:r>
      <w:r w:rsidR="00F31533" w:rsidRPr="00F31533">
        <w:rPr>
          <w:rFonts w:asciiTheme="minorEastAsia" w:eastAsiaTheme="minorEastAsia" w:hAnsiTheme="minorEastAsia" w:cs="Times New Roman" w:hint="eastAsia"/>
        </w:rPr>
        <w:t>熟练掌握知识及知识表示的概念，了解知识的特性。掌握一阶谓词逻辑、产生式、框架表示等知识表示方法，了解知识图谱的基本概念以及典型应用</w:t>
      </w:r>
      <w:r w:rsidRPr="001E266A">
        <w:rPr>
          <w:rFonts w:asciiTheme="minorEastAsia" w:eastAsiaTheme="minorEastAsia" w:hAnsiTheme="minorEastAsia" w:cs="Times New Roman" w:hint="eastAsia"/>
        </w:rPr>
        <w:t>。</w:t>
      </w:r>
    </w:p>
    <w:p w14:paraId="2F61A405" w14:textId="654CD992" w:rsidR="00845587" w:rsidRDefault="00A20147" w:rsidP="00A2226F">
      <w:pPr>
        <w:pStyle w:val="Default"/>
        <w:snapToGrid w:val="0"/>
        <w:spacing w:line="420" w:lineRule="exact"/>
        <w:ind w:firstLineChars="200" w:firstLine="480"/>
        <w:jc w:val="both"/>
        <w:rPr>
          <w:rFonts w:ascii="Times New Roman" w:eastAsia="宋体" w:hAnsi="Times New Roman" w:cs="Times New Roman"/>
        </w:rPr>
      </w:pPr>
      <w:r>
        <w:rPr>
          <w:rFonts w:asciiTheme="minorEastAsia" w:eastAsiaTheme="minorEastAsia" w:hAnsiTheme="minorEastAsia" w:cs="Times New Roman" w:hint="eastAsia"/>
          <w:color w:val="auto"/>
        </w:rPr>
        <w:t>5</w:t>
      </w:r>
      <w:r w:rsidR="00845587" w:rsidRPr="001E266A">
        <w:rPr>
          <w:rFonts w:asciiTheme="minorEastAsia" w:eastAsiaTheme="minorEastAsia" w:hAnsiTheme="minorEastAsia" w:cs="Times New Roman" w:hint="eastAsia"/>
          <w:color w:val="auto"/>
        </w:rPr>
        <w:t>.能力</w:t>
      </w:r>
      <w:r w:rsidR="00845587" w:rsidRPr="001E266A">
        <w:rPr>
          <w:rFonts w:asciiTheme="minorEastAsia" w:eastAsiaTheme="minorEastAsia" w:hAnsiTheme="minorEastAsia" w:cs="Times New Roman"/>
          <w:color w:val="auto"/>
        </w:rPr>
        <w:t>目标</w:t>
      </w:r>
      <w:r w:rsidR="00845587" w:rsidRPr="001E266A">
        <w:rPr>
          <w:rFonts w:asciiTheme="minorEastAsia" w:eastAsiaTheme="minorEastAsia" w:hAnsiTheme="minorEastAsia" w:cs="Times New Roman" w:hint="eastAsia"/>
          <w:color w:val="auto"/>
        </w:rPr>
        <w:t>：能</w:t>
      </w:r>
      <w:r w:rsidR="00F30E70">
        <w:rPr>
          <w:rFonts w:asciiTheme="minorEastAsia" w:eastAsiaTheme="minorEastAsia" w:hAnsiTheme="minorEastAsia" w:cs="Times New Roman" w:hint="eastAsia"/>
          <w:color w:val="auto"/>
        </w:rPr>
        <w:t>分析面对</w:t>
      </w:r>
      <w:r w:rsidR="00F30E70">
        <w:rPr>
          <w:rFonts w:asciiTheme="minorEastAsia" w:eastAsiaTheme="minorEastAsia" w:hAnsiTheme="minorEastAsia" w:cs="Times New Roman"/>
          <w:color w:val="auto"/>
        </w:rPr>
        <w:t>的</w:t>
      </w:r>
      <w:r w:rsidR="00F31533">
        <w:rPr>
          <w:rFonts w:asciiTheme="minorEastAsia" w:eastAsiaTheme="minorEastAsia" w:hAnsiTheme="minorEastAsia" w:cs="Times New Roman" w:hint="eastAsia"/>
          <w:color w:val="auto"/>
        </w:rPr>
        <w:t>表示知识对象的特征</w:t>
      </w:r>
      <w:r w:rsidR="00F30E70">
        <w:rPr>
          <w:rFonts w:asciiTheme="minorEastAsia" w:eastAsiaTheme="minorEastAsia" w:hAnsiTheme="minorEastAsia" w:cs="Times New Roman"/>
          <w:color w:val="auto"/>
        </w:rPr>
        <w:t>，</w:t>
      </w:r>
      <w:r w:rsidR="00F30E70">
        <w:rPr>
          <w:rFonts w:asciiTheme="minorEastAsia" w:eastAsiaTheme="minorEastAsia" w:hAnsiTheme="minorEastAsia" w:cs="Times New Roman" w:hint="eastAsia"/>
          <w:color w:val="auto"/>
        </w:rPr>
        <w:t>正确</w:t>
      </w:r>
      <w:r w:rsidR="00F30E70">
        <w:rPr>
          <w:rFonts w:asciiTheme="minorEastAsia" w:eastAsiaTheme="minorEastAsia" w:hAnsiTheme="minorEastAsia" w:cs="Times New Roman"/>
          <w:color w:val="auto"/>
        </w:rPr>
        <w:t>选用</w:t>
      </w:r>
      <w:r w:rsidR="00F31533">
        <w:rPr>
          <w:rFonts w:asciiTheme="minorEastAsia" w:eastAsiaTheme="minorEastAsia" w:hAnsiTheme="minorEastAsia" w:cs="Times New Roman" w:hint="eastAsia"/>
          <w:color w:val="auto"/>
        </w:rPr>
        <w:t>知识表示的方法并能够得到正确的表示结果</w:t>
      </w:r>
      <w:r w:rsidR="00F30E70">
        <w:rPr>
          <w:rFonts w:ascii="Times New Roman" w:eastAsia="宋体" w:hAnsi="Times New Roman" w:cs="Times New Roman"/>
        </w:rPr>
        <w:t>。</w:t>
      </w:r>
    </w:p>
    <w:p w14:paraId="37A04815" w14:textId="7C4B18AA" w:rsidR="0014409F" w:rsidRPr="001E266A" w:rsidRDefault="0014409F" w:rsidP="00A2226F">
      <w:pPr>
        <w:pStyle w:val="Default"/>
        <w:snapToGrid w:val="0"/>
        <w:spacing w:line="420" w:lineRule="exact"/>
        <w:ind w:firstLineChars="200" w:firstLine="480"/>
        <w:jc w:val="both"/>
        <w:rPr>
          <w:rFonts w:asciiTheme="minorEastAsia" w:eastAsiaTheme="minorEastAsia" w:hAnsiTheme="minorEastAsia" w:cs="Times New Roman"/>
          <w:color w:val="auto"/>
        </w:rPr>
      </w:pPr>
      <w:r>
        <w:rPr>
          <w:rFonts w:asciiTheme="minorEastAsia" w:eastAsiaTheme="minorEastAsia" w:hAnsiTheme="minorEastAsia" w:cs="Times New Roman"/>
        </w:rPr>
        <w:t>6.</w:t>
      </w:r>
      <w:r>
        <w:rPr>
          <w:rFonts w:asciiTheme="minorEastAsia" w:eastAsiaTheme="minorEastAsia" w:hAnsiTheme="minorEastAsia" w:cs="Times New Roman" w:hint="eastAsia"/>
        </w:rPr>
        <w:t>素质目标：</w:t>
      </w:r>
      <w:r w:rsidR="00BB6D9A" w:rsidRPr="00BB6D9A">
        <w:rPr>
          <w:rFonts w:asciiTheme="minorEastAsia" w:eastAsiaTheme="minorEastAsia" w:hAnsiTheme="minorEastAsia" w:cs="Times New Roman" w:hint="eastAsia"/>
        </w:rPr>
        <w:t>了解各种表示方法的具体表示形式、优缺点、适宜的应用对象。</w:t>
      </w:r>
      <w:r w:rsidR="00BB6D9A">
        <w:rPr>
          <w:rFonts w:asciiTheme="minorEastAsia" w:eastAsiaTheme="minorEastAsia" w:hAnsiTheme="minorEastAsia" w:cs="Times New Roman" w:hint="eastAsia"/>
        </w:rPr>
        <w:t>通过学习、掌握、运用科学思维方法和</w:t>
      </w:r>
      <w:r w:rsidR="00552507">
        <w:rPr>
          <w:rFonts w:asciiTheme="minorEastAsia" w:eastAsiaTheme="minorEastAsia" w:hAnsiTheme="minorEastAsia" w:cs="Times New Roman" w:hint="eastAsia"/>
        </w:rPr>
        <w:t>数学知识</w:t>
      </w:r>
      <w:r w:rsidR="00EE1C5D">
        <w:rPr>
          <w:rFonts w:asciiTheme="minorEastAsia" w:eastAsiaTheme="minorEastAsia" w:hAnsiTheme="minorEastAsia" w:cs="Times New Roman" w:hint="eastAsia"/>
        </w:rPr>
        <w:t>培养</w:t>
      </w:r>
      <w:r w:rsidR="00552507">
        <w:rPr>
          <w:rFonts w:asciiTheme="minorEastAsia" w:eastAsiaTheme="minorEastAsia" w:hAnsiTheme="minorEastAsia" w:cs="Times New Roman" w:hint="eastAsia"/>
        </w:rPr>
        <w:t>分析</w:t>
      </w:r>
      <w:r w:rsidR="00EE1C5D">
        <w:rPr>
          <w:rFonts w:asciiTheme="minorEastAsia" w:eastAsiaTheme="minorEastAsia" w:hAnsiTheme="minorEastAsia" w:cs="Times New Roman" w:hint="eastAsia"/>
        </w:rPr>
        <w:t>、解决问题的能力。培养学生通过在生产生活中善于采用辩证方法和理性思维对待科学和逻辑问题，善于总结事物规律并得到科学解决方法和结论。</w:t>
      </w:r>
    </w:p>
    <w:p w14:paraId="4FDE287C" w14:textId="5D8FA529" w:rsidR="00845587" w:rsidRPr="001E266A" w:rsidRDefault="00845587" w:rsidP="00A2226F">
      <w:pPr>
        <w:pStyle w:val="3"/>
        <w:snapToGrid w:val="0"/>
        <w:spacing w:line="420" w:lineRule="exact"/>
        <w:ind w:firstLine="480"/>
        <w:rPr>
          <w:rFonts w:asciiTheme="minorEastAsia" w:eastAsiaTheme="minorEastAsia" w:hAnsiTheme="minorEastAsia"/>
          <w:b w:val="0"/>
        </w:rPr>
      </w:pPr>
      <w:r w:rsidRPr="001E266A">
        <w:rPr>
          <w:rFonts w:asciiTheme="minorEastAsia" w:eastAsiaTheme="minorEastAsia" w:hAnsiTheme="minorEastAsia" w:hint="eastAsia"/>
          <w:b w:val="0"/>
        </w:rPr>
        <w:t>内容</w:t>
      </w:r>
      <w:r w:rsidRPr="001E266A">
        <w:rPr>
          <w:rFonts w:asciiTheme="minorEastAsia" w:eastAsiaTheme="minorEastAsia" w:hAnsiTheme="minorEastAsia"/>
          <w:b w:val="0"/>
        </w:rPr>
        <w:t>3</w:t>
      </w:r>
      <w:r w:rsidRPr="001E266A">
        <w:rPr>
          <w:rFonts w:asciiTheme="minorEastAsia" w:eastAsiaTheme="minorEastAsia" w:hAnsiTheme="minorEastAsia" w:hint="eastAsia"/>
          <w:b w:val="0"/>
        </w:rPr>
        <w:t>：</w:t>
      </w:r>
      <w:r w:rsidR="00E27B2F" w:rsidRPr="00E27B2F">
        <w:rPr>
          <w:rFonts w:ascii="Times New Roman" w:hAnsi="Times New Roman" w:cs="Times New Roman" w:hint="eastAsia"/>
          <w:b w:val="0"/>
          <w:bCs w:val="0"/>
        </w:rPr>
        <w:t>确定性推理方法</w:t>
      </w:r>
    </w:p>
    <w:p w14:paraId="18C400A1" w14:textId="5E82E405" w:rsidR="00845587" w:rsidRPr="001E266A" w:rsidRDefault="00845587" w:rsidP="00A2226F">
      <w:pPr>
        <w:pStyle w:val="Default"/>
        <w:snapToGrid w:val="0"/>
        <w:spacing w:line="420" w:lineRule="exact"/>
        <w:ind w:firstLineChars="200" w:firstLine="480"/>
        <w:rPr>
          <w:rFonts w:asciiTheme="minorEastAsia" w:eastAsiaTheme="minorEastAsia" w:hAnsiTheme="minorEastAsia" w:cs="Times New Roman"/>
        </w:rPr>
      </w:pPr>
      <w:r w:rsidRPr="001E266A">
        <w:rPr>
          <w:rFonts w:asciiTheme="minorEastAsia" w:eastAsiaTheme="minorEastAsia" w:hAnsiTheme="minorEastAsia" w:cs="Times New Roman"/>
        </w:rPr>
        <w:t>1</w:t>
      </w:r>
      <w:r w:rsidR="003D5EDC">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rPr>
        <w:t>基本内容：</w:t>
      </w:r>
      <w:r w:rsidR="00E27B2F">
        <w:rPr>
          <w:rFonts w:ascii="Times New Roman" w:eastAsia="宋体" w:hAnsi="Times New Roman" w:cs="Times New Roman" w:hint="eastAsia"/>
        </w:rPr>
        <w:t>推理中的推理定义、推理的方式及其分类：演绎推理、归纳推理、默认推理、确定性推理、不确定性推理、单调推理、非单调推理、启发式推理、非启发式推理；推理的方向：正向推理、逆向推理、混合推理、双向推理；冲突消解策略：四种排序方法的特点；</w:t>
      </w:r>
      <w:r w:rsidR="00EC5AA8">
        <w:rPr>
          <w:rFonts w:ascii="Times New Roman" w:eastAsia="宋体" w:hAnsi="Times New Roman" w:cs="Times New Roman" w:hint="eastAsia"/>
        </w:rPr>
        <w:t>自然演绎推理：掌握由一组事实出发并运用经典逻辑的推理规则得到正确结论；谓词公式化为子句集的方法；鲁宾孙归结原理及案例理解；</w:t>
      </w:r>
      <w:r w:rsidR="00D13B24">
        <w:rPr>
          <w:rFonts w:ascii="Times New Roman" w:eastAsia="宋体" w:hAnsi="Times New Roman" w:cs="Times New Roman" w:hint="eastAsia"/>
        </w:rPr>
        <w:t>归结反演及应用理解；</w:t>
      </w:r>
      <w:r w:rsidR="00EC5AA8">
        <w:rPr>
          <w:rFonts w:ascii="Times New Roman" w:eastAsia="宋体" w:hAnsi="Times New Roman" w:cs="Times New Roman" w:hint="eastAsia"/>
        </w:rPr>
        <w:t>应用归结原理求解问题及案例理解</w:t>
      </w:r>
      <w:r w:rsidRPr="001E266A">
        <w:rPr>
          <w:rFonts w:asciiTheme="minorEastAsia" w:eastAsiaTheme="minorEastAsia" w:hAnsiTheme="minorEastAsia" w:cs="Times New Roman" w:hint="eastAsia"/>
        </w:rPr>
        <w:t>。</w:t>
      </w:r>
    </w:p>
    <w:p w14:paraId="3258E353" w14:textId="686F65FC" w:rsidR="00845587" w:rsidRPr="001E266A" w:rsidRDefault="00845587" w:rsidP="00A2226F">
      <w:pPr>
        <w:pStyle w:val="Default"/>
        <w:snapToGrid w:val="0"/>
        <w:spacing w:line="420" w:lineRule="exact"/>
        <w:ind w:firstLineChars="200" w:firstLine="480"/>
        <w:rPr>
          <w:rFonts w:asciiTheme="minorEastAsia" w:eastAsiaTheme="minorEastAsia" w:hAnsiTheme="minorEastAsia" w:cs="Times New Roman"/>
        </w:rPr>
      </w:pPr>
      <w:r w:rsidRPr="001E266A">
        <w:rPr>
          <w:rFonts w:asciiTheme="minorEastAsia" w:eastAsiaTheme="minorEastAsia" w:hAnsiTheme="minorEastAsia" w:cs="Times New Roman"/>
        </w:rPr>
        <w:t>2</w:t>
      </w:r>
      <w:r w:rsidR="003D5EDC">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rPr>
        <w:t>重点：</w:t>
      </w:r>
      <w:r w:rsidR="00D13B24">
        <w:rPr>
          <w:rFonts w:ascii="Times New Roman" w:eastAsia="宋体" w:hAnsi="Times New Roman" w:cs="Times New Roman" w:hint="eastAsia"/>
        </w:rPr>
        <w:t>推理的方式及其分类、</w:t>
      </w:r>
      <w:r w:rsidR="004774D3" w:rsidRPr="00A00F76">
        <w:rPr>
          <w:rFonts w:asciiTheme="minorEastAsia" w:eastAsiaTheme="minorEastAsia" w:hAnsiTheme="minorEastAsia" w:cs="Times New Roman" w:hint="eastAsia"/>
        </w:rPr>
        <w:t>谓词公式化为子句集的方法</w:t>
      </w:r>
      <w:r w:rsidR="004774D3">
        <w:rPr>
          <w:rFonts w:asciiTheme="minorEastAsia" w:eastAsiaTheme="minorEastAsia" w:hAnsiTheme="minorEastAsia" w:cs="Times New Roman" w:hint="eastAsia"/>
        </w:rPr>
        <w:t>、</w:t>
      </w:r>
      <w:r w:rsidR="00D13B24">
        <w:rPr>
          <w:rFonts w:ascii="Times New Roman" w:eastAsia="宋体" w:hAnsi="Times New Roman" w:cs="Times New Roman" w:hint="eastAsia"/>
        </w:rPr>
        <w:t>鲁宾孙归结原理及案例理解、应用归结原理求解问题及案例理解</w:t>
      </w:r>
      <w:r w:rsidR="00B44D11">
        <w:rPr>
          <w:rFonts w:ascii="Times New Roman" w:eastAsia="宋体" w:hAnsi="Times New Roman" w:cs="Times New Roman" w:hint="eastAsia"/>
        </w:rPr>
        <w:t>。</w:t>
      </w:r>
    </w:p>
    <w:p w14:paraId="1715C1E5" w14:textId="19638BAA" w:rsidR="00845587" w:rsidRPr="001E266A" w:rsidRDefault="00A20147" w:rsidP="00A2226F">
      <w:pPr>
        <w:pStyle w:val="Default"/>
        <w:snapToGrid w:val="0"/>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hint="eastAsia"/>
        </w:rPr>
        <w:t>3</w:t>
      </w:r>
      <w:r w:rsidR="003D5EDC">
        <w:rPr>
          <w:rFonts w:asciiTheme="minorEastAsia" w:eastAsiaTheme="minorEastAsia" w:hAnsiTheme="minorEastAsia" w:cs="Times New Roman"/>
        </w:rPr>
        <w:t>.</w:t>
      </w:r>
      <w:r w:rsidR="00845587" w:rsidRPr="001E266A">
        <w:rPr>
          <w:rFonts w:asciiTheme="minorEastAsia" w:eastAsiaTheme="minorEastAsia" w:hAnsiTheme="minorEastAsia" w:cs="Times New Roman" w:hint="eastAsia"/>
        </w:rPr>
        <w:t>难点</w:t>
      </w:r>
      <w:r w:rsidR="00845587" w:rsidRPr="001E266A">
        <w:rPr>
          <w:rFonts w:asciiTheme="minorEastAsia" w:eastAsiaTheme="minorEastAsia" w:hAnsiTheme="minorEastAsia" w:cs="Times New Roman"/>
        </w:rPr>
        <w:t>：</w:t>
      </w:r>
      <w:r w:rsidR="00F87DBC">
        <w:rPr>
          <w:rFonts w:ascii="Times New Roman" w:eastAsia="宋体" w:hAnsi="Times New Roman" w:cs="Times New Roman" w:hint="eastAsia"/>
        </w:rPr>
        <w:t>命题逻辑中的归结原理</w:t>
      </w:r>
      <w:r w:rsidR="00290B16">
        <w:rPr>
          <w:rFonts w:ascii="Times New Roman" w:eastAsia="宋体" w:hAnsi="Times New Roman" w:cs="Times New Roman" w:hint="eastAsia"/>
        </w:rPr>
        <w:t>、定义</w:t>
      </w:r>
      <w:r w:rsidR="00F87DBC">
        <w:rPr>
          <w:rFonts w:ascii="Times New Roman" w:eastAsia="宋体" w:hAnsi="Times New Roman" w:cs="Times New Roman" w:hint="eastAsia"/>
        </w:rPr>
        <w:t>、应用及案例分析</w:t>
      </w:r>
      <w:r w:rsidR="00290B16">
        <w:rPr>
          <w:rFonts w:ascii="Times New Roman" w:eastAsia="宋体" w:hAnsi="Times New Roman" w:cs="Times New Roman" w:hint="eastAsia"/>
        </w:rPr>
        <w:t>；归结反演的证明步骤及案例分析理解；</w:t>
      </w:r>
      <w:r w:rsidR="002C1D98">
        <w:rPr>
          <w:rFonts w:ascii="Times New Roman" w:eastAsia="宋体" w:hAnsi="Times New Roman" w:cs="Times New Roman" w:hint="eastAsia"/>
        </w:rPr>
        <w:t>培养</w:t>
      </w:r>
      <w:r w:rsidR="00290B16">
        <w:rPr>
          <w:rFonts w:ascii="Times New Roman" w:eastAsia="宋体" w:hAnsi="Times New Roman" w:cs="Times New Roman" w:hint="eastAsia"/>
        </w:rPr>
        <w:t>应用归结原理求解问题的能力</w:t>
      </w:r>
      <w:r w:rsidR="00B44D11">
        <w:rPr>
          <w:rFonts w:ascii="Times New Roman" w:eastAsia="宋体" w:hAnsi="Times New Roman" w:cs="Times New Roman" w:hint="eastAsia"/>
        </w:rPr>
        <w:t>。</w:t>
      </w:r>
    </w:p>
    <w:p w14:paraId="38BC2065" w14:textId="44BCA7B8" w:rsidR="00845587" w:rsidRPr="001E266A" w:rsidRDefault="00A20147" w:rsidP="00A2226F">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4</w:t>
      </w:r>
      <w:r w:rsidR="003D5EDC">
        <w:rPr>
          <w:rFonts w:asciiTheme="minorEastAsia" w:eastAsiaTheme="minorEastAsia" w:hAnsiTheme="minorEastAsia" w:cs="Times New Roman"/>
          <w:color w:val="auto"/>
        </w:rPr>
        <w:t>.</w:t>
      </w:r>
      <w:r w:rsidR="00845587" w:rsidRPr="001E266A">
        <w:rPr>
          <w:rFonts w:asciiTheme="minorEastAsia" w:eastAsiaTheme="minorEastAsia" w:hAnsiTheme="minorEastAsia" w:cs="Times New Roman" w:hint="eastAsia"/>
          <w:color w:val="auto"/>
        </w:rPr>
        <w:t>知识目标</w:t>
      </w:r>
      <w:r w:rsidR="00845587" w:rsidRPr="001E266A">
        <w:rPr>
          <w:rFonts w:asciiTheme="minorEastAsia" w:eastAsiaTheme="minorEastAsia" w:hAnsiTheme="minorEastAsia" w:cs="Times New Roman"/>
          <w:color w:val="auto"/>
        </w:rPr>
        <w:t>：</w:t>
      </w:r>
      <w:r w:rsidR="00A00F76" w:rsidRPr="00A00F76">
        <w:rPr>
          <w:rFonts w:asciiTheme="minorEastAsia" w:eastAsiaTheme="minorEastAsia" w:hAnsiTheme="minorEastAsia" w:cs="Times New Roman" w:hint="eastAsia"/>
        </w:rPr>
        <w:t>熟练掌握推理的概念，熟练掌握谓词公式化为子句集的方法、鲁滨逊归结原理以及应用归结原理求解问题</w:t>
      </w:r>
      <w:r>
        <w:rPr>
          <w:rFonts w:ascii="Times New Roman" w:eastAsia="宋体" w:hAnsi="Times New Roman" w:cs="Times New Roman" w:hint="eastAsia"/>
        </w:rPr>
        <w:t>。</w:t>
      </w:r>
    </w:p>
    <w:p w14:paraId="243390FE" w14:textId="61A67562" w:rsidR="00845587" w:rsidRDefault="00A20147" w:rsidP="00A2226F">
      <w:pPr>
        <w:pStyle w:val="Default"/>
        <w:snapToGrid w:val="0"/>
        <w:spacing w:line="420" w:lineRule="exact"/>
        <w:ind w:firstLineChars="200" w:firstLine="480"/>
        <w:jc w:val="both"/>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5</w:t>
      </w:r>
      <w:r w:rsidR="003D5EDC">
        <w:rPr>
          <w:rFonts w:asciiTheme="minorEastAsia" w:eastAsiaTheme="minorEastAsia" w:hAnsiTheme="minorEastAsia" w:cs="Times New Roman"/>
          <w:color w:val="auto"/>
        </w:rPr>
        <w:t>.</w:t>
      </w:r>
      <w:r w:rsidR="00845587" w:rsidRPr="001E266A">
        <w:rPr>
          <w:rFonts w:asciiTheme="minorEastAsia" w:eastAsiaTheme="minorEastAsia" w:hAnsiTheme="minorEastAsia" w:cs="Times New Roman" w:hint="eastAsia"/>
          <w:color w:val="auto"/>
        </w:rPr>
        <w:t>能力</w:t>
      </w:r>
      <w:r w:rsidR="00845587" w:rsidRPr="001E266A">
        <w:rPr>
          <w:rFonts w:asciiTheme="minorEastAsia" w:eastAsiaTheme="minorEastAsia" w:hAnsiTheme="minorEastAsia" w:cs="Times New Roman"/>
          <w:color w:val="auto"/>
        </w:rPr>
        <w:t>目标：</w:t>
      </w:r>
      <w:r w:rsidR="00845587" w:rsidRPr="001E266A">
        <w:rPr>
          <w:rFonts w:asciiTheme="minorEastAsia" w:eastAsiaTheme="minorEastAsia" w:hAnsiTheme="minorEastAsia" w:cs="Times New Roman" w:hint="eastAsia"/>
          <w:color w:val="auto"/>
        </w:rPr>
        <w:t>能够</w:t>
      </w:r>
      <w:r w:rsidR="00AF40FB">
        <w:rPr>
          <w:rFonts w:asciiTheme="minorEastAsia" w:eastAsiaTheme="minorEastAsia" w:hAnsiTheme="minorEastAsia" w:cs="Times New Roman" w:hint="eastAsia"/>
          <w:color w:val="auto"/>
        </w:rPr>
        <w:t>深入理解归结原理并正确运用其解决实际推理问题</w:t>
      </w:r>
      <w:r w:rsidR="00484E35">
        <w:rPr>
          <w:rFonts w:asciiTheme="minorEastAsia" w:eastAsiaTheme="minorEastAsia" w:hAnsiTheme="minorEastAsia" w:cs="Times New Roman"/>
          <w:color w:val="auto"/>
        </w:rPr>
        <w:t>。</w:t>
      </w:r>
    </w:p>
    <w:p w14:paraId="49F20CD7" w14:textId="473C1C4F" w:rsidR="003D5EDC" w:rsidRPr="001E266A" w:rsidRDefault="003D5EDC" w:rsidP="00A2226F">
      <w:pPr>
        <w:pStyle w:val="Default"/>
        <w:snapToGrid w:val="0"/>
        <w:spacing w:line="420" w:lineRule="exact"/>
        <w:ind w:firstLineChars="200" w:firstLine="480"/>
        <w:jc w:val="both"/>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6</w:t>
      </w:r>
      <w:r>
        <w:rPr>
          <w:rFonts w:asciiTheme="minorEastAsia" w:eastAsiaTheme="minorEastAsia" w:hAnsiTheme="minorEastAsia" w:cs="Times New Roman"/>
          <w:color w:val="auto"/>
        </w:rPr>
        <w:t>.</w:t>
      </w:r>
      <w:r>
        <w:rPr>
          <w:rFonts w:asciiTheme="minorEastAsia" w:eastAsiaTheme="minorEastAsia" w:hAnsiTheme="minorEastAsia" w:cs="Times New Roman" w:hint="eastAsia"/>
          <w:color w:val="auto"/>
        </w:rPr>
        <w:t>素质目标：</w:t>
      </w:r>
      <w:r w:rsidR="00E50E37" w:rsidRPr="00E50E37">
        <w:rPr>
          <w:rFonts w:asciiTheme="minorEastAsia" w:eastAsiaTheme="minorEastAsia" w:hAnsiTheme="minorEastAsia" w:cs="Times New Roman" w:hint="eastAsia"/>
          <w:color w:val="auto"/>
        </w:rPr>
        <w:t>熟练掌握人工智能模拟人类推理过程求解问题的基本方法，并能灵活应用</w:t>
      </w:r>
      <w:r w:rsidR="00E50E37">
        <w:rPr>
          <w:rFonts w:asciiTheme="minorEastAsia" w:eastAsiaTheme="minorEastAsia" w:hAnsiTheme="minorEastAsia" w:cs="Times New Roman" w:hint="eastAsia"/>
          <w:color w:val="auto"/>
        </w:rPr>
        <w:t>之在生产劳动过程中。</w:t>
      </w:r>
      <w:r w:rsidR="00021CC5">
        <w:rPr>
          <w:rFonts w:asciiTheme="minorEastAsia" w:eastAsiaTheme="minorEastAsia" w:hAnsiTheme="minorEastAsia" w:cs="Times New Roman" w:hint="eastAsia"/>
          <w:color w:val="auto"/>
        </w:rPr>
        <w:t>通过逻辑学习和逻辑锻炼培养学生的科学逻辑思维能力，锻炼逻辑判断和推理的能力，提升采用科学逻辑解决实际问题的能力。</w:t>
      </w:r>
      <w:r w:rsidR="009564CD">
        <w:rPr>
          <w:rFonts w:asciiTheme="minorEastAsia" w:eastAsiaTheme="minorEastAsia" w:hAnsiTheme="minorEastAsia" w:cs="Times New Roman" w:hint="eastAsia"/>
          <w:color w:val="auto"/>
        </w:rPr>
        <w:t>从逻辑能力培养引申到</w:t>
      </w:r>
      <w:r w:rsidR="009564CD" w:rsidRPr="009564CD">
        <w:rPr>
          <w:rFonts w:asciiTheme="minorEastAsia" w:eastAsiaTheme="minorEastAsia" w:hAnsiTheme="minorEastAsia" w:cs="Times New Roman" w:hint="eastAsia"/>
          <w:color w:val="auto"/>
        </w:rPr>
        <w:t>从科学社会主义理论逻辑看中国制度优势</w:t>
      </w:r>
      <w:r w:rsidR="009564CD">
        <w:rPr>
          <w:rFonts w:asciiTheme="minorEastAsia" w:eastAsiaTheme="minorEastAsia" w:hAnsiTheme="minorEastAsia" w:cs="Times New Roman" w:hint="eastAsia"/>
          <w:color w:val="auto"/>
        </w:rPr>
        <w:t>的问题上，引导学生用科学逻辑观点理解我国的制度优势和道路正确性，培养学生爱党爱国的情</w:t>
      </w:r>
      <w:r w:rsidR="009564CD">
        <w:rPr>
          <w:rFonts w:asciiTheme="minorEastAsia" w:eastAsiaTheme="minorEastAsia" w:hAnsiTheme="minorEastAsia" w:cs="Times New Roman" w:hint="eastAsia"/>
          <w:color w:val="auto"/>
        </w:rPr>
        <w:lastRenderedPageBreak/>
        <w:t>怀，从思想上</w:t>
      </w:r>
      <w:r w:rsidR="00724499">
        <w:rPr>
          <w:rFonts w:asciiTheme="minorEastAsia" w:eastAsiaTheme="minorEastAsia" w:hAnsiTheme="minorEastAsia" w:cs="Times New Roman" w:hint="eastAsia"/>
          <w:color w:val="auto"/>
        </w:rPr>
        <w:t>深植爱国精神。</w:t>
      </w:r>
    </w:p>
    <w:p w14:paraId="694E32FE" w14:textId="6FE491F4" w:rsidR="00845587" w:rsidRPr="00CA69C3" w:rsidRDefault="00845587" w:rsidP="00A2226F">
      <w:pPr>
        <w:pStyle w:val="3"/>
        <w:snapToGrid w:val="0"/>
        <w:spacing w:line="420" w:lineRule="exact"/>
        <w:ind w:firstLine="480"/>
        <w:rPr>
          <w:rFonts w:asciiTheme="minorEastAsia" w:eastAsiaTheme="minorEastAsia" w:hAnsiTheme="minorEastAsia" w:cs="Times New Roman"/>
          <w:b w:val="0"/>
          <w:bCs w:val="0"/>
          <w:color w:val="auto"/>
        </w:rPr>
      </w:pPr>
      <w:r w:rsidRPr="001E266A">
        <w:rPr>
          <w:rFonts w:asciiTheme="minorEastAsia" w:eastAsiaTheme="minorEastAsia" w:hAnsiTheme="minorEastAsia" w:hint="eastAsia"/>
          <w:b w:val="0"/>
        </w:rPr>
        <w:t>内容</w:t>
      </w:r>
      <w:r w:rsidRPr="001E266A">
        <w:rPr>
          <w:rFonts w:asciiTheme="minorEastAsia" w:eastAsiaTheme="minorEastAsia" w:hAnsiTheme="minorEastAsia"/>
          <w:b w:val="0"/>
        </w:rPr>
        <w:t>4</w:t>
      </w:r>
      <w:r w:rsidRPr="001E266A">
        <w:rPr>
          <w:rFonts w:asciiTheme="minorEastAsia" w:eastAsiaTheme="minorEastAsia" w:hAnsiTheme="minorEastAsia" w:hint="eastAsia"/>
          <w:b w:val="0"/>
        </w:rPr>
        <w:t>：</w:t>
      </w:r>
      <w:r w:rsidR="007A6DE6" w:rsidRPr="007A6DE6">
        <w:rPr>
          <w:rFonts w:asciiTheme="minorEastAsia" w:eastAsiaTheme="minorEastAsia" w:hAnsiTheme="minorEastAsia" w:cs="Times New Roman" w:hint="eastAsia"/>
          <w:b w:val="0"/>
          <w:bCs w:val="0"/>
          <w:color w:val="auto"/>
        </w:rPr>
        <w:t>不确定性推理方法</w:t>
      </w:r>
    </w:p>
    <w:p w14:paraId="7807287D" w14:textId="4293BE5A" w:rsidR="00845587" w:rsidRPr="005C146A" w:rsidRDefault="00845587" w:rsidP="005C146A">
      <w:pPr>
        <w:pStyle w:val="3"/>
        <w:snapToGrid w:val="0"/>
        <w:spacing w:line="420" w:lineRule="exact"/>
        <w:ind w:firstLine="480"/>
        <w:rPr>
          <w:rFonts w:asciiTheme="minorEastAsia" w:eastAsiaTheme="minorEastAsia" w:hAnsiTheme="minorEastAsia"/>
          <w:b w:val="0"/>
        </w:rPr>
      </w:pPr>
      <w:r w:rsidRPr="00072340">
        <w:rPr>
          <w:rFonts w:asciiTheme="minorEastAsia" w:eastAsiaTheme="minorEastAsia" w:hAnsiTheme="minorEastAsia"/>
          <w:b w:val="0"/>
          <w:bCs w:val="0"/>
        </w:rPr>
        <w:t>1</w:t>
      </w:r>
      <w:r w:rsidR="00072340">
        <w:rPr>
          <w:rFonts w:asciiTheme="minorEastAsia" w:eastAsiaTheme="minorEastAsia" w:hAnsiTheme="minorEastAsia" w:hint="eastAsia"/>
          <w:b w:val="0"/>
          <w:bCs w:val="0"/>
        </w:rPr>
        <w:t>.</w:t>
      </w:r>
      <w:r w:rsidRPr="005C146A">
        <w:rPr>
          <w:rFonts w:asciiTheme="minorEastAsia" w:eastAsiaTheme="minorEastAsia" w:hAnsiTheme="minorEastAsia" w:hint="eastAsia"/>
          <w:b w:val="0"/>
        </w:rPr>
        <w:t>基本内容：</w:t>
      </w:r>
      <w:r w:rsidR="00DF37D3">
        <w:rPr>
          <w:rFonts w:asciiTheme="minorEastAsia" w:eastAsiaTheme="minorEastAsia" w:hAnsiTheme="minorEastAsia" w:hint="eastAsia"/>
          <w:b w:val="0"/>
        </w:rPr>
        <w:t>不确定性推理的概念中的不确定性的表示与度量、匹配算法及阈值、传递算法、结论不确定性的合成；可信度方法中的知识不确定性表示、</w:t>
      </w:r>
      <w:r w:rsidR="00CF19B8">
        <w:rPr>
          <w:rFonts w:asciiTheme="minorEastAsia" w:eastAsiaTheme="minorEastAsia" w:hAnsiTheme="minorEastAsia" w:hint="eastAsia"/>
          <w:b w:val="0"/>
        </w:rPr>
        <w:t>证据不确定性表示、不确定性的传递算法和合成算法；证据理论中的概率分配函数及其定义、信任函数及其似然函数、基于证据理论的不确定性推理；模糊推理方法的定义、表示、隶属函数；模糊集合的运算及其案例分析；模糊决策及模糊推理的应用</w:t>
      </w:r>
      <w:r w:rsidRPr="005C146A">
        <w:rPr>
          <w:rFonts w:asciiTheme="minorEastAsia" w:eastAsiaTheme="minorEastAsia" w:hAnsiTheme="minorEastAsia" w:hint="eastAsia"/>
          <w:b w:val="0"/>
        </w:rPr>
        <w:t>。</w:t>
      </w:r>
    </w:p>
    <w:p w14:paraId="45A94B08" w14:textId="74D726CE" w:rsidR="00845587" w:rsidRPr="001E266A" w:rsidRDefault="00845587" w:rsidP="00A20147">
      <w:pPr>
        <w:pStyle w:val="3"/>
        <w:snapToGrid w:val="0"/>
        <w:spacing w:line="420" w:lineRule="exact"/>
        <w:ind w:firstLine="480"/>
        <w:rPr>
          <w:rFonts w:asciiTheme="minorEastAsia" w:eastAsiaTheme="minorEastAsia" w:hAnsiTheme="minorEastAsia" w:cs="Times New Roman"/>
        </w:rPr>
      </w:pPr>
      <w:r w:rsidRPr="005C146A">
        <w:rPr>
          <w:rFonts w:asciiTheme="minorEastAsia" w:eastAsiaTheme="minorEastAsia" w:hAnsiTheme="minorEastAsia"/>
          <w:b w:val="0"/>
        </w:rPr>
        <w:t>2</w:t>
      </w:r>
      <w:r w:rsidR="00072340">
        <w:rPr>
          <w:rFonts w:asciiTheme="minorEastAsia" w:eastAsiaTheme="minorEastAsia" w:hAnsiTheme="minorEastAsia" w:hint="eastAsia"/>
          <w:b w:val="0"/>
        </w:rPr>
        <w:t>.</w:t>
      </w:r>
      <w:r w:rsidRPr="00A20147">
        <w:rPr>
          <w:rFonts w:asciiTheme="minorEastAsia" w:eastAsiaTheme="minorEastAsia" w:hAnsiTheme="minorEastAsia" w:hint="eastAsia"/>
          <w:b w:val="0"/>
        </w:rPr>
        <w:t>重点：</w:t>
      </w:r>
      <w:r w:rsidR="00445608">
        <w:rPr>
          <w:rFonts w:asciiTheme="minorEastAsia" w:eastAsiaTheme="minorEastAsia" w:hAnsiTheme="minorEastAsia" w:hint="eastAsia"/>
          <w:b w:val="0"/>
        </w:rPr>
        <w:t>不确定推理分类及需要解决的基本问题；</w:t>
      </w:r>
      <w:r w:rsidR="00B95B76">
        <w:rPr>
          <w:rFonts w:asciiTheme="minorEastAsia" w:eastAsiaTheme="minorEastAsia" w:hAnsiTheme="minorEastAsia" w:hint="eastAsia"/>
          <w:b w:val="0"/>
        </w:rPr>
        <w:t>求取问题结论的可信度步骤；可信度、模糊集合关系、模糊关系合成的求解</w:t>
      </w:r>
      <w:r w:rsidR="005C146A" w:rsidRPr="00A20147">
        <w:rPr>
          <w:rFonts w:asciiTheme="minorEastAsia" w:eastAsiaTheme="minorEastAsia" w:hAnsiTheme="minorEastAsia" w:hint="eastAsia"/>
          <w:b w:val="0"/>
        </w:rPr>
        <w:t>。</w:t>
      </w:r>
    </w:p>
    <w:p w14:paraId="0AB0430F" w14:textId="695E3E09" w:rsidR="00845587" w:rsidRPr="001E266A" w:rsidRDefault="00A20147" w:rsidP="00A2226F">
      <w:pPr>
        <w:pStyle w:val="Default"/>
        <w:snapToGrid w:val="0"/>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hint="eastAsia"/>
        </w:rPr>
        <w:t>3</w:t>
      </w:r>
      <w:r w:rsidR="00072340">
        <w:rPr>
          <w:rFonts w:asciiTheme="minorEastAsia" w:eastAsiaTheme="minorEastAsia" w:hAnsiTheme="minorEastAsia" w:cs="Times New Roman"/>
        </w:rPr>
        <w:t>.</w:t>
      </w:r>
      <w:r w:rsidR="00845587" w:rsidRPr="001E266A">
        <w:rPr>
          <w:rFonts w:asciiTheme="minorEastAsia" w:eastAsiaTheme="minorEastAsia" w:hAnsiTheme="minorEastAsia" w:cs="Times New Roman" w:hint="eastAsia"/>
        </w:rPr>
        <w:t>难点</w:t>
      </w:r>
      <w:r w:rsidR="00845587" w:rsidRPr="001E266A">
        <w:rPr>
          <w:rFonts w:asciiTheme="minorEastAsia" w:eastAsiaTheme="minorEastAsia" w:hAnsiTheme="minorEastAsia" w:cs="Times New Roman"/>
        </w:rPr>
        <w:t>：</w:t>
      </w:r>
      <w:r w:rsidR="00727182">
        <w:rPr>
          <w:rFonts w:ascii="Times New Roman" w:eastAsia="宋体" w:hAnsi="Times New Roman" w:cs="Times New Roman" w:hint="eastAsia"/>
        </w:rPr>
        <w:t>由规则求取结论的可信度</w:t>
      </w:r>
      <w:r w:rsidR="00926932">
        <w:rPr>
          <w:rFonts w:ascii="Times New Roman" w:eastAsia="宋体" w:hAnsi="Times New Roman" w:cs="Times New Roman" w:hint="eastAsia"/>
        </w:rPr>
        <w:t>；</w:t>
      </w:r>
      <w:r w:rsidR="00727182">
        <w:rPr>
          <w:rFonts w:ascii="Times New Roman" w:eastAsia="宋体" w:hAnsi="Times New Roman" w:cs="Times New Roman" w:hint="eastAsia"/>
        </w:rPr>
        <w:t>由已知的样本概率空间求解空间的概率特征关系和集合</w:t>
      </w:r>
      <w:r w:rsidR="00926932">
        <w:rPr>
          <w:rFonts w:ascii="Times New Roman" w:eastAsia="宋体" w:hAnsi="Times New Roman" w:cs="Times New Roman" w:hint="eastAsia"/>
        </w:rPr>
        <w:t>间的逻辑关系；求取模糊关系之间的集合关系</w:t>
      </w:r>
      <w:r w:rsidR="00845587" w:rsidRPr="001E266A">
        <w:rPr>
          <w:rFonts w:asciiTheme="minorEastAsia" w:eastAsiaTheme="minorEastAsia" w:hAnsiTheme="minorEastAsia" w:cs="Times New Roman" w:hint="eastAsia"/>
        </w:rPr>
        <w:t>。</w:t>
      </w:r>
    </w:p>
    <w:p w14:paraId="205249E6" w14:textId="1E7017BD" w:rsidR="002C7B1E" w:rsidRDefault="00A20147" w:rsidP="00A2226F">
      <w:pPr>
        <w:pStyle w:val="Default"/>
        <w:snapToGrid w:val="0"/>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hint="eastAsia"/>
        </w:rPr>
        <w:t>4</w:t>
      </w:r>
      <w:r w:rsidR="00072340">
        <w:rPr>
          <w:rFonts w:asciiTheme="minorEastAsia" w:eastAsiaTheme="minorEastAsia" w:hAnsiTheme="minorEastAsia" w:cs="Times New Roman"/>
        </w:rPr>
        <w:t>.</w:t>
      </w:r>
      <w:r w:rsidR="00845587" w:rsidRPr="001E266A">
        <w:rPr>
          <w:rFonts w:asciiTheme="minorEastAsia" w:eastAsiaTheme="minorEastAsia" w:hAnsiTheme="minorEastAsia" w:cs="Times New Roman" w:hint="eastAsia"/>
        </w:rPr>
        <w:t>知识目标</w:t>
      </w:r>
      <w:r w:rsidR="00845587" w:rsidRPr="001E266A">
        <w:rPr>
          <w:rFonts w:asciiTheme="minorEastAsia" w:eastAsiaTheme="minorEastAsia" w:hAnsiTheme="minorEastAsia" w:cs="Times New Roman"/>
        </w:rPr>
        <w:t>：</w:t>
      </w:r>
      <w:r w:rsidR="002C7B1E" w:rsidRPr="002C7B1E">
        <w:rPr>
          <w:rFonts w:asciiTheme="minorEastAsia" w:eastAsiaTheme="minorEastAsia" w:hAnsiTheme="minorEastAsia" w:cs="Times New Roman" w:hint="eastAsia"/>
        </w:rPr>
        <w:t>理解不确定推理的基本概念和意义。掌握不确定推理的可信度方法，了解证据理论，熟练掌握模糊推理方法</w:t>
      </w:r>
    </w:p>
    <w:p w14:paraId="28C50D86" w14:textId="059B1106" w:rsidR="00845587" w:rsidRDefault="00A20147" w:rsidP="00A2226F">
      <w:pPr>
        <w:pStyle w:val="Default"/>
        <w:snapToGrid w:val="0"/>
        <w:spacing w:line="420" w:lineRule="exact"/>
        <w:ind w:firstLineChars="200" w:firstLine="480"/>
        <w:rPr>
          <w:rFonts w:ascii="Times New Roman" w:eastAsia="宋体" w:hAnsi="Times New Roman" w:cs="Times New Roman"/>
        </w:rPr>
      </w:pPr>
      <w:r>
        <w:rPr>
          <w:rFonts w:asciiTheme="minorEastAsia" w:eastAsiaTheme="minorEastAsia" w:hAnsiTheme="minorEastAsia" w:cs="Times New Roman" w:hint="eastAsia"/>
        </w:rPr>
        <w:t>5</w:t>
      </w:r>
      <w:r w:rsidR="00072340">
        <w:rPr>
          <w:rFonts w:asciiTheme="minorEastAsia" w:eastAsiaTheme="minorEastAsia" w:hAnsiTheme="minorEastAsia" w:cs="Times New Roman"/>
        </w:rPr>
        <w:t>.</w:t>
      </w:r>
      <w:r w:rsidR="00845587" w:rsidRPr="001E266A">
        <w:rPr>
          <w:rFonts w:asciiTheme="minorEastAsia" w:eastAsiaTheme="minorEastAsia" w:hAnsiTheme="minorEastAsia" w:cs="Times New Roman" w:hint="eastAsia"/>
        </w:rPr>
        <w:t>能力</w:t>
      </w:r>
      <w:r w:rsidR="00845587" w:rsidRPr="001E266A">
        <w:rPr>
          <w:rFonts w:asciiTheme="minorEastAsia" w:eastAsiaTheme="minorEastAsia" w:hAnsiTheme="minorEastAsia" w:cs="Times New Roman"/>
        </w:rPr>
        <w:t>目标：</w:t>
      </w:r>
      <w:r w:rsidR="00A85EC1" w:rsidRPr="00A85EC1">
        <w:rPr>
          <w:rFonts w:asciiTheme="minorEastAsia" w:eastAsiaTheme="minorEastAsia" w:hAnsiTheme="minorEastAsia" w:cs="Times New Roman" w:hint="eastAsia"/>
        </w:rPr>
        <w:t>了解不确定推理的背景与意义。掌握不确定推理的基本思想与应用思路。</w:t>
      </w:r>
      <w:r w:rsidR="002C7B1E">
        <w:rPr>
          <w:rFonts w:asciiTheme="minorEastAsia" w:eastAsiaTheme="minorEastAsia" w:hAnsiTheme="minorEastAsia" w:cs="Times New Roman" w:hint="eastAsia"/>
        </w:rPr>
        <w:t>能够把给定的知识</w:t>
      </w:r>
      <w:r w:rsidR="00FF44D8">
        <w:rPr>
          <w:rFonts w:asciiTheme="minorEastAsia" w:eastAsiaTheme="minorEastAsia" w:hAnsiTheme="minorEastAsia" w:cs="Times New Roman" w:hint="eastAsia"/>
        </w:rPr>
        <w:t>求取特定的可信度；能够根据给定的概率集合求解集合间的证据组合；能够根据给定的规则和事实推导可能的结论及其概率；能够根据给定的模糊集合求取模糊关系</w:t>
      </w:r>
      <w:r w:rsidR="000A2D57">
        <w:rPr>
          <w:rFonts w:ascii="Times New Roman" w:eastAsia="宋体" w:hAnsi="Times New Roman" w:cs="Times New Roman"/>
        </w:rPr>
        <w:t>。</w:t>
      </w:r>
    </w:p>
    <w:p w14:paraId="28E8CBFA" w14:textId="619E5022" w:rsidR="00072340" w:rsidRPr="001E266A" w:rsidRDefault="00072340" w:rsidP="00A2226F">
      <w:pPr>
        <w:pStyle w:val="Default"/>
        <w:snapToGrid w:val="0"/>
        <w:spacing w:line="420" w:lineRule="exact"/>
        <w:ind w:firstLineChars="200" w:firstLine="480"/>
        <w:rPr>
          <w:rFonts w:asciiTheme="minorEastAsia" w:eastAsiaTheme="minorEastAsia" w:hAnsiTheme="minorEastAsia" w:cs="Times New Roman"/>
        </w:rPr>
      </w:pPr>
      <w:r>
        <w:rPr>
          <w:rFonts w:ascii="Times New Roman" w:eastAsia="宋体" w:hAnsi="Times New Roman" w:cs="Times New Roman" w:hint="eastAsia"/>
        </w:rPr>
        <w:t>6</w:t>
      </w:r>
      <w:r>
        <w:rPr>
          <w:rFonts w:ascii="Times New Roman" w:eastAsia="宋体" w:hAnsi="Times New Roman" w:cs="Times New Roman"/>
        </w:rPr>
        <w:t>.</w:t>
      </w:r>
      <w:r>
        <w:rPr>
          <w:rFonts w:ascii="Times New Roman" w:eastAsia="宋体" w:hAnsi="Times New Roman" w:cs="Times New Roman" w:hint="eastAsia"/>
        </w:rPr>
        <w:t>素质目标：</w:t>
      </w:r>
      <w:r w:rsidR="00B10B09" w:rsidRPr="00B10B09">
        <w:rPr>
          <w:rFonts w:ascii="Times New Roman" w:eastAsia="宋体" w:hAnsi="Times New Roman" w:cs="Times New Roman" w:hint="eastAsia"/>
        </w:rPr>
        <w:t>了解不确定推理的背景与意义。掌握不确定推理的基本思想与应用思路。</w:t>
      </w:r>
      <w:r w:rsidR="0089372B">
        <w:rPr>
          <w:rFonts w:ascii="Times New Roman" w:eastAsia="宋体" w:hAnsi="Times New Roman" w:cs="Times New Roman" w:hint="eastAsia"/>
        </w:rPr>
        <w:t>通过证据理论和模糊推理方法引导学生掌握在广泛性和不确定性中提取规律的方法，提升学生从现象发现本质的能力素质。面对百年未有之大变局，引导学生能够在纷繁和多变的世界中厘清世界发展的大趋势，坚定我党我国的道路与方针，提升坚定的道路自信和文化自信。</w:t>
      </w:r>
    </w:p>
    <w:p w14:paraId="2AA496D0" w14:textId="0F34532E" w:rsidR="00845587" w:rsidRPr="00590CCD" w:rsidRDefault="00845587" w:rsidP="00A2226F">
      <w:pPr>
        <w:pStyle w:val="3"/>
        <w:snapToGrid w:val="0"/>
        <w:spacing w:line="420" w:lineRule="exact"/>
        <w:ind w:firstLine="480"/>
        <w:rPr>
          <w:rFonts w:ascii="Times New Roman" w:hAnsi="Times New Roman" w:cs="Times New Roman"/>
          <w:b w:val="0"/>
          <w:bCs w:val="0"/>
        </w:rPr>
      </w:pPr>
      <w:r w:rsidRPr="001E266A">
        <w:rPr>
          <w:rFonts w:asciiTheme="minorEastAsia" w:eastAsiaTheme="minorEastAsia" w:hAnsiTheme="minorEastAsia" w:hint="eastAsia"/>
          <w:b w:val="0"/>
        </w:rPr>
        <w:t>内容</w:t>
      </w:r>
      <w:r w:rsidRPr="001E266A">
        <w:rPr>
          <w:rFonts w:asciiTheme="minorEastAsia" w:eastAsiaTheme="minorEastAsia" w:hAnsiTheme="minorEastAsia"/>
          <w:b w:val="0"/>
        </w:rPr>
        <w:t>5</w:t>
      </w:r>
      <w:r w:rsidRPr="001E266A">
        <w:rPr>
          <w:rFonts w:asciiTheme="minorEastAsia" w:eastAsiaTheme="minorEastAsia" w:hAnsiTheme="minorEastAsia" w:hint="eastAsia"/>
          <w:b w:val="0"/>
        </w:rPr>
        <w:t>：</w:t>
      </w:r>
      <w:r w:rsidR="008513FC" w:rsidRPr="008513FC">
        <w:rPr>
          <w:rFonts w:ascii="Times New Roman" w:hAnsi="Times New Roman" w:cs="Times New Roman" w:hint="eastAsia"/>
          <w:b w:val="0"/>
          <w:bCs w:val="0"/>
        </w:rPr>
        <w:t>搜索求解策略</w:t>
      </w:r>
    </w:p>
    <w:p w14:paraId="073A67D5" w14:textId="07AAD242" w:rsidR="00845587" w:rsidRPr="001E266A" w:rsidRDefault="00845587" w:rsidP="00A2226F">
      <w:pPr>
        <w:pStyle w:val="Default"/>
        <w:snapToGrid w:val="0"/>
        <w:spacing w:line="420" w:lineRule="exact"/>
        <w:ind w:firstLineChars="200" w:firstLine="480"/>
        <w:rPr>
          <w:rFonts w:asciiTheme="minorEastAsia" w:eastAsiaTheme="minorEastAsia" w:hAnsiTheme="minorEastAsia" w:cs="Times New Roman"/>
        </w:rPr>
      </w:pPr>
      <w:r w:rsidRPr="001E266A">
        <w:rPr>
          <w:rFonts w:asciiTheme="minorEastAsia" w:eastAsiaTheme="minorEastAsia" w:hAnsiTheme="minorEastAsia" w:cs="Times New Roman"/>
        </w:rPr>
        <w:t>1</w:t>
      </w:r>
      <w:r w:rsidR="00FA0890">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rPr>
        <w:t>基本内容：</w:t>
      </w:r>
      <w:r w:rsidR="008513FC">
        <w:rPr>
          <w:rFonts w:ascii="Times New Roman" w:eastAsia="宋体" w:hAnsi="Times New Roman" w:cs="Times New Roman" w:hint="eastAsia"/>
        </w:rPr>
        <w:t>搜索的概念、基本问题及主要过程；</w:t>
      </w:r>
      <w:r w:rsidR="008733EC">
        <w:rPr>
          <w:rFonts w:ascii="Times New Roman" w:eastAsia="宋体" w:hAnsi="Times New Roman" w:cs="Times New Roman" w:hint="eastAsia"/>
        </w:rPr>
        <w:t>状态空间的表示方法、图描述、搜索策略；盲目图搜索策略：回溯策略、</w:t>
      </w:r>
      <w:r w:rsidR="006D42E0">
        <w:rPr>
          <w:rFonts w:ascii="Times New Roman" w:eastAsia="宋体" w:hAnsi="Times New Roman" w:cs="Times New Roman" w:hint="eastAsia"/>
        </w:rPr>
        <w:t>宽度优先搜索策略、深度优先搜索策略；启发式图搜索策略：概念、信息、估价函数、</w:t>
      </w:r>
      <w:r w:rsidR="006D42E0">
        <w:rPr>
          <w:rFonts w:ascii="Times New Roman" w:eastAsia="宋体" w:hAnsi="Times New Roman" w:cs="Times New Roman" w:hint="eastAsia"/>
        </w:rPr>
        <w:t>A</w:t>
      </w:r>
      <w:r w:rsidR="006D42E0">
        <w:rPr>
          <w:rFonts w:ascii="Times New Roman" w:eastAsia="宋体" w:hAnsi="Times New Roman" w:cs="Times New Roman" w:hint="eastAsia"/>
        </w:rPr>
        <w:t>及</w:t>
      </w:r>
      <w:r w:rsidR="006D42E0">
        <w:rPr>
          <w:rFonts w:ascii="Times New Roman" w:eastAsia="宋体" w:hAnsi="Times New Roman" w:cs="Times New Roman" w:hint="eastAsia"/>
        </w:rPr>
        <w:t>A</w:t>
      </w:r>
      <w:r w:rsidR="006D42E0">
        <w:rPr>
          <w:rFonts w:ascii="Times New Roman" w:eastAsia="宋体" w:hAnsi="Times New Roman" w:cs="Times New Roman"/>
        </w:rPr>
        <w:t>*</w:t>
      </w:r>
      <w:r w:rsidR="006D42E0">
        <w:rPr>
          <w:rFonts w:ascii="Times New Roman" w:eastAsia="宋体" w:hAnsi="Times New Roman" w:cs="Times New Roman" w:hint="eastAsia"/>
        </w:rPr>
        <w:t>搜索算法</w:t>
      </w:r>
      <w:r w:rsidR="00417735">
        <w:rPr>
          <w:rFonts w:ascii="Times New Roman" w:eastAsia="宋体" w:hAnsi="Times New Roman" w:cs="Times New Roman" w:hint="eastAsia"/>
        </w:rPr>
        <w:t xml:space="preserve">; </w:t>
      </w:r>
      <w:r w:rsidR="00417735">
        <w:rPr>
          <w:rFonts w:ascii="Times New Roman" w:eastAsia="宋体" w:hAnsi="Times New Roman" w:cs="Times New Roman" w:hint="eastAsia"/>
        </w:rPr>
        <w:t>以</w:t>
      </w:r>
      <w:r w:rsidR="00417735">
        <w:rPr>
          <w:rFonts w:ascii="Times New Roman" w:eastAsia="宋体" w:hAnsi="Times New Roman" w:cs="Times New Roman" w:hint="eastAsia"/>
        </w:rPr>
        <w:t>matlab</w:t>
      </w:r>
      <w:r w:rsidR="00417735">
        <w:rPr>
          <w:rFonts w:ascii="Times New Roman" w:eastAsia="宋体" w:hAnsi="Times New Roman" w:cs="Times New Roman" w:hint="eastAsia"/>
        </w:rPr>
        <w:t>编程为手段，实现搜索目标和策略的编程与验证。</w:t>
      </w:r>
    </w:p>
    <w:p w14:paraId="66AE07AE" w14:textId="5968CF65" w:rsidR="00845587" w:rsidRPr="001E266A" w:rsidRDefault="00845587" w:rsidP="00A2226F">
      <w:pPr>
        <w:pStyle w:val="Default"/>
        <w:snapToGrid w:val="0"/>
        <w:spacing w:line="420" w:lineRule="exact"/>
        <w:ind w:firstLineChars="200" w:firstLine="480"/>
        <w:rPr>
          <w:rFonts w:asciiTheme="minorEastAsia" w:eastAsiaTheme="minorEastAsia" w:hAnsiTheme="minorEastAsia" w:cs="Times New Roman"/>
        </w:rPr>
      </w:pPr>
      <w:r w:rsidRPr="001E266A">
        <w:rPr>
          <w:rFonts w:asciiTheme="minorEastAsia" w:eastAsiaTheme="minorEastAsia" w:hAnsiTheme="minorEastAsia" w:cs="Times New Roman"/>
        </w:rPr>
        <w:t>2</w:t>
      </w:r>
      <w:r w:rsidR="00FA0890">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rPr>
        <w:t>重点：</w:t>
      </w:r>
      <w:r w:rsidR="007A026E">
        <w:rPr>
          <w:rFonts w:ascii="Times New Roman" w:eastAsia="宋体" w:hAnsi="Times New Roman" w:cs="Times New Roman" w:hint="eastAsia"/>
        </w:rPr>
        <w:t>盲目图搜索策略；回溯策略、宽度优先搜索策略、深度优先搜索策略；启发式图搜索策略：概念、信息、估价函数、</w:t>
      </w:r>
      <w:r w:rsidR="007A026E">
        <w:rPr>
          <w:rFonts w:ascii="Times New Roman" w:eastAsia="宋体" w:hAnsi="Times New Roman" w:cs="Times New Roman" w:hint="eastAsia"/>
        </w:rPr>
        <w:t>A</w:t>
      </w:r>
      <w:r w:rsidR="007A026E">
        <w:rPr>
          <w:rFonts w:ascii="Times New Roman" w:eastAsia="宋体" w:hAnsi="Times New Roman" w:cs="Times New Roman" w:hint="eastAsia"/>
        </w:rPr>
        <w:t>及</w:t>
      </w:r>
      <w:r w:rsidR="007A026E">
        <w:rPr>
          <w:rFonts w:ascii="Times New Roman" w:eastAsia="宋体" w:hAnsi="Times New Roman" w:cs="Times New Roman" w:hint="eastAsia"/>
        </w:rPr>
        <w:t>A</w:t>
      </w:r>
      <w:r w:rsidR="007A026E">
        <w:rPr>
          <w:rFonts w:ascii="Times New Roman" w:eastAsia="宋体" w:hAnsi="Times New Roman" w:cs="Times New Roman"/>
        </w:rPr>
        <w:t>*</w:t>
      </w:r>
      <w:r w:rsidR="007A026E">
        <w:rPr>
          <w:rFonts w:ascii="Times New Roman" w:eastAsia="宋体" w:hAnsi="Times New Roman" w:cs="Times New Roman" w:hint="eastAsia"/>
        </w:rPr>
        <w:t>搜索算法及其特征分析</w:t>
      </w:r>
      <w:r w:rsidR="00417735">
        <w:rPr>
          <w:rFonts w:ascii="Times New Roman" w:eastAsia="宋体" w:hAnsi="Times New Roman" w:cs="Times New Roman" w:hint="eastAsia"/>
        </w:rPr>
        <w:t>；</w:t>
      </w:r>
      <w:r w:rsidR="00417735">
        <w:rPr>
          <w:rFonts w:ascii="Times New Roman" w:eastAsia="宋体" w:hAnsi="Times New Roman" w:cs="Times New Roman" w:hint="eastAsia"/>
        </w:rPr>
        <w:t xml:space="preserve"> </w:t>
      </w:r>
      <w:r w:rsidR="00417735">
        <w:rPr>
          <w:rFonts w:ascii="Times New Roman" w:eastAsia="宋体" w:hAnsi="Times New Roman" w:cs="Times New Roman" w:hint="eastAsia"/>
        </w:rPr>
        <w:t>通过</w:t>
      </w:r>
      <w:r w:rsidR="00417735">
        <w:rPr>
          <w:rFonts w:ascii="Times New Roman" w:eastAsia="宋体" w:hAnsi="Times New Roman" w:cs="Times New Roman" w:hint="eastAsia"/>
        </w:rPr>
        <w:t>matlab</w:t>
      </w:r>
      <w:r w:rsidR="00417735">
        <w:rPr>
          <w:rFonts w:ascii="Times New Roman" w:eastAsia="宋体" w:hAnsi="Times New Roman" w:cs="Times New Roman" w:hint="eastAsia"/>
        </w:rPr>
        <w:t>编程</w:t>
      </w:r>
      <w:r w:rsidR="00401123">
        <w:rPr>
          <w:rFonts w:ascii="Times New Roman" w:eastAsia="宋体" w:hAnsi="Times New Roman" w:cs="Times New Roman" w:hint="eastAsia"/>
        </w:rPr>
        <w:t>方式</w:t>
      </w:r>
      <w:r w:rsidR="00417735">
        <w:rPr>
          <w:rFonts w:ascii="Times New Roman" w:eastAsia="宋体" w:hAnsi="Times New Roman" w:cs="Times New Roman" w:hint="eastAsia"/>
        </w:rPr>
        <w:t>实现搜索算法</w:t>
      </w:r>
      <w:r w:rsidRPr="001E266A">
        <w:rPr>
          <w:rFonts w:asciiTheme="minorEastAsia" w:eastAsiaTheme="minorEastAsia" w:hAnsiTheme="minorEastAsia" w:cs="Times New Roman" w:hint="eastAsia"/>
        </w:rPr>
        <w:t>。</w:t>
      </w:r>
    </w:p>
    <w:p w14:paraId="3D698BFB" w14:textId="37A8CEE9" w:rsidR="00845587" w:rsidRPr="001E266A" w:rsidRDefault="00A20147" w:rsidP="00A2226F">
      <w:pPr>
        <w:pStyle w:val="Default"/>
        <w:snapToGrid w:val="0"/>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hint="eastAsia"/>
        </w:rPr>
        <w:t>3</w:t>
      </w:r>
      <w:r w:rsidR="00FA0890">
        <w:rPr>
          <w:rFonts w:asciiTheme="minorEastAsia" w:eastAsiaTheme="minorEastAsia" w:hAnsiTheme="minorEastAsia" w:cs="Times New Roman"/>
        </w:rPr>
        <w:t>.</w:t>
      </w:r>
      <w:r w:rsidR="00845587" w:rsidRPr="001E266A">
        <w:rPr>
          <w:rFonts w:asciiTheme="minorEastAsia" w:eastAsiaTheme="minorEastAsia" w:hAnsiTheme="minorEastAsia" w:cs="Times New Roman" w:hint="eastAsia"/>
        </w:rPr>
        <w:t>难点</w:t>
      </w:r>
      <w:r w:rsidR="00845587" w:rsidRPr="001E266A">
        <w:rPr>
          <w:rFonts w:asciiTheme="minorEastAsia" w:eastAsiaTheme="minorEastAsia" w:hAnsiTheme="minorEastAsia" w:cs="Times New Roman"/>
        </w:rPr>
        <w:t>：</w:t>
      </w:r>
      <w:r w:rsidR="007A026E">
        <w:rPr>
          <w:rFonts w:asciiTheme="minorEastAsia" w:eastAsiaTheme="minorEastAsia" w:hAnsiTheme="minorEastAsia" w:cs="Times New Roman" w:hint="eastAsia"/>
        </w:rPr>
        <w:t>优先及深度搜索、</w:t>
      </w:r>
      <w:r w:rsidR="007A026E">
        <w:rPr>
          <w:rFonts w:ascii="Times New Roman" w:eastAsia="宋体" w:hAnsi="Times New Roman" w:cs="Times New Roman" w:hint="eastAsia"/>
        </w:rPr>
        <w:t>启发式图搜索、</w:t>
      </w:r>
      <w:r w:rsidR="007A026E">
        <w:rPr>
          <w:rFonts w:ascii="Times New Roman" w:eastAsia="宋体" w:hAnsi="Times New Roman" w:cs="Times New Roman" w:hint="eastAsia"/>
        </w:rPr>
        <w:t>A</w:t>
      </w:r>
      <w:r w:rsidR="007A026E">
        <w:rPr>
          <w:rFonts w:ascii="Times New Roman" w:eastAsia="宋体" w:hAnsi="Times New Roman" w:cs="Times New Roman" w:hint="eastAsia"/>
        </w:rPr>
        <w:t>搜索算法的</w:t>
      </w:r>
      <w:r w:rsidR="007A026E">
        <w:rPr>
          <w:rFonts w:ascii="Times New Roman" w:eastAsia="宋体" w:hAnsi="Times New Roman" w:cs="Times New Roman"/>
        </w:rPr>
        <w:t>6</w:t>
      </w:r>
      <w:r w:rsidR="007A026E">
        <w:rPr>
          <w:rFonts w:ascii="Times New Roman" w:eastAsia="宋体" w:hAnsi="Times New Roman" w:cs="Times New Roman" w:hint="eastAsia"/>
        </w:rPr>
        <w:t>个关键步骤</w:t>
      </w:r>
      <w:r w:rsidR="00845587" w:rsidRPr="001E266A">
        <w:rPr>
          <w:rFonts w:asciiTheme="minorEastAsia" w:eastAsiaTheme="minorEastAsia" w:hAnsiTheme="minorEastAsia" w:cs="Times New Roman" w:hint="eastAsia"/>
        </w:rPr>
        <w:t>。</w:t>
      </w:r>
    </w:p>
    <w:p w14:paraId="152BF9FF" w14:textId="19454C4E" w:rsidR="00845587" w:rsidRPr="001E266A" w:rsidRDefault="00A20147" w:rsidP="00A2226F">
      <w:pPr>
        <w:pStyle w:val="Default"/>
        <w:snapToGrid w:val="0"/>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hint="eastAsia"/>
        </w:rPr>
        <w:t>4</w:t>
      </w:r>
      <w:r w:rsidR="00FA0890">
        <w:rPr>
          <w:rFonts w:asciiTheme="minorEastAsia" w:eastAsiaTheme="minorEastAsia" w:hAnsiTheme="minorEastAsia" w:cs="Times New Roman"/>
        </w:rPr>
        <w:t>.</w:t>
      </w:r>
      <w:r w:rsidR="00845587" w:rsidRPr="001E266A">
        <w:rPr>
          <w:rFonts w:asciiTheme="minorEastAsia" w:eastAsiaTheme="minorEastAsia" w:hAnsiTheme="minorEastAsia" w:cs="Times New Roman" w:hint="eastAsia"/>
        </w:rPr>
        <w:t>知识目标</w:t>
      </w:r>
      <w:r w:rsidR="00845587" w:rsidRPr="001E266A">
        <w:rPr>
          <w:rFonts w:asciiTheme="minorEastAsia" w:eastAsiaTheme="minorEastAsia" w:hAnsiTheme="minorEastAsia" w:cs="Times New Roman"/>
        </w:rPr>
        <w:t>：</w:t>
      </w:r>
      <w:r w:rsidR="005B7659" w:rsidRPr="005B7659">
        <w:rPr>
          <w:rFonts w:ascii="Times New Roman" w:eastAsia="宋体" w:hAnsi="Times New Roman" w:cs="Times New Roman" w:hint="eastAsia"/>
        </w:rPr>
        <w:t>搜索的基本概念、基本方法。能够针对创新点开展切实有效的</w:t>
      </w:r>
      <w:r w:rsidR="005B7659" w:rsidRPr="005B7659">
        <w:rPr>
          <w:rFonts w:ascii="Times New Roman" w:eastAsia="宋体" w:hAnsi="Times New Roman" w:cs="Times New Roman" w:hint="eastAsia"/>
        </w:rPr>
        <w:lastRenderedPageBreak/>
        <w:t>理论和应用研究。</w:t>
      </w:r>
    </w:p>
    <w:p w14:paraId="53226EFF" w14:textId="76C1155A" w:rsidR="00845587" w:rsidRDefault="00A20147" w:rsidP="00A2226F">
      <w:pPr>
        <w:pStyle w:val="Default"/>
        <w:snapToGrid w:val="0"/>
        <w:spacing w:line="420" w:lineRule="exact"/>
        <w:ind w:firstLineChars="200" w:firstLine="480"/>
        <w:rPr>
          <w:rFonts w:ascii="Times New Roman" w:eastAsia="宋体" w:hAnsi="Times New Roman" w:cs="Times New Roman"/>
        </w:rPr>
      </w:pPr>
      <w:r>
        <w:rPr>
          <w:rFonts w:asciiTheme="minorEastAsia" w:eastAsiaTheme="minorEastAsia" w:hAnsiTheme="minorEastAsia" w:cs="Times New Roman" w:hint="eastAsia"/>
        </w:rPr>
        <w:t>5</w:t>
      </w:r>
      <w:r w:rsidR="00FA0890">
        <w:rPr>
          <w:rFonts w:asciiTheme="minorEastAsia" w:eastAsiaTheme="minorEastAsia" w:hAnsiTheme="minorEastAsia" w:cs="Times New Roman"/>
        </w:rPr>
        <w:t>.</w:t>
      </w:r>
      <w:r w:rsidR="00845587" w:rsidRPr="001E266A">
        <w:rPr>
          <w:rFonts w:asciiTheme="minorEastAsia" w:eastAsiaTheme="minorEastAsia" w:hAnsiTheme="minorEastAsia" w:cs="Times New Roman" w:hint="eastAsia"/>
        </w:rPr>
        <w:t>能力</w:t>
      </w:r>
      <w:r w:rsidR="00845587" w:rsidRPr="001E266A">
        <w:rPr>
          <w:rFonts w:asciiTheme="minorEastAsia" w:eastAsiaTheme="minorEastAsia" w:hAnsiTheme="minorEastAsia" w:cs="Times New Roman"/>
        </w:rPr>
        <w:t>目标：</w:t>
      </w:r>
      <w:r w:rsidR="00A85EC1" w:rsidRPr="00A85EC1">
        <w:rPr>
          <w:rFonts w:asciiTheme="minorEastAsia" w:eastAsiaTheme="minorEastAsia" w:hAnsiTheme="minorEastAsia" w:cs="Times New Roman" w:hint="eastAsia"/>
        </w:rPr>
        <w:t>掌握搜索方法的实现与基本软件设计。掌握基本创新方法。</w:t>
      </w:r>
      <w:r w:rsidR="00845587" w:rsidRPr="001E266A">
        <w:rPr>
          <w:rFonts w:asciiTheme="minorEastAsia" w:eastAsiaTheme="minorEastAsia" w:hAnsiTheme="minorEastAsia" w:cs="Times New Roman" w:hint="eastAsia"/>
        </w:rPr>
        <w:t>能够</w:t>
      </w:r>
      <w:r w:rsidR="00A64109">
        <w:rPr>
          <w:rFonts w:asciiTheme="minorEastAsia" w:eastAsiaTheme="minorEastAsia" w:hAnsiTheme="minorEastAsia" w:cs="Times New Roman" w:hint="eastAsia"/>
        </w:rPr>
        <w:t>依据搜索目标的特点选择适当的搜索方法，能够根据搜索算法的核心步骤完成搜索并得到正确结果</w:t>
      </w:r>
      <w:r w:rsidR="00731591">
        <w:rPr>
          <w:rFonts w:ascii="Times New Roman" w:eastAsia="宋体" w:hAnsi="Times New Roman" w:cs="Times New Roman" w:hint="eastAsia"/>
        </w:rPr>
        <w:t>。</w:t>
      </w:r>
    </w:p>
    <w:p w14:paraId="685D20D1" w14:textId="1E035CB9" w:rsidR="00FA0890" w:rsidRPr="001E266A" w:rsidRDefault="00FA0890" w:rsidP="00A2226F">
      <w:pPr>
        <w:pStyle w:val="Default"/>
        <w:snapToGrid w:val="0"/>
        <w:spacing w:line="420" w:lineRule="exact"/>
        <w:ind w:firstLineChars="200" w:firstLine="480"/>
        <w:rPr>
          <w:rFonts w:asciiTheme="minorEastAsia" w:eastAsiaTheme="minorEastAsia" w:hAnsiTheme="minorEastAsia" w:cs="Times New Roman"/>
        </w:rPr>
      </w:pPr>
      <w:r>
        <w:rPr>
          <w:rFonts w:ascii="Times New Roman" w:eastAsia="宋体" w:hAnsi="Times New Roman" w:cs="Times New Roman" w:hint="eastAsia"/>
        </w:rPr>
        <w:t>6</w:t>
      </w:r>
      <w:r>
        <w:rPr>
          <w:rFonts w:ascii="Times New Roman" w:eastAsia="宋体" w:hAnsi="Times New Roman" w:cs="Times New Roman"/>
        </w:rPr>
        <w:t>.</w:t>
      </w:r>
      <w:r>
        <w:rPr>
          <w:rFonts w:ascii="Times New Roman" w:eastAsia="宋体" w:hAnsi="Times New Roman" w:cs="Times New Roman" w:hint="eastAsia"/>
        </w:rPr>
        <w:t>素质目标：</w:t>
      </w:r>
      <w:r w:rsidR="0050328C" w:rsidRPr="0050328C">
        <w:rPr>
          <w:rFonts w:ascii="Times New Roman" w:eastAsia="宋体" w:hAnsi="Times New Roman" w:cs="Times New Roman" w:hint="eastAsia"/>
        </w:rPr>
        <w:t>掌握搜索方法的实现与基本软件设计</w:t>
      </w:r>
      <w:r w:rsidR="00C50105">
        <w:rPr>
          <w:rFonts w:ascii="Times New Roman" w:eastAsia="宋体" w:hAnsi="Times New Roman" w:cs="Times New Roman" w:hint="eastAsia"/>
        </w:rPr>
        <w:t>，</w:t>
      </w:r>
      <w:r w:rsidR="0050328C" w:rsidRPr="0050328C">
        <w:rPr>
          <w:rFonts w:ascii="Times New Roman" w:eastAsia="宋体" w:hAnsi="Times New Roman" w:cs="Times New Roman" w:hint="eastAsia"/>
        </w:rPr>
        <w:t>掌握基本创新方法。</w:t>
      </w:r>
      <w:r w:rsidR="00362C74">
        <w:rPr>
          <w:rFonts w:ascii="Times New Roman" w:eastAsia="宋体" w:hAnsi="Times New Roman" w:cs="Times New Roman" w:hint="eastAsia"/>
        </w:rPr>
        <w:t>通过搜索理论和方法的学习，培养学生</w:t>
      </w:r>
      <w:r w:rsidR="00B314C2">
        <w:rPr>
          <w:rFonts w:ascii="Times New Roman" w:eastAsia="宋体" w:hAnsi="Times New Roman" w:cs="Times New Roman" w:hint="eastAsia"/>
        </w:rPr>
        <w:t>在众多信息中寻找科学结果的能力。在劳动生产中，能够在广袤的信息库中找到最佳答案和科学结论是一个重要素质，只有掌握了这种素质才能事半功倍，达到最优的结果。</w:t>
      </w:r>
    </w:p>
    <w:p w14:paraId="6B0911CA" w14:textId="3813A4F8" w:rsidR="00845587" w:rsidRPr="00731591" w:rsidRDefault="00845587" w:rsidP="00A2226F">
      <w:pPr>
        <w:pStyle w:val="3"/>
        <w:snapToGrid w:val="0"/>
        <w:spacing w:line="420" w:lineRule="exact"/>
        <w:ind w:firstLine="480"/>
        <w:rPr>
          <w:rFonts w:ascii="Times New Roman" w:hAnsi="Times New Roman" w:cs="Times New Roman"/>
          <w:b w:val="0"/>
          <w:bCs w:val="0"/>
        </w:rPr>
      </w:pPr>
      <w:r w:rsidRPr="001E266A">
        <w:rPr>
          <w:rFonts w:asciiTheme="minorEastAsia" w:eastAsiaTheme="minorEastAsia" w:hAnsiTheme="minorEastAsia" w:hint="eastAsia"/>
          <w:b w:val="0"/>
        </w:rPr>
        <w:t>内容</w:t>
      </w:r>
      <w:r w:rsidRPr="001E266A">
        <w:rPr>
          <w:rFonts w:asciiTheme="minorEastAsia" w:eastAsiaTheme="minorEastAsia" w:hAnsiTheme="minorEastAsia"/>
          <w:b w:val="0"/>
        </w:rPr>
        <w:t>6</w:t>
      </w:r>
      <w:r w:rsidRPr="001E266A">
        <w:rPr>
          <w:rFonts w:asciiTheme="minorEastAsia" w:eastAsiaTheme="minorEastAsia" w:hAnsiTheme="minorEastAsia" w:hint="eastAsia"/>
          <w:b w:val="0"/>
        </w:rPr>
        <w:t>：</w:t>
      </w:r>
      <w:r w:rsidR="00B7108A" w:rsidRPr="00B7108A">
        <w:rPr>
          <w:rFonts w:ascii="Times New Roman" w:hAnsi="Times New Roman" w:cs="Times New Roman" w:hint="eastAsia"/>
          <w:b w:val="0"/>
          <w:bCs w:val="0"/>
        </w:rPr>
        <w:t>智能计算及其应用</w:t>
      </w:r>
    </w:p>
    <w:p w14:paraId="55FC5477" w14:textId="28DDF053" w:rsidR="00845587" w:rsidRPr="001E266A" w:rsidRDefault="00845587" w:rsidP="00A2226F">
      <w:pPr>
        <w:pStyle w:val="HTML"/>
        <w:shd w:val="clear" w:color="auto" w:fill="FFFFFF"/>
        <w:adjustRightInd w:val="0"/>
        <w:snapToGrid w:val="0"/>
        <w:spacing w:line="420" w:lineRule="exact"/>
        <w:ind w:firstLineChars="200" w:firstLine="480"/>
        <w:rPr>
          <w:rFonts w:asciiTheme="minorEastAsia" w:eastAsiaTheme="minorEastAsia" w:hAnsiTheme="minorEastAsia"/>
          <w:color w:val="000000"/>
        </w:rPr>
      </w:pPr>
      <w:r w:rsidRPr="001E266A">
        <w:rPr>
          <w:rFonts w:asciiTheme="minorEastAsia" w:eastAsiaTheme="minorEastAsia" w:hAnsiTheme="minorEastAsia"/>
          <w:color w:val="000000"/>
        </w:rPr>
        <w:t>1</w:t>
      </w:r>
      <w:r w:rsidR="00B84CAD">
        <w:rPr>
          <w:rFonts w:asciiTheme="minorEastAsia" w:eastAsiaTheme="minorEastAsia" w:hAnsiTheme="minorEastAsia" w:hint="eastAsia"/>
          <w:color w:val="000000"/>
        </w:rPr>
        <w:t>.</w:t>
      </w:r>
      <w:r w:rsidRPr="001E266A">
        <w:rPr>
          <w:rFonts w:asciiTheme="minorEastAsia" w:eastAsiaTheme="minorEastAsia" w:hAnsiTheme="minorEastAsia" w:hint="eastAsia"/>
          <w:color w:val="000000"/>
        </w:rPr>
        <w:t>基本内容：</w:t>
      </w:r>
      <w:r w:rsidR="00651E36">
        <w:rPr>
          <w:rFonts w:ascii="Times New Roman" w:hAnsi="Times New Roman" w:cs="Times New Roman" w:hint="eastAsia"/>
        </w:rPr>
        <w:t>进化算法的概念、生物学背景、算法的设计原则；基本遗传算法的基本思想和发展历史、遗传算法中的</w:t>
      </w:r>
      <w:r w:rsidR="00651E36">
        <w:rPr>
          <w:rFonts w:ascii="Times New Roman" w:hAnsi="Times New Roman" w:cs="Times New Roman"/>
        </w:rPr>
        <w:t>5</w:t>
      </w:r>
      <w:r w:rsidR="00651E36">
        <w:rPr>
          <w:rFonts w:ascii="Times New Roman" w:hAnsi="Times New Roman" w:cs="Times New Roman" w:hint="eastAsia"/>
        </w:rPr>
        <w:t>个基本要素：参数编码、初始群体的设定、适应度函数的设计、</w:t>
      </w:r>
      <w:r w:rsidR="00431BFE">
        <w:rPr>
          <w:rFonts w:ascii="Times New Roman" w:hAnsi="Times New Roman" w:cs="Times New Roman" w:hint="eastAsia"/>
        </w:rPr>
        <w:t>遗传操作设计和控制参数设定；遗传过程中的选择、交叉、变异的基本原则；基本遗传算法的基本步骤、改进算法：双倍体、双种群、自适应算法的原理、步骤及应用；粒子群和蚁群算法的原理、参数分析、应用</w:t>
      </w:r>
      <w:r w:rsidR="00401123">
        <w:rPr>
          <w:rFonts w:ascii="Times New Roman" w:hAnsi="Times New Roman" w:cs="Times New Roman" w:hint="eastAsia"/>
        </w:rPr>
        <w:t>；</w:t>
      </w:r>
      <w:r w:rsidR="00401123">
        <w:rPr>
          <w:rFonts w:ascii="Times New Roman" w:hAnsi="Times New Roman" w:cs="Times New Roman" w:hint="eastAsia"/>
        </w:rPr>
        <w:t xml:space="preserve"> </w:t>
      </w:r>
      <w:r w:rsidR="00401123">
        <w:rPr>
          <w:rFonts w:ascii="Times New Roman" w:hAnsi="Times New Roman" w:cs="Times New Roman" w:hint="eastAsia"/>
        </w:rPr>
        <w:t>以</w:t>
      </w:r>
      <w:r w:rsidR="00401123">
        <w:rPr>
          <w:rFonts w:ascii="Times New Roman" w:hAnsi="Times New Roman" w:cs="Times New Roman" w:hint="eastAsia"/>
        </w:rPr>
        <w:t>matlab</w:t>
      </w:r>
      <w:r w:rsidR="00401123">
        <w:rPr>
          <w:rFonts w:ascii="Times New Roman" w:hAnsi="Times New Roman" w:cs="Times New Roman" w:hint="eastAsia"/>
        </w:rPr>
        <w:t>编程为手段，实现遗传算法或智能群算法等智能计算的编程与验证</w:t>
      </w:r>
      <w:r w:rsidR="00336F0F">
        <w:rPr>
          <w:rFonts w:ascii="Times New Roman" w:hAnsi="Times New Roman" w:cs="Times New Roman" w:hint="eastAsia"/>
        </w:rPr>
        <w:t>。</w:t>
      </w:r>
    </w:p>
    <w:p w14:paraId="4C412A3A" w14:textId="23A86380" w:rsidR="00845587" w:rsidRPr="001E266A" w:rsidRDefault="00845587" w:rsidP="00A2226F">
      <w:pPr>
        <w:pStyle w:val="Default"/>
        <w:snapToGrid w:val="0"/>
        <w:spacing w:line="420" w:lineRule="exact"/>
        <w:ind w:firstLineChars="200" w:firstLine="480"/>
        <w:rPr>
          <w:rFonts w:asciiTheme="minorEastAsia" w:eastAsiaTheme="minorEastAsia" w:hAnsiTheme="minorEastAsia" w:cs="Times New Roman"/>
        </w:rPr>
      </w:pPr>
      <w:r w:rsidRPr="001E266A">
        <w:rPr>
          <w:rFonts w:asciiTheme="minorEastAsia" w:eastAsiaTheme="minorEastAsia" w:hAnsiTheme="minorEastAsia" w:cs="Times New Roman"/>
        </w:rPr>
        <w:t>2</w:t>
      </w:r>
      <w:r w:rsidR="00B84CAD">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rPr>
        <w:t>重点：</w:t>
      </w:r>
      <w:r w:rsidR="005A0617">
        <w:rPr>
          <w:rFonts w:ascii="Times New Roman" w:eastAsia="宋体" w:hAnsi="Times New Roman" w:cs="Times New Roman" w:hint="eastAsia"/>
        </w:rPr>
        <w:t>遗传算法及其改进算法的原理及其实现步骤；粒子群和蚁群算法的原理及其实现步骤</w:t>
      </w:r>
      <w:r w:rsidR="00401123">
        <w:rPr>
          <w:rFonts w:ascii="Times New Roman" w:eastAsia="宋体" w:hAnsi="Times New Roman" w:cs="Times New Roman" w:hint="eastAsia"/>
        </w:rPr>
        <w:t>；通过</w:t>
      </w:r>
      <w:r w:rsidR="00401123">
        <w:rPr>
          <w:rFonts w:ascii="Times New Roman" w:eastAsia="宋体" w:hAnsi="Times New Roman" w:cs="Times New Roman" w:hint="eastAsia"/>
        </w:rPr>
        <w:t>matlab</w:t>
      </w:r>
      <w:r w:rsidR="00401123">
        <w:rPr>
          <w:rFonts w:ascii="Times New Roman" w:eastAsia="宋体" w:hAnsi="Times New Roman" w:cs="Times New Roman" w:hint="eastAsia"/>
        </w:rPr>
        <w:t>编程方式实现智能计算算法</w:t>
      </w:r>
      <w:r w:rsidR="00F7181C">
        <w:rPr>
          <w:rFonts w:ascii="Times New Roman" w:eastAsia="宋体" w:hAnsi="Times New Roman" w:cs="Times New Roman" w:hint="eastAsia"/>
        </w:rPr>
        <w:t>。</w:t>
      </w:r>
    </w:p>
    <w:p w14:paraId="7AFDDA78" w14:textId="775BA9E5" w:rsidR="00845587" w:rsidRPr="001E266A" w:rsidRDefault="00A20147" w:rsidP="00A2226F">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3</w:t>
      </w:r>
      <w:r w:rsidR="00B84CAD">
        <w:rPr>
          <w:rFonts w:asciiTheme="minorEastAsia" w:eastAsiaTheme="minorEastAsia" w:hAnsiTheme="minorEastAsia" w:cs="Times New Roman"/>
          <w:color w:val="auto"/>
        </w:rPr>
        <w:t>.</w:t>
      </w:r>
      <w:r w:rsidR="00845587" w:rsidRPr="001E266A">
        <w:rPr>
          <w:rFonts w:asciiTheme="minorEastAsia" w:eastAsiaTheme="minorEastAsia" w:hAnsiTheme="minorEastAsia" w:cs="Times New Roman" w:hint="eastAsia"/>
          <w:color w:val="auto"/>
        </w:rPr>
        <w:t>难点</w:t>
      </w:r>
      <w:r w:rsidR="00845587" w:rsidRPr="001E266A">
        <w:rPr>
          <w:rFonts w:asciiTheme="minorEastAsia" w:eastAsiaTheme="minorEastAsia" w:hAnsiTheme="minorEastAsia" w:cs="Times New Roman"/>
          <w:color w:val="auto"/>
        </w:rPr>
        <w:t>：</w:t>
      </w:r>
      <w:r w:rsidR="005A0617">
        <w:rPr>
          <w:rFonts w:ascii="Times New Roman" w:eastAsia="宋体" w:hAnsi="Times New Roman" w:cs="Times New Roman" w:hint="eastAsia"/>
        </w:rPr>
        <w:t>遗传算法的遗传设计和参数控制；粒子群和蚁群算法的参数优化</w:t>
      </w:r>
      <w:r w:rsidR="00845587" w:rsidRPr="001E266A">
        <w:rPr>
          <w:rFonts w:asciiTheme="minorEastAsia" w:eastAsiaTheme="minorEastAsia" w:hAnsiTheme="minorEastAsia" w:cs="Times New Roman" w:hint="eastAsia"/>
          <w:color w:val="auto"/>
        </w:rPr>
        <w:t>。</w:t>
      </w:r>
    </w:p>
    <w:p w14:paraId="77B320E8" w14:textId="77D8F76C" w:rsidR="00845587" w:rsidRPr="001E266A" w:rsidRDefault="00A20147" w:rsidP="00A2226F">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4</w:t>
      </w:r>
      <w:r w:rsidR="00B84CAD">
        <w:rPr>
          <w:rFonts w:asciiTheme="minorEastAsia" w:eastAsiaTheme="minorEastAsia" w:hAnsiTheme="minorEastAsia" w:cs="Times New Roman"/>
          <w:color w:val="auto"/>
        </w:rPr>
        <w:t>.</w:t>
      </w:r>
      <w:r w:rsidR="00845587" w:rsidRPr="001E266A">
        <w:rPr>
          <w:rFonts w:asciiTheme="minorEastAsia" w:eastAsiaTheme="minorEastAsia" w:hAnsiTheme="minorEastAsia" w:cs="Times New Roman" w:hint="eastAsia"/>
          <w:color w:val="auto"/>
        </w:rPr>
        <w:t>知识目标</w:t>
      </w:r>
      <w:r w:rsidR="00845587" w:rsidRPr="001E266A">
        <w:rPr>
          <w:rFonts w:asciiTheme="minorEastAsia" w:eastAsiaTheme="minorEastAsia" w:hAnsiTheme="minorEastAsia" w:cs="Times New Roman"/>
          <w:color w:val="auto"/>
        </w:rPr>
        <w:t>：</w:t>
      </w:r>
      <w:r w:rsidR="00FF40FC" w:rsidRPr="00FF40FC">
        <w:rPr>
          <w:rFonts w:asciiTheme="minorEastAsia" w:eastAsiaTheme="minorEastAsia" w:hAnsiTheme="minorEastAsia" w:cs="Times New Roman" w:hint="eastAsia"/>
        </w:rPr>
        <w:t>了解一些遗传算法的改进算法，了解遗传算法的应用实例。</w:t>
      </w:r>
    </w:p>
    <w:p w14:paraId="2E02531A" w14:textId="7C688ED2" w:rsidR="00845587" w:rsidRDefault="00A20147" w:rsidP="00A2226F">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5</w:t>
      </w:r>
      <w:r w:rsidR="00B84CAD">
        <w:rPr>
          <w:rFonts w:asciiTheme="minorEastAsia" w:eastAsiaTheme="minorEastAsia" w:hAnsiTheme="minorEastAsia" w:cs="Times New Roman"/>
          <w:color w:val="auto"/>
        </w:rPr>
        <w:t>.</w:t>
      </w:r>
      <w:r w:rsidR="00845587" w:rsidRPr="001E266A">
        <w:rPr>
          <w:rFonts w:asciiTheme="minorEastAsia" w:eastAsiaTheme="minorEastAsia" w:hAnsiTheme="minorEastAsia" w:cs="Times New Roman" w:hint="eastAsia"/>
          <w:color w:val="auto"/>
        </w:rPr>
        <w:t>能力</w:t>
      </w:r>
      <w:r w:rsidR="00845587" w:rsidRPr="001E266A">
        <w:rPr>
          <w:rFonts w:asciiTheme="minorEastAsia" w:eastAsiaTheme="minorEastAsia" w:hAnsiTheme="minorEastAsia" w:cs="Times New Roman"/>
          <w:color w:val="auto"/>
        </w:rPr>
        <w:t>目标：</w:t>
      </w:r>
      <w:r w:rsidR="00FF40FC" w:rsidRPr="00FF40FC">
        <w:rPr>
          <w:rFonts w:asciiTheme="minorEastAsia" w:eastAsiaTheme="minorEastAsia" w:hAnsiTheme="minorEastAsia" w:cs="Times New Roman" w:hint="eastAsia"/>
          <w:color w:val="auto"/>
        </w:rPr>
        <w:t>掌握遗传算法的基本概念和基本方法。</w:t>
      </w:r>
    </w:p>
    <w:p w14:paraId="523C14A2" w14:textId="1D35C63B" w:rsidR="00B84CAD" w:rsidRPr="001E266A" w:rsidRDefault="00B84CAD" w:rsidP="00A2226F">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6</w:t>
      </w:r>
      <w:r>
        <w:rPr>
          <w:rFonts w:asciiTheme="minorEastAsia" w:eastAsiaTheme="minorEastAsia" w:hAnsiTheme="minorEastAsia" w:cs="Times New Roman"/>
          <w:color w:val="auto"/>
        </w:rPr>
        <w:t>.</w:t>
      </w:r>
      <w:r>
        <w:rPr>
          <w:rFonts w:asciiTheme="minorEastAsia" w:eastAsiaTheme="minorEastAsia" w:hAnsiTheme="minorEastAsia" w:cs="Times New Roman" w:hint="eastAsia"/>
          <w:color w:val="auto"/>
        </w:rPr>
        <w:t>素质目标：</w:t>
      </w:r>
      <w:r w:rsidR="00E02CBF" w:rsidRPr="00E02CBF">
        <w:rPr>
          <w:rFonts w:asciiTheme="minorEastAsia" w:eastAsiaTheme="minorEastAsia" w:hAnsiTheme="minorEastAsia" w:cs="Times New Roman" w:hint="eastAsia"/>
          <w:color w:val="auto"/>
        </w:rPr>
        <w:t>了解一些遗传算法的改进算法，了解遗传算法的应用实例。</w:t>
      </w:r>
      <w:r w:rsidR="00E02CBF">
        <w:rPr>
          <w:rFonts w:asciiTheme="minorEastAsia" w:eastAsiaTheme="minorEastAsia" w:hAnsiTheme="minorEastAsia" w:cs="Times New Roman" w:hint="eastAsia"/>
          <w:color w:val="auto"/>
        </w:rPr>
        <w:t>遗传意味着传承和对优秀传统和方法的延续，引导学生了解我国优秀的传统文化和科学路线传承的重大意义，坚定学生的文化自信和道路自信、培养爱国情操。</w:t>
      </w:r>
    </w:p>
    <w:p w14:paraId="1634EA5D" w14:textId="77777777" w:rsidR="0040444E" w:rsidRDefault="00845587" w:rsidP="0040444E">
      <w:pPr>
        <w:pStyle w:val="3"/>
        <w:snapToGrid w:val="0"/>
        <w:spacing w:line="420" w:lineRule="exact"/>
        <w:ind w:firstLine="480"/>
        <w:rPr>
          <w:rFonts w:asciiTheme="minorEastAsia" w:eastAsiaTheme="minorEastAsia" w:hAnsiTheme="minorEastAsia"/>
          <w:b w:val="0"/>
        </w:rPr>
      </w:pPr>
      <w:r w:rsidRPr="001E266A">
        <w:rPr>
          <w:rFonts w:asciiTheme="minorEastAsia" w:eastAsiaTheme="minorEastAsia" w:hAnsiTheme="minorEastAsia" w:hint="eastAsia"/>
          <w:b w:val="0"/>
        </w:rPr>
        <w:t>内容</w:t>
      </w:r>
      <w:r w:rsidRPr="001E266A">
        <w:rPr>
          <w:rFonts w:asciiTheme="minorEastAsia" w:eastAsiaTheme="minorEastAsia" w:hAnsiTheme="minorEastAsia"/>
          <w:b w:val="0"/>
        </w:rPr>
        <w:t>7</w:t>
      </w:r>
      <w:r w:rsidRPr="001E266A">
        <w:rPr>
          <w:rFonts w:asciiTheme="minorEastAsia" w:eastAsiaTheme="minorEastAsia" w:hAnsiTheme="minorEastAsia" w:hint="eastAsia"/>
          <w:b w:val="0"/>
        </w:rPr>
        <w:t>：</w:t>
      </w:r>
      <w:r w:rsidR="0040444E" w:rsidRPr="0040444E">
        <w:rPr>
          <w:rFonts w:asciiTheme="minorEastAsia" w:eastAsiaTheme="minorEastAsia" w:hAnsiTheme="minorEastAsia" w:hint="eastAsia"/>
          <w:b w:val="0"/>
        </w:rPr>
        <w:t>专家系统与机器学习</w:t>
      </w:r>
    </w:p>
    <w:p w14:paraId="2E9BE779" w14:textId="4C945470" w:rsidR="00845587" w:rsidRPr="0040444E" w:rsidRDefault="00845587" w:rsidP="0040444E">
      <w:pPr>
        <w:pStyle w:val="Default"/>
        <w:snapToGrid w:val="0"/>
        <w:spacing w:line="420" w:lineRule="exact"/>
        <w:ind w:firstLineChars="200" w:firstLine="480"/>
        <w:rPr>
          <w:rFonts w:asciiTheme="minorEastAsia" w:eastAsiaTheme="minorEastAsia" w:hAnsiTheme="minorEastAsia" w:cs="Times New Roman"/>
          <w:color w:val="auto"/>
        </w:rPr>
      </w:pPr>
      <w:r w:rsidRPr="0040444E">
        <w:rPr>
          <w:rFonts w:asciiTheme="minorEastAsia" w:eastAsiaTheme="minorEastAsia" w:hAnsiTheme="minorEastAsia" w:cs="Times New Roman"/>
          <w:color w:val="auto"/>
        </w:rPr>
        <w:t>1</w:t>
      </w:r>
      <w:r w:rsidR="001B73B9">
        <w:rPr>
          <w:rFonts w:asciiTheme="minorEastAsia" w:eastAsiaTheme="minorEastAsia" w:hAnsiTheme="minorEastAsia" w:cs="Times New Roman" w:hint="eastAsia"/>
          <w:color w:val="auto"/>
        </w:rPr>
        <w:t>.</w:t>
      </w:r>
      <w:r w:rsidRPr="0040444E">
        <w:rPr>
          <w:rFonts w:asciiTheme="minorEastAsia" w:eastAsiaTheme="minorEastAsia" w:hAnsiTheme="minorEastAsia" w:cs="Times New Roman" w:hint="eastAsia"/>
          <w:color w:val="auto"/>
        </w:rPr>
        <w:t>基本内容：</w:t>
      </w:r>
      <w:r w:rsidR="00C46BA7">
        <w:rPr>
          <w:rFonts w:asciiTheme="minorEastAsia" w:eastAsiaTheme="minorEastAsia" w:hAnsiTheme="minorEastAsia" w:cs="Times New Roman" w:hint="eastAsia"/>
          <w:color w:val="auto"/>
        </w:rPr>
        <w:t>专家系统的产生与发展、概念、特点、类型、应用；专家系统的工作原理，一般结构：人机接口、推理机、知识库、数据库、知识获取机构和解释结构；知识获取的主要过程与模式；机器学习的基本概念、分类：监督学习、无监督学习、弱监督学习、机械式学习、指导式学习、示例学习、深度学习：知识发现与数据挖掘</w:t>
      </w:r>
      <w:r w:rsidR="0099011E">
        <w:rPr>
          <w:rFonts w:asciiTheme="minorEastAsia" w:eastAsiaTheme="minorEastAsia" w:hAnsiTheme="minorEastAsia" w:cs="Times New Roman" w:hint="eastAsia"/>
          <w:color w:val="auto"/>
        </w:rPr>
        <w:t>；专家系统的建立、骨架系统及其实例</w:t>
      </w:r>
      <w:r w:rsidR="00534153" w:rsidRPr="0040444E">
        <w:rPr>
          <w:rFonts w:asciiTheme="minorEastAsia" w:eastAsiaTheme="minorEastAsia" w:hAnsiTheme="minorEastAsia" w:cs="Times New Roman" w:hint="eastAsia"/>
          <w:color w:val="auto"/>
        </w:rPr>
        <w:t>。</w:t>
      </w:r>
    </w:p>
    <w:p w14:paraId="2E0BCCDF" w14:textId="2870C5F8" w:rsidR="00845587" w:rsidRPr="001E266A" w:rsidRDefault="00845587" w:rsidP="00A2226F">
      <w:pPr>
        <w:pStyle w:val="Default"/>
        <w:snapToGrid w:val="0"/>
        <w:spacing w:line="420" w:lineRule="exact"/>
        <w:ind w:firstLineChars="200" w:firstLine="480"/>
        <w:rPr>
          <w:rFonts w:asciiTheme="minorEastAsia" w:eastAsiaTheme="minorEastAsia" w:hAnsiTheme="minorEastAsia" w:cs="Times New Roman"/>
          <w:color w:val="auto"/>
        </w:rPr>
      </w:pPr>
      <w:r w:rsidRPr="001E266A">
        <w:rPr>
          <w:rFonts w:asciiTheme="minorEastAsia" w:eastAsiaTheme="minorEastAsia" w:hAnsiTheme="minorEastAsia" w:cs="Times New Roman"/>
        </w:rPr>
        <w:t>2</w:t>
      </w:r>
      <w:r w:rsidR="001B73B9">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color w:val="auto"/>
        </w:rPr>
        <w:t>重点：</w:t>
      </w:r>
      <w:r w:rsidR="002231EA">
        <w:rPr>
          <w:rFonts w:asciiTheme="minorEastAsia" w:eastAsiaTheme="minorEastAsia" w:hAnsiTheme="minorEastAsia" w:cs="Times New Roman" w:hint="eastAsia"/>
          <w:color w:val="auto"/>
        </w:rPr>
        <w:t>专家系统的工作原理，一般结构：人机接口、推理机、知识库、数据库、知识获取机构和解释结构；机器学习的基本概念、分类；专家系统概念</w:t>
      </w:r>
      <w:r w:rsidRPr="001E266A">
        <w:rPr>
          <w:rFonts w:asciiTheme="minorEastAsia" w:eastAsiaTheme="minorEastAsia" w:hAnsiTheme="minorEastAsia" w:cs="Times New Roman" w:hint="eastAsia"/>
          <w:color w:val="auto"/>
        </w:rPr>
        <w:t>。</w:t>
      </w:r>
    </w:p>
    <w:p w14:paraId="15BF5E88" w14:textId="61F81277" w:rsidR="00845587" w:rsidRPr="002C1FCC" w:rsidRDefault="00A20147" w:rsidP="00A2226F">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3</w:t>
      </w:r>
      <w:r w:rsidR="001B73B9" w:rsidRPr="001B73B9">
        <w:rPr>
          <w:rFonts w:asciiTheme="minorEastAsia" w:eastAsiaTheme="minorEastAsia" w:hAnsiTheme="minorEastAsia" w:cs="Times New Roman"/>
          <w:color w:val="auto"/>
        </w:rPr>
        <w:t>.</w:t>
      </w:r>
      <w:r w:rsidR="00845587" w:rsidRPr="002C1FCC">
        <w:rPr>
          <w:rFonts w:asciiTheme="minorEastAsia" w:eastAsiaTheme="minorEastAsia" w:hAnsiTheme="minorEastAsia" w:cs="Times New Roman" w:hint="eastAsia"/>
          <w:color w:val="auto"/>
        </w:rPr>
        <w:t>难点</w:t>
      </w:r>
      <w:r w:rsidR="00845587" w:rsidRPr="002C1FCC">
        <w:rPr>
          <w:rFonts w:asciiTheme="minorEastAsia" w:eastAsiaTheme="minorEastAsia" w:hAnsiTheme="minorEastAsia" w:cs="Times New Roman"/>
          <w:color w:val="auto"/>
        </w:rPr>
        <w:t>：</w:t>
      </w:r>
      <w:r w:rsidR="00FB1E09">
        <w:rPr>
          <w:rFonts w:asciiTheme="minorEastAsia" w:eastAsiaTheme="minorEastAsia" w:hAnsiTheme="minorEastAsia" w:cs="Times New Roman" w:hint="eastAsia"/>
          <w:color w:val="auto"/>
        </w:rPr>
        <w:t>机器学习的模式问题、各类学习之间的特点、专家系统开发过程</w:t>
      </w:r>
      <w:r w:rsidR="00845587" w:rsidRPr="002C1FCC">
        <w:rPr>
          <w:rFonts w:asciiTheme="minorEastAsia" w:eastAsiaTheme="minorEastAsia" w:hAnsiTheme="minorEastAsia" w:cs="Times New Roman"/>
          <w:color w:val="auto"/>
        </w:rPr>
        <w:t>。</w:t>
      </w:r>
    </w:p>
    <w:p w14:paraId="699A40E0" w14:textId="089B4963" w:rsidR="00845587" w:rsidRPr="002C1FCC" w:rsidRDefault="00A20147" w:rsidP="00A2226F">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4</w:t>
      </w:r>
      <w:r w:rsidR="001B73B9">
        <w:rPr>
          <w:rFonts w:asciiTheme="minorEastAsia" w:eastAsiaTheme="minorEastAsia" w:hAnsiTheme="minorEastAsia" w:cs="Times New Roman"/>
          <w:color w:val="auto"/>
        </w:rPr>
        <w:t>.</w:t>
      </w:r>
      <w:r w:rsidR="00845587" w:rsidRPr="002C1FCC">
        <w:rPr>
          <w:rFonts w:asciiTheme="minorEastAsia" w:eastAsiaTheme="minorEastAsia" w:hAnsiTheme="minorEastAsia" w:cs="Times New Roman" w:hint="eastAsia"/>
          <w:color w:val="auto"/>
        </w:rPr>
        <w:t>知识目标</w:t>
      </w:r>
      <w:r w:rsidR="00845587" w:rsidRPr="002C1FCC">
        <w:rPr>
          <w:rFonts w:asciiTheme="minorEastAsia" w:eastAsiaTheme="minorEastAsia" w:hAnsiTheme="minorEastAsia" w:cs="Times New Roman"/>
          <w:color w:val="auto"/>
        </w:rPr>
        <w:t>：</w:t>
      </w:r>
      <w:r w:rsidR="00D77AA6" w:rsidRPr="00D77AA6">
        <w:rPr>
          <w:rFonts w:asciiTheme="minorEastAsia" w:eastAsiaTheme="minorEastAsia" w:hAnsiTheme="minorEastAsia" w:cs="Times New Roman" w:hint="eastAsia"/>
        </w:rPr>
        <w:t>掌握专家系统的基本概念、基本特征、一般结构等基本内容。</w:t>
      </w:r>
      <w:r w:rsidR="00D77AA6" w:rsidRPr="00D77AA6">
        <w:rPr>
          <w:rFonts w:asciiTheme="minorEastAsia" w:eastAsiaTheme="minorEastAsia" w:hAnsiTheme="minorEastAsia" w:cs="Times New Roman" w:hint="eastAsia"/>
        </w:rPr>
        <w:lastRenderedPageBreak/>
        <w:t>了解典型的专家系统功能与结构</w:t>
      </w:r>
      <w:r w:rsidR="002C1FCC" w:rsidRPr="002C1FCC">
        <w:rPr>
          <w:rFonts w:asciiTheme="minorEastAsia" w:eastAsiaTheme="minorEastAsia" w:hAnsiTheme="minorEastAsia" w:cs="Times New Roman" w:hint="eastAsia"/>
          <w:color w:val="auto"/>
        </w:rPr>
        <w:t>。</w:t>
      </w:r>
    </w:p>
    <w:p w14:paraId="5DB7B76D" w14:textId="2EFE59E9" w:rsidR="00845587" w:rsidRDefault="00A20147" w:rsidP="00A2226F">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5</w:t>
      </w:r>
      <w:r w:rsidR="001B73B9">
        <w:rPr>
          <w:rFonts w:asciiTheme="minorEastAsia" w:eastAsiaTheme="minorEastAsia" w:hAnsiTheme="minorEastAsia" w:cs="Times New Roman"/>
          <w:color w:val="auto"/>
        </w:rPr>
        <w:t>.</w:t>
      </w:r>
      <w:r w:rsidR="00845587" w:rsidRPr="002C1FCC">
        <w:rPr>
          <w:rFonts w:asciiTheme="minorEastAsia" w:eastAsiaTheme="minorEastAsia" w:hAnsiTheme="minorEastAsia" w:cs="Times New Roman" w:hint="eastAsia"/>
          <w:color w:val="auto"/>
        </w:rPr>
        <w:t>能力</w:t>
      </w:r>
      <w:r w:rsidR="00845587" w:rsidRPr="002C1FCC">
        <w:rPr>
          <w:rFonts w:asciiTheme="minorEastAsia" w:eastAsiaTheme="minorEastAsia" w:hAnsiTheme="minorEastAsia" w:cs="Times New Roman"/>
          <w:color w:val="auto"/>
        </w:rPr>
        <w:t>目标：</w:t>
      </w:r>
      <w:r w:rsidR="004F7117" w:rsidRPr="004F7117">
        <w:rPr>
          <w:rFonts w:asciiTheme="minorEastAsia" w:eastAsiaTheme="minorEastAsia" w:hAnsiTheme="minorEastAsia" w:cs="Times New Roman" w:hint="eastAsia"/>
          <w:color w:val="auto"/>
        </w:rPr>
        <w:t>掌握专家系统的建造、开发，了解专家系统的应用例子</w:t>
      </w:r>
      <w:r w:rsidR="002C1FCC" w:rsidRPr="002C1FCC">
        <w:rPr>
          <w:rFonts w:asciiTheme="minorEastAsia" w:eastAsiaTheme="minorEastAsia" w:hAnsiTheme="minorEastAsia" w:cs="Times New Roman" w:hint="eastAsia"/>
          <w:color w:val="auto"/>
        </w:rPr>
        <w:t>。</w:t>
      </w:r>
    </w:p>
    <w:p w14:paraId="6ECC095F" w14:textId="02ABD4CF" w:rsidR="001B73B9" w:rsidRDefault="001B73B9" w:rsidP="00A2226F">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6</w:t>
      </w:r>
      <w:r>
        <w:rPr>
          <w:rFonts w:asciiTheme="minorEastAsia" w:eastAsiaTheme="minorEastAsia" w:hAnsiTheme="minorEastAsia" w:cs="Times New Roman"/>
          <w:color w:val="auto"/>
        </w:rPr>
        <w:t>.</w:t>
      </w:r>
      <w:r>
        <w:rPr>
          <w:rFonts w:asciiTheme="minorEastAsia" w:eastAsiaTheme="minorEastAsia" w:hAnsiTheme="minorEastAsia" w:cs="Times New Roman" w:hint="eastAsia"/>
          <w:color w:val="auto"/>
        </w:rPr>
        <w:t>素质目标：</w:t>
      </w:r>
      <w:r w:rsidR="00FB4C5A">
        <w:rPr>
          <w:rFonts w:asciiTheme="minorEastAsia" w:eastAsiaTheme="minorEastAsia" w:hAnsiTheme="minorEastAsia" w:cs="Times New Roman" w:hint="eastAsia"/>
          <w:color w:val="auto"/>
        </w:rPr>
        <w:t>通过</w:t>
      </w:r>
      <w:r w:rsidR="00FB4C5A" w:rsidRPr="00FB4C5A">
        <w:rPr>
          <w:rFonts w:asciiTheme="minorEastAsia" w:eastAsiaTheme="minorEastAsia" w:hAnsiTheme="minorEastAsia" w:cs="Times New Roman" w:hint="eastAsia"/>
          <w:color w:val="auto"/>
        </w:rPr>
        <w:t>专家系统的基本概念、基本特征、一般结构</w:t>
      </w:r>
      <w:r w:rsidR="00FB4C5A">
        <w:rPr>
          <w:rFonts w:asciiTheme="minorEastAsia" w:eastAsiaTheme="minorEastAsia" w:hAnsiTheme="minorEastAsia" w:cs="Times New Roman" w:hint="eastAsia"/>
          <w:color w:val="auto"/>
        </w:rPr>
        <w:t>，引导学生</w:t>
      </w:r>
      <w:r w:rsidR="00FB4C5A" w:rsidRPr="00FB4C5A">
        <w:rPr>
          <w:rFonts w:asciiTheme="minorEastAsia" w:eastAsiaTheme="minorEastAsia" w:hAnsiTheme="minorEastAsia" w:cs="Times New Roman" w:hint="eastAsia"/>
          <w:color w:val="auto"/>
        </w:rPr>
        <w:t>了解典型的专家系统功能与结构。</w:t>
      </w:r>
      <w:r w:rsidR="00FB4C5A">
        <w:rPr>
          <w:rFonts w:asciiTheme="minorEastAsia" w:eastAsiaTheme="minorEastAsia" w:hAnsiTheme="minorEastAsia" w:cs="Times New Roman" w:hint="eastAsia"/>
          <w:color w:val="auto"/>
        </w:rPr>
        <w:t>通过</w:t>
      </w:r>
      <w:r w:rsidR="002A20CE">
        <w:rPr>
          <w:rFonts w:asciiTheme="minorEastAsia" w:eastAsiaTheme="minorEastAsia" w:hAnsiTheme="minorEastAsia" w:cs="Times New Roman" w:hint="eastAsia"/>
          <w:color w:val="auto"/>
        </w:rPr>
        <w:t>机器学习的概念引导学生了解当前最新科技前沿和发展趋势，鼓励学生深入研究最新科技，结合我国的智能制造方略，培养学生把最新科技和经济社会发展需求相结合的能力和素养。</w:t>
      </w:r>
    </w:p>
    <w:p w14:paraId="0E6C6B9B" w14:textId="46898F20" w:rsidR="00A85EC1" w:rsidRPr="001E266A" w:rsidRDefault="00A85EC1" w:rsidP="00A85EC1">
      <w:pPr>
        <w:pStyle w:val="3"/>
        <w:snapToGrid w:val="0"/>
        <w:spacing w:line="420" w:lineRule="exact"/>
        <w:ind w:firstLine="480"/>
        <w:rPr>
          <w:rFonts w:asciiTheme="minorEastAsia" w:eastAsiaTheme="minorEastAsia" w:hAnsiTheme="minorEastAsia"/>
          <w:b w:val="0"/>
        </w:rPr>
      </w:pPr>
      <w:r w:rsidRPr="001E266A">
        <w:rPr>
          <w:rFonts w:asciiTheme="minorEastAsia" w:eastAsiaTheme="minorEastAsia" w:hAnsiTheme="minorEastAsia" w:hint="eastAsia"/>
          <w:b w:val="0"/>
        </w:rPr>
        <w:t>内容</w:t>
      </w:r>
      <w:r w:rsidR="00663E60">
        <w:rPr>
          <w:rFonts w:asciiTheme="minorEastAsia" w:eastAsiaTheme="minorEastAsia" w:hAnsiTheme="minorEastAsia"/>
          <w:b w:val="0"/>
        </w:rPr>
        <w:t>8</w:t>
      </w:r>
      <w:r w:rsidRPr="001E266A">
        <w:rPr>
          <w:rFonts w:asciiTheme="minorEastAsia" w:eastAsiaTheme="minorEastAsia" w:hAnsiTheme="minorEastAsia" w:hint="eastAsia"/>
          <w:b w:val="0"/>
        </w:rPr>
        <w:t>：</w:t>
      </w:r>
      <w:r w:rsidR="00A36D6E" w:rsidRPr="00A36D6E">
        <w:rPr>
          <w:rFonts w:asciiTheme="minorEastAsia" w:eastAsiaTheme="minorEastAsia" w:hAnsiTheme="minorEastAsia" w:hint="eastAsia"/>
          <w:b w:val="0"/>
        </w:rPr>
        <w:t>人工神经网络及其应用</w:t>
      </w:r>
    </w:p>
    <w:p w14:paraId="7068DE04" w14:textId="2CCFDF02" w:rsidR="00A85EC1" w:rsidRPr="001E266A" w:rsidRDefault="00A85EC1" w:rsidP="00A85EC1">
      <w:pPr>
        <w:pStyle w:val="Default"/>
        <w:snapToGrid w:val="0"/>
        <w:spacing w:line="420" w:lineRule="exact"/>
        <w:ind w:firstLineChars="200" w:firstLine="480"/>
        <w:rPr>
          <w:rFonts w:asciiTheme="minorEastAsia" w:eastAsiaTheme="minorEastAsia" w:hAnsiTheme="minorEastAsia" w:cs="Times New Roman"/>
        </w:rPr>
      </w:pPr>
      <w:r w:rsidRPr="001E266A">
        <w:rPr>
          <w:rFonts w:asciiTheme="minorEastAsia" w:eastAsiaTheme="minorEastAsia" w:hAnsiTheme="minorEastAsia" w:cs="Times New Roman"/>
        </w:rPr>
        <w:t>1</w:t>
      </w:r>
      <w:r w:rsidR="007F43D9">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rPr>
        <w:t>基本内容：</w:t>
      </w:r>
      <w:r w:rsidR="00BE734C">
        <w:rPr>
          <w:rFonts w:ascii="Times New Roman" w:eastAsia="宋体" w:hAnsi="Times New Roman" w:cs="Times New Roman" w:hint="eastAsia"/>
        </w:rPr>
        <w:t>神经元与神经网络结构、数学模型、工作方式和学习；</w:t>
      </w:r>
      <w:r w:rsidR="00BE734C">
        <w:rPr>
          <w:rFonts w:ascii="Times New Roman" w:eastAsia="宋体" w:hAnsi="Times New Roman" w:cs="Times New Roman" w:hint="eastAsia"/>
        </w:rPr>
        <w:t>B</w:t>
      </w:r>
      <w:r w:rsidR="00BE734C">
        <w:rPr>
          <w:rFonts w:ascii="Times New Roman" w:eastAsia="宋体" w:hAnsi="Times New Roman" w:cs="Times New Roman"/>
        </w:rPr>
        <w:t>P</w:t>
      </w:r>
      <w:r w:rsidR="00BE734C">
        <w:rPr>
          <w:rFonts w:ascii="Times New Roman" w:eastAsia="宋体" w:hAnsi="Times New Roman" w:cs="Times New Roman" w:hint="eastAsia"/>
        </w:rPr>
        <w:t>神经网络结构、学习算法</w:t>
      </w:r>
      <w:r w:rsidR="00424979">
        <w:rPr>
          <w:rFonts w:ascii="Times New Roman" w:eastAsia="宋体" w:hAnsi="Times New Roman" w:cs="Times New Roman" w:hint="eastAsia"/>
        </w:rPr>
        <w:t>、算法流程、在模式识别中的应用；</w:t>
      </w:r>
      <w:r w:rsidR="00424979">
        <w:rPr>
          <w:rFonts w:ascii="Times New Roman" w:eastAsia="宋体" w:hAnsi="Times New Roman" w:cs="Times New Roman" w:hint="eastAsia"/>
        </w:rPr>
        <w:t>Hopfield</w:t>
      </w:r>
      <w:r w:rsidR="00424979">
        <w:rPr>
          <w:rFonts w:ascii="Times New Roman" w:eastAsia="宋体" w:hAnsi="Times New Roman" w:cs="Times New Roman" w:hint="eastAsia"/>
        </w:rPr>
        <w:t>神经网络及其改进应用：离散型、连续型、随机型</w:t>
      </w:r>
      <w:r w:rsidR="00424979">
        <w:rPr>
          <w:rFonts w:asciiTheme="minorEastAsia" w:eastAsiaTheme="minorEastAsia" w:hAnsiTheme="minorEastAsia" w:cs="Times New Roman" w:hint="eastAsia"/>
        </w:rPr>
        <w:t>；卷积神经网络与深度学习：结构、关键技术和应用；生成对抗网络及其应用</w:t>
      </w:r>
      <w:r w:rsidR="0051531E">
        <w:rPr>
          <w:rFonts w:asciiTheme="minorEastAsia" w:eastAsiaTheme="minorEastAsia" w:hAnsiTheme="minorEastAsia" w:cs="Times New Roman" w:hint="eastAsia"/>
        </w:rPr>
        <w:t>；</w:t>
      </w:r>
      <w:r w:rsidR="0051531E">
        <w:rPr>
          <w:rFonts w:ascii="Times New Roman" w:eastAsia="宋体" w:hAnsi="Times New Roman" w:cs="Times New Roman" w:hint="eastAsia"/>
        </w:rPr>
        <w:t>以</w:t>
      </w:r>
      <w:r w:rsidR="0051531E">
        <w:rPr>
          <w:rFonts w:ascii="Times New Roman" w:eastAsia="宋体" w:hAnsi="Times New Roman" w:cs="Times New Roman" w:hint="eastAsia"/>
        </w:rPr>
        <w:t>matlab</w:t>
      </w:r>
      <w:r w:rsidR="0051531E">
        <w:rPr>
          <w:rFonts w:ascii="Times New Roman" w:eastAsia="宋体" w:hAnsi="Times New Roman" w:cs="Times New Roman" w:hint="eastAsia"/>
        </w:rPr>
        <w:t>编程为手段，实现</w:t>
      </w:r>
      <w:r w:rsidR="0051531E" w:rsidRPr="0051531E">
        <w:rPr>
          <w:rFonts w:ascii="Times New Roman" w:eastAsia="宋体" w:hAnsi="Times New Roman" w:cs="Times New Roman" w:hint="eastAsia"/>
        </w:rPr>
        <w:t>B</w:t>
      </w:r>
      <w:r w:rsidR="0051531E" w:rsidRPr="0051531E">
        <w:rPr>
          <w:rFonts w:ascii="Times New Roman" w:eastAsia="宋体" w:hAnsi="Times New Roman" w:cs="Times New Roman"/>
        </w:rPr>
        <w:t>P</w:t>
      </w:r>
      <w:r w:rsidR="0051531E" w:rsidRPr="0051531E">
        <w:rPr>
          <w:rFonts w:ascii="Times New Roman" w:eastAsia="宋体" w:hAnsi="Times New Roman" w:cs="Times New Roman" w:hint="eastAsia"/>
        </w:rPr>
        <w:t>等</w:t>
      </w:r>
      <w:r w:rsidR="00B312E0">
        <w:rPr>
          <w:rFonts w:ascii="Times New Roman" w:eastAsia="宋体" w:hAnsi="Times New Roman" w:cs="Times New Roman" w:hint="eastAsia"/>
        </w:rPr>
        <w:t>人工</w:t>
      </w:r>
      <w:r w:rsidR="0051531E" w:rsidRPr="0051531E">
        <w:rPr>
          <w:rFonts w:ascii="Times New Roman" w:eastAsia="宋体" w:hAnsi="Times New Roman" w:cs="Times New Roman" w:hint="eastAsia"/>
        </w:rPr>
        <w:t>神经网络算法</w:t>
      </w:r>
      <w:r w:rsidR="0051531E">
        <w:rPr>
          <w:rFonts w:ascii="Times New Roman" w:eastAsia="宋体" w:hAnsi="Times New Roman" w:cs="Times New Roman" w:hint="eastAsia"/>
        </w:rPr>
        <w:t>的编程与验证</w:t>
      </w:r>
      <w:r w:rsidR="00424979">
        <w:rPr>
          <w:rFonts w:asciiTheme="minorEastAsia" w:eastAsiaTheme="minorEastAsia" w:hAnsiTheme="minorEastAsia" w:cs="Times New Roman" w:hint="eastAsia"/>
        </w:rPr>
        <w:t>。</w:t>
      </w:r>
    </w:p>
    <w:p w14:paraId="021A2EF3" w14:textId="4B65F4AD" w:rsidR="00A85EC1" w:rsidRPr="001E266A" w:rsidRDefault="00A85EC1" w:rsidP="00A85EC1">
      <w:pPr>
        <w:pStyle w:val="Default"/>
        <w:snapToGrid w:val="0"/>
        <w:spacing w:line="420" w:lineRule="exact"/>
        <w:ind w:firstLineChars="200" w:firstLine="480"/>
        <w:rPr>
          <w:rFonts w:asciiTheme="minorEastAsia" w:eastAsiaTheme="minorEastAsia" w:hAnsiTheme="minorEastAsia" w:cs="Times New Roman"/>
          <w:color w:val="auto"/>
        </w:rPr>
      </w:pPr>
      <w:r w:rsidRPr="001E266A">
        <w:rPr>
          <w:rFonts w:asciiTheme="minorEastAsia" w:eastAsiaTheme="minorEastAsia" w:hAnsiTheme="minorEastAsia" w:cs="Times New Roman"/>
        </w:rPr>
        <w:t>2</w:t>
      </w:r>
      <w:r w:rsidR="007F43D9">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color w:val="auto"/>
        </w:rPr>
        <w:t>重点：</w:t>
      </w:r>
      <w:r w:rsidR="002F5610">
        <w:rPr>
          <w:rFonts w:ascii="Times New Roman" w:eastAsia="宋体" w:hAnsi="Times New Roman" w:cs="Times New Roman" w:hint="eastAsia"/>
        </w:rPr>
        <w:t>B</w:t>
      </w:r>
      <w:r w:rsidR="002F5610">
        <w:rPr>
          <w:rFonts w:ascii="Times New Roman" w:eastAsia="宋体" w:hAnsi="Times New Roman" w:cs="Times New Roman"/>
        </w:rPr>
        <w:t>P</w:t>
      </w:r>
      <w:r w:rsidR="002F5610">
        <w:rPr>
          <w:rFonts w:ascii="Times New Roman" w:eastAsia="宋体" w:hAnsi="Times New Roman" w:cs="Times New Roman" w:hint="eastAsia"/>
        </w:rPr>
        <w:t>神经网络、</w:t>
      </w:r>
      <w:r w:rsidR="002F5610">
        <w:rPr>
          <w:rFonts w:ascii="Times New Roman" w:eastAsia="宋体" w:hAnsi="Times New Roman" w:cs="Times New Roman" w:hint="eastAsia"/>
        </w:rPr>
        <w:t>Hopfield</w:t>
      </w:r>
      <w:r w:rsidR="002F5610">
        <w:rPr>
          <w:rFonts w:ascii="Times New Roman" w:eastAsia="宋体" w:hAnsi="Times New Roman" w:cs="Times New Roman" w:hint="eastAsia"/>
        </w:rPr>
        <w:t>神经网络、</w:t>
      </w:r>
      <w:r w:rsidR="002F5610">
        <w:rPr>
          <w:rFonts w:asciiTheme="minorEastAsia" w:eastAsiaTheme="minorEastAsia" w:hAnsiTheme="minorEastAsia" w:cs="Times New Roman" w:hint="eastAsia"/>
        </w:rPr>
        <w:t>卷积神经网络与深度学习、生成对抗网络的各自特点及其应用</w:t>
      </w:r>
      <w:r w:rsidR="00B312E0">
        <w:rPr>
          <w:rFonts w:asciiTheme="minorEastAsia" w:eastAsiaTheme="minorEastAsia" w:hAnsiTheme="minorEastAsia" w:cs="Times New Roman" w:hint="eastAsia"/>
        </w:rPr>
        <w:t>；</w:t>
      </w:r>
      <w:r w:rsidR="00B312E0">
        <w:rPr>
          <w:rFonts w:ascii="Times New Roman" w:eastAsia="宋体" w:hAnsi="Times New Roman" w:cs="Times New Roman" w:hint="eastAsia"/>
        </w:rPr>
        <w:t>通过</w:t>
      </w:r>
      <w:r w:rsidR="00B312E0">
        <w:rPr>
          <w:rFonts w:ascii="Times New Roman" w:eastAsia="宋体" w:hAnsi="Times New Roman" w:cs="Times New Roman" w:hint="eastAsia"/>
        </w:rPr>
        <w:t>matlab</w:t>
      </w:r>
      <w:r w:rsidR="00B312E0">
        <w:rPr>
          <w:rFonts w:ascii="Times New Roman" w:eastAsia="宋体" w:hAnsi="Times New Roman" w:cs="Times New Roman" w:hint="eastAsia"/>
        </w:rPr>
        <w:t>编程方式实现人工神经网络算法</w:t>
      </w:r>
      <w:r w:rsidRPr="001E266A">
        <w:rPr>
          <w:rFonts w:asciiTheme="minorEastAsia" w:eastAsiaTheme="minorEastAsia" w:hAnsiTheme="minorEastAsia" w:cs="Times New Roman" w:hint="eastAsia"/>
          <w:color w:val="auto"/>
        </w:rPr>
        <w:t>。</w:t>
      </w:r>
    </w:p>
    <w:p w14:paraId="4187DE8B" w14:textId="48DEB803" w:rsidR="00A85EC1" w:rsidRPr="002C1FCC" w:rsidRDefault="00A85EC1" w:rsidP="00A85EC1">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3</w:t>
      </w:r>
      <w:r w:rsidR="007F43D9" w:rsidRPr="007F43D9">
        <w:rPr>
          <w:rFonts w:asciiTheme="minorEastAsia" w:eastAsiaTheme="minorEastAsia" w:hAnsiTheme="minorEastAsia" w:cs="Times New Roman"/>
          <w:color w:val="auto"/>
        </w:rPr>
        <w:t>.</w:t>
      </w:r>
      <w:r w:rsidRPr="002C1FCC">
        <w:rPr>
          <w:rFonts w:asciiTheme="minorEastAsia" w:eastAsiaTheme="minorEastAsia" w:hAnsiTheme="minorEastAsia" w:cs="Times New Roman" w:hint="eastAsia"/>
          <w:color w:val="auto"/>
        </w:rPr>
        <w:t>难点</w:t>
      </w:r>
      <w:r w:rsidRPr="002C1FCC">
        <w:rPr>
          <w:rFonts w:asciiTheme="minorEastAsia" w:eastAsiaTheme="minorEastAsia" w:hAnsiTheme="minorEastAsia" w:cs="Times New Roman"/>
          <w:color w:val="auto"/>
        </w:rPr>
        <w:t>：</w:t>
      </w:r>
      <w:r w:rsidR="009F4CEC">
        <w:rPr>
          <w:rFonts w:asciiTheme="minorEastAsia" w:eastAsiaTheme="minorEastAsia" w:hAnsiTheme="minorEastAsia" w:cs="Times New Roman" w:hint="eastAsia"/>
          <w:color w:val="auto"/>
        </w:rPr>
        <w:t>各类神经网络、深度学习的</w:t>
      </w:r>
      <w:r w:rsidR="00432130">
        <w:rPr>
          <w:rFonts w:asciiTheme="minorEastAsia" w:eastAsiaTheme="minorEastAsia" w:hAnsiTheme="minorEastAsia" w:cs="Times New Roman" w:hint="eastAsia"/>
          <w:color w:val="auto"/>
        </w:rPr>
        <w:t>关键技术与</w:t>
      </w:r>
      <w:r w:rsidR="00E15CF3">
        <w:rPr>
          <w:rFonts w:asciiTheme="minorEastAsia" w:eastAsiaTheme="minorEastAsia" w:hAnsiTheme="minorEastAsia" w:cs="Times New Roman" w:hint="eastAsia"/>
          <w:color w:val="auto"/>
        </w:rPr>
        <w:t>应用</w:t>
      </w:r>
      <w:r w:rsidRPr="002C1FCC">
        <w:rPr>
          <w:rFonts w:asciiTheme="minorEastAsia" w:eastAsiaTheme="minorEastAsia" w:hAnsiTheme="minorEastAsia" w:cs="Times New Roman"/>
          <w:color w:val="auto"/>
        </w:rPr>
        <w:t>。</w:t>
      </w:r>
    </w:p>
    <w:p w14:paraId="1471522B" w14:textId="561783B7" w:rsidR="00A85EC1" w:rsidRPr="002C1FCC" w:rsidRDefault="00A85EC1" w:rsidP="00A85EC1">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4</w:t>
      </w:r>
      <w:r w:rsidR="007F43D9">
        <w:rPr>
          <w:rFonts w:asciiTheme="minorEastAsia" w:eastAsiaTheme="minorEastAsia" w:hAnsiTheme="minorEastAsia" w:cs="Times New Roman"/>
          <w:color w:val="auto"/>
        </w:rPr>
        <w:t>.</w:t>
      </w:r>
      <w:r w:rsidRPr="002C1FCC">
        <w:rPr>
          <w:rFonts w:asciiTheme="minorEastAsia" w:eastAsiaTheme="minorEastAsia" w:hAnsiTheme="minorEastAsia" w:cs="Times New Roman" w:hint="eastAsia"/>
          <w:color w:val="auto"/>
        </w:rPr>
        <w:t>知识目标</w:t>
      </w:r>
      <w:r w:rsidRPr="002C1FCC">
        <w:rPr>
          <w:rFonts w:asciiTheme="minorEastAsia" w:eastAsiaTheme="minorEastAsia" w:hAnsiTheme="minorEastAsia" w:cs="Times New Roman"/>
          <w:color w:val="auto"/>
        </w:rPr>
        <w:t>：</w:t>
      </w:r>
      <w:r w:rsidR="00C14E7B" w:rsidRPr="00C14E7B">
        <w:rPr>
          <w:rFonts w:asciiTheme="minorEastAsia" w:eastAsiaTheme="minorEastAsia" w:hAnsiTheme="minorEastAsia" w:cs="Times New Roman" w:hint="eastAsia"/>
        </w:rPr>
        <w:t>掌握BP神经网络学习算法及其在模式识别中的应用。了解Hopfield神经网络的特性及其在联想记忆、优化等工程中的应用。了解卷积神经网络、生成对抗网络的基本思路与应用。</w:t>
      </w:r>
    </w:p>
    <w:p w14:paraId="5A69F3AB" w14:textId="0684FA6E" w:rsidR="00A85EC1" w:rsidRDefault="00A85EC1" w:rsidP="00A85EC1">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5</w:t>
      </w:r>
      <w:r w:rsidR="007F43D9">
        <w:rPr>
          <w:rFonts w:asciiTheme="minorEastAsia" w:eastAsiaTheme="minorEastAsia" w:hAnsiTheme="minorEastAsia" w:cs="Times New Roman"/>
          <w:color w:val="auto"/>
        </w:rPr>
        <w:t>.</w:t>
      </w:r>
      <w:r w:rsidRPr="002C1FCC">
        <w:rPr>
          <w:rFonts w:asciiTheme="minorEastAsia" w:eastAsiaTheme="minorEastAsia" w:hAnsiTheme="minorEastAsia" w:cs="Times New Roman" w:hint="eastAsia"/>
          <w:color w:val="auto"/>
        </w:rPr>
        <w:t>能力</w:t>
      </w:r>
      <w:r w:rsidRPr="002C1FCC">
        <w:rPr>
          <w:rFonts w:asciiTheme="minorEastAsia" w:eastAsiaTheme="minorEastAsia" w:hAnsiTheme="minorEastAsia" w:cs="Times New Roman"/>
          <w:color w:val="auto"/>
        </w:rPr>
        <w:t>目标：</w:t>
      </w:r>
      <w:r w:rsidR="00CB497D" w:rsidRPr="00CB497D">
        <w:rPr>
          <w:rFonts w:asciiTheme="minorEastAsia" w:eastAsiaTheme="minorEastAsia" w:hAnsiTheme="minorEastAsia" w:cs="Times New Roman" w:hint="eastAsia"/>
          <w:color w:val="auto"/>
        </w:rPr>
        <w:t>掌握人工神经网络的基本概念、常用人工神经网络模型。能够针对创新点开展切实有效的理论和应用研究。</w:t>
      </w:r>
    </w:p>
    <w:p w14:paraId="3688045C" w14:textId="224733E1" w:rsidR="007F43D9" w:rsidRDefault="007F43D9" w:rsidP="00A85EC1">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6</w:t>
      </w:r>
      <w:r>
        <w:rPr>
          <w:rFonts w:asciiTheme="minorEastAsia" w:eastAsiaTheme="minorEastAsia" w:hAnsiTheme="minorEastAsia" w:cs="Times New Roman"/>
          <w:color w:val="auto"/>
        </w:rPr>
        <w:t>.</w:t>
      </w:r>
      <w:r>
        <w:rPr>
          <w:rFonts w:asciiTheme="minorEastAsia" w:eastAsiaTheme="minorEastAsia" w:hAnsiTheme="minorEastAsia" w:cs="Times New Roman" w:hint="eastAsia"/>
          <w:color w:val="auto"/>
        </w:rPr>
        <w:t>素质目标：通过人工神经网络知识的讲解，引导学生掌握当前世界最新神经网络技术，了解我国在相关领域的优势和差距，有针对性地培养学生挖掘创新点和突破点，努力解决卡脖子问题，为祖国的科技强国出一份力。</w:t>
      </w:r>
    </w:p>
    <w:p w14:paraId="2DB5BBDE" w14:textId="4E249C8A" w:rsidR="00A85EC1" w:rsidRPr="001E266A" w:rsidRDefault="00A85EC1" w:rsidP="00A85EC1">
      <w:pPr>
        <w:pStyle w:val="3"/>
        <w:snapToGrid w:val="0"/>
        <w:spacing w:line="420" w:lineRule="exact"/>
        <w:ind w:firstLine="480"/>
        <w:rPr>
          <w:rFonts w:asciiTheme="minorEastAsia" w:eastAsiaTheme="minorEastAsia" w:hAnsiTheme="minorEastAsia"/>
          <w:b w:val="0"/>
        </w:rPr>
      </w:pPr>
      <w:r w:rsidRPr="001E266A">
        <w:rPr>
          <w:rFonts w:asciiTheme="minorEastAsia" w:eastAsiaTheme="minorEastAsia" w:hAnsiTheme="minorEastAsia" w:hint="eastAsia"/>
          <w:b w:val="0"/>
        </w:rPr>
        <w:t>内容</w:t>
      </w:r>
      <w:r w:rsidR="00CB497D">
        <w:rPr>
          <w:rFonts w:asciiTheme="minorEastAsia" w:eastAsiaTheme="minorEastAsia" w:hAnsiTheme="minorEastAsia"/>
          <w:b w:val="0"/>
        </w:rPr>
        <w:t>9</w:t>
      </w:r>
      <w:r w:rsidRPr="001E266A">
        <w:rPr>
          <w:rFonts w:asciiTheme="minorEastAsia" w:eastAsiaTheme="minorEastAsia" w:hAnsiTheme="minorEastAsia" w:hint="eastAsia"/>
          <w:b w:val="0"/>
        </w:rPr>
        <w:t>：</w:t>
      </w:r>
      <w:r w:rsidR="008F6E1B" w:rsidRPr="008F6E1B">
        <w:rPr>
          <w:rFonts w:asciiTheme="minorEastAsia" w:eastAsiaTheme="minorEastAsia" w:hAnsiTheme="minorEastAsia" w:hint="eastAsia"/>
          <w:b w:val="0"/>
        </w:rPr>
        <w:t>智能体与多智能体系统</w:t>
      </w:r>
    </w:p>
    <w:p w14:paraId="2FF4F7D6" w14:textId="682AC726" w:rsidR="00A85EC1" w:rsidRPr="001E266A" w:rsidRDefault="00A85EC1" w:rsidP="00A85EC1">
      <w:pPr>
        <w:pStyle w:val="Default"/>
        <w:snapToGrid w:val="0"/>
        <w:spacing w:line="420" w:lineRule="exact"/>
        <w:ind w:firstLineChars="200" w:firstLine="480"/>
        <w:rPr>
          <w:rFonts w:asciiTheme="minorEastAsia" w:eastAsiaTheme="minorEastAsia" w:hAnsiTheme="minorEastAsia" w:cs="Times New Roman"/>
        </w:rPr>
      </w:pPr>
      <w:r w:rsidRPr="001E266A">
        <w:rPr>
          <w:rFonts w:asciiTheme="minorEastAsia" w:eastAsiaTheme="minorEastAsia" w:hAnsiTheme="minorEastAsia" w:cs="Times New Roman"/>
        </w:rPr>
        <w:t>1</w:t>
      </w:r>
      <w:r w:rsidR="00A02512">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rPr>
        <w:t>基本内容：</w:t>
      </w:r>
      <w:r w:rsidR="00516B95">
        <w:rPr>
          <w:rFonts w:ascii="Times New Roman" w:eastAsia="宋体" w:hAnsi="Times New Roman" w:cs="Times New Roman" w:hint="eastAsia"/>
        </w:rPr>
        <w:t>智能体的概念、特征：自主性、反应性、社会性、进化性；智能体的结构；反应式、慎思式、复合式的</w:t>
      </w:r>
      <w:r w:rsidR="00516B95">
        <w:rPr>
          <w:rFonts w:ascii="Times New Roman" w:eastAsia="宋体" w:hAnsi="Times New Roman" w:cs="Times New Roman" w:hint="eastAsia"/>
        </w:rPr>
        <w:t>Agent</w:t>
      </w:r>
      <w:r w:rsidR="00516B95">
        <w:rPr>
          <w:rFonts w:ascii="Times New Roman" w:eastAsia="宋体" w:hAnsi="Times New Roman" w:cs="Times New Roman" w:hint="eastAsia"/>
        </w:rPr>
        <w:t>及其应用；多智能体的概念、特点、结构、语言、通信；多智能体的协作类型、方法、协商</w:t>
      </w:r>
      <w:r>
        <w:rPr>
          <w:rFonts w:asciiTheme="minorEastAsia" w:eastAsiaTheme="minorEastAsia" w:hAnsiTheme="minorEastAsia" w:cs="Times New Roman" w:hint="eastAsia"/>
        </w:rPr>
        <w:t>。</w:t>
      </w:r>
    </w:p>
    <w:p w14:paraId="63D48B75" w14:textId="0BDC88E6" w:rsidR="00A85EC1" w:rsidRPr="001E266A" w:rsidRDefault="00A85EC1" w:rsidP="00A85EC1">
      <w:pPr>
        <w:pStyle w:val="Default"/>
        <w:snapToGrid w:val="0"/>
        <w:spacing w:line="420" w:lineRule="exact"/>
        <w:ind w:firstLineChars="200" w:firstLine="480"/>
        <w:rPr>
          <w:rFonts w:asciiTheme="minorEastAsia" w:eastAsiaTheme="minorEastAsia" w:hAnsiTheme="minorEastAsia" w:cs="Times New Roman"/>
          <w:color w:val="auto"/>
        </w:rPr>
      </w:pPr>
      <w:r w:rsidRPr="001E266A">
        <w:rPr>
          <w:rFonts w:asciiTheme="minorEastAsia" w:eastAsiaTheme="minorEastAsia" w:hAnsiTheme="minorEastAsia" w:cs="Times New Roman"/>
        </w:rPr>
        <w:t>2</w:t>
      </w:r>
      <w:r w:rsidR="00A02512">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color w:val="auto"/>
        </w:rPr>
        <w:t>重点：</w:t>
      </w:r>
      <w:r w:rsidR="00016C30">
        <w:rPr>
          <w:rFonts w:ascii="Times New Roman" w:eastAsia="宋体" w:hAnsi="Times New Roman" w:cs="Times New Roman" w:hint="eastAsia"/>
        </w:rPr>
        <w:t>智能体的概念、特征：多智能体的概念、特点、结构、语言、通信、协作类型、方法、协商方式</w:t>
      </w:r>
      <w:r w:rsidRPr="001E266A">
        <w:rPr>
          <w:rFonts w:asciiTheme="minorEastAsia" w:eastAsiaTheme="minorEastAsia" w:hAnsiTheme="minorEastAsia" w:cs="Times New Roman" w:hint="eastAsia"/>
          <w:color w:val="auto"/>
        </w:rPr>
        <w:t>。</w:t>
      </w:r>
    </w:p>
    <w:p w14:paraId="6BF6E29D" w14:textId="130A9820" w:rsidR="00A85EC1" w:rsidRPr="002C1FCC" w:rsidRDefault="00A85EC1" w:rsidP="00A85EC1">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3</w:t>
      </w:r>
      <w:r w:rsidR="00A02512" w:rsidRPr="00A02512">
        <w:rPr>
          <w:rFonts w:asciiTheme="minorEastAsia" w:eastAsiaTheme="minorEastAsia" w:hAnsiTheme="minorEastAsia" w:cs="Times New Roman"/>
          <w:color w:val="auto"/>
        </w:rPr>
        <w:t>.</w:t>
      </w:r>
      <w:r w:rsidRPr="002C1FCC">
        <w:rPr>
          <w:rFonts w:asciiTheme="minorEastAsia" w:eastAsiaTheme="minorEastAsia" w:hAnsiTheme="minorEastAsia" w:cs="Times New Roman" w:hint="eastAsia"/>
          <w:color w:val="auto"/>
        </w:rPr>
        <w:t>难点</w:t>
      </w:r>
      <w:r w:rsidRPr="002C1FCC">
        <w:rPr>
          <w:rFonts w:asciiTheme="minorEastAsia" w:eastAsiaTheme="minorEastAsia" w:hAnsiTheme="minorEastAsia" w:cs="Times New Roman"/>
          <w:color w:val="auto"/>
        </w:rPr>
        <w:t>：</w:t>
      </w:r>
      <w:r w:rsidR="00016C30">
        <w:rPr>
          <w:rFonts w:asciiTheme="minorEastAsia" w:eastAsiaTheme="minorEastAsia" w:hAnsiTheme="minorEastAsia" w:cs="Times New Roman" w:hint="eastAsia"/>
          <w:color w:val="auto"/>
        </w:rPr>
        <w:t>多智能体的结构、协调方式、通信方式</w:t>
      </w:r>
      <w:r w:rsidRPr="002C1FCC">
        <w:rPr>
          <w:rFonts w:asciiTheme="minorEastAsia" w:eastAsiaTheme="minorEastAsia" w:hAnsiTheme="minorEastAsia" w:cs="Times New Roman"/>
          <w:color w:val="auto"/>
        </w:rPr>
        <w:t>。</w:t>
      </w:r>
    </w:p>
    <w:p w14:paraId="79609C70" w14:textId="3927F717" w:rsidR="00A85EC1" w:rsidRPr="002C1FCC" w:rsidRDefault="00A85EC1" w:rsidP="00A85EC1">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4</w:t>
      </w:r>
      <w:r w:rsidR="00A02512">
        <w:rPr>
          <w:rFonts w:asciiTheme="minorEastAsia" w:eastAsiaTheme="minorEastAsia" w:hAnsiTheme="minorEastAsia" w:cs="Times New Roman"/>
          <w:color w:val="auto"/>
        </w:rPr>
        <w:t>.</w:t>
      </w:r>
      <w:r w:rsidRPr="002C1FCC">
        <w:rPr>
          <w:rFonts w:asciiTheme="minorEastAsia" w:eastAsiaTheme="minorEastAsia" w:hAnsiTheme="minorEastAsia" w:cs="Times New Roman" w:hint="eastAsia"/>
          <w:color w:val="auto"/>
        </w:rPr>
        <w:t>知识目标</w:t>
      </w:r>
      <w:r w:rsidRPr="002C1FCC">
        <w:rPr>
          <w:rFonts w:asciiTheme="minorEastAsia" w:eastAsiaTheme="minorEastAsia" w:hAnsiTheme="minorEastAsia" w:cs="Times New Roman"/>
          <w:color w:val="auto"/>
        </w:rPr>
        <w:t>：</w:t>
      </w:r>
      <w:r w:rsidR="005F03E8" w:rsidRPr="005F03E8">
        <w:rPr>
          <w:rFonts w:asciiTheme="minorEastAsia" w:eastAsiaTheme="minorEastAsia" w:hAnsiTheme="minorEastAsia" w:cs="Times New Roman" w:hint="eastAsia"/>
        </w:rPr>
        <w:t>了解智能体与多智能体的概念与结构、多智能体系统的通信、协调、协作和协商等概念</w:t>
      </w:r>
      <w:r w:rsidR="005F03E8">
        <w:rPr>
          <w:rFonts w:asciiTheme="minorEastAsia" w:eastAsiaTheme="minorEastAsia" w:hAnsiTheme="minorEastAsia" w:cs="Times New Roman" w:hint="eastAsia"/>
        </w:rPr>
        <w:t>。</w:t>
      </w:r>
    </w:p>
    <w:p w14:paraId="0A5E7B30" w14:textId="45BF150B" w:rsidR="00A85EC1" w:rsidRDefault="00A85EC1" w:rsidP="00A85EC1">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5</w:t>
      </w:r>
      <w:r w:rsidR="00A02512">
        <w:rPr>
          <w:rFonts w:asciiTheme="minorEastAsia" w:eastAsiaTheme="minorEastAsia" w:hAnsiTheme="minorEastAsia" w:cs="Times New Roman"/>
          <w:color w:val="auto"/>
        </w:rPr>
        <w:t>.</w:t>
      </w:r>
      <w:r w:rsidRPr="002C1FCC">
        <w:rPr>
          <w:rFonts w:asciiTheme="minorEastAsia" w:eastAsiaTheme="minorEastAsia" w:hAnsiTheme="minorEastAsia" w:cs="Times New Roman" w:hint="eastAsia"/>
          <w:color w:val="auto"/>
        </w:rPr>
        <w:t>能力</w:t>
      </w:r>
      <w:r w:rsidRPr="002C1FCC">
        <w:rPr>
          <w:rFonts w:asciiTheme="minorEastAsia" w:eastAsiaTheme="minorEastAsia" w:hAnsiTheme="minorEastAsia" w:cs="Times New Roman"/>
          <w:color w:val="auto"/>
        </w:rPr>
        <w:t>目标：</w:t>
      </w:r>
      <w:r w:rsidR="007847AB" w:rsidRPr="007847AB">
        <w:rPr>
          <w:rFonts w:asciiTheme="minorEastAsia" w:eastAsiaTheme="minorEastAsia" w:hAnsiTheme="minorEastAsia" w:cs="Times New Roman" w:hint="eastAsia"/>
          <w:color w:val="auto"/>
        </w:rPr>
        <w:t>掌握智能体与多智能体的概念与结构、多智能体系统的通信、</w:t>
      </w:r>
      <w:r w:rsidR="007847AB" w:rsidRPr="007847AB">
        <w:rPr>
          <w:rFonts w:asciiTheme="minorEastAsia" w:eastAsiaTheme="minorEastAsia" w:hAnsiTheme="minorEastAsia" w:cs="Times New Roman" w:hint="eastAsia"/>
          <w:color w:val="auto"/>
        </w:rPr>
        <w:lastRenderedPageBreak/>
        <w:t>协调、协作和协商等概念</w:t>
      </w:r>
      <w:r w:rsidRPr="002C1FCC">
        <w:rPr>
          <w:rFonts w:asciiTheme="minorEastAsia" w:eastAsiaTheme="minorEastAsia" w:hAnsiTheme="minorEastAsia" w:cs="Times New Roman" w:hint="eastAsia"/>
          <w:color w:val="auto"/>
        </w:rPr>
        <w:t>。</w:t>
      </w:r>
    </w:p>
    <w:p w14:paraId="4E972F85" w14:textId="5EB3F507" w:rsidR="00A02512" w:rsidRDefault="00A02512" w:rsidP="00A85EC1">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6</w:t>
      </w:r>
      <w:r>
        <w:rPr>
          <w:rFonts w:asciiTheme="minorEastAsia" w:eastAsiaTheme="minorEastAsia" w:hAnsiTheme="minorEastAsia" w:cs="Times New Roman"/>
          <w:color w:val="auto"/>
        </w:rPr>
        <w:t>.</w:t>
      </w:r>
      <w:r>
        <w:rPr>
          <w:rFonts w:asciiTheme="minorEastAsia" w:eastAsiaTheme="minorEastAsia" w:hAnsiTheme="minorEastAsia" w:cs="Times New Roman" w:hint="eastAsia"/>
          <w:color w:val="auto"/>
        </w:rPr>
        <w:t>素质目标：</w:t>
      </w:r>
      <w:r w:rsidR="00584135">
        <w:rPr>
          <w:rFonts w:asciiTheme="minorEastAsia" w:eastAsiaTheme="minorEastAsia" w:hAnsiTheme="minorEastAsia" w:cs="Times New Roman" w:hint="eastAsia"/>
          <w:color w:val="auto"/>
        </w:rPr>
        <w:t>通过智能体和多智能体系的结构和概念，引导学生了解和掌握当前智能体系的发展现状和趋势，培养学生跟踪、学习和突破科技领域重要科学问题的眼光和目标。</w:t>
      </w:r>
      <w:r w:rsidR="005F507C">
        <w:rPr>
          <w:rFonts w:asciiTheme="minorEastAsia" w:eastAsiaTheme="minorEastAsia" w:hAnsiTheme="minorEastAsia" w:cs="Times New Roman" w:hint="eastAsia"/>
          <w:color w:val="auto"/>
        </w:rPr>
        <w:t>结合多智能体在国内的发展，培养学生自主创新的内驱力和拼搏精神，为国家科技发展提供智力支撑。</w:t>
      </w:r>
    </w:p>
    <w:p w14:paraId="65A895B6" w14:textId="3BBE55E7" w:rsidR="00A85EC1" w:rsidRPr="001E266A" w:rsidRDefault="00A85EC1" w:rsidP="00A85EC1">
      <w:pPr>
        <w:pStyle w:val="3"/>
        <w:snapToGrid w:val="0"/>
        <w:spacing w:line="420" w:lineRule="exact"/>
        <w:ind w:firstLine="480"/>
        <w:rPr>
          <w:rFonts w:asciiTheme="minorEastAsia" w:eastAsiaTheme="minorEastAsia" w:hAnsiTheme="minorEastAsia"/>
          <w:b w:val="0"/>
        </w:rPr>
      </w:pPr>
      <w:r w:rsidRPr="001E266A">
        <w:rPr>
          <w:rFonts w:asciiTheme="minorEastAsia" w:eastAsiaTheme="minorEastAsia" w:hAnsiTheme="minorEastAsia" w:hint="eastAsia"/>
          <w:b w:val="0"/>
        </w:rPr>
        <w:t>内容</w:t>
      </w:r>
      <w:r w:rsidR="008B191A">
        <w:rPr>
          <w:rFonts w:asciiTheme="minorEastAsia" w:eastAsiaTheme="minorEastAsia" w:hAnsiTheme="minorEastAsia"/>
          <w:b w:val="0"/>
        </w:rPr>
        <w:t>10</w:t>
      </w:r>
      <w:r w:rsidRPr="001E266A">
        <w:rPr>
          <w:rFonts w:asciiTheme="minorEastAsia" w:eastAsiaTheme="minorEastAsia" w:hAnsiTheme="minorEastAsia" w:hint="eastAsia"/>
          <w:b w:val="0"/>
        </w:rPr>
        <w:t>：</w:t>
      </w:r>
      <w:r w:rsidR="00C8001C" w:rsidRPr="00C8001C">
        <w:rPr>
          <w:rFonts w:asciiTheme="minorEastAsia" w:eastAsiaTheme="minorEastAsia" w:hAnsiTheme="minorEastAsia" w:hint="eastAsia"/>
          <w:b w:val="0"/>
        </w:rPr>
        <w:t>自然语言处理及其应用</w:t>
      </w:r>
    </w:p>
    <w:p w14:paraId="0F844694" w14:textId="37508CD8" w:rsidR="00A85EC1" w:rsidRPr="001E266A" w:rsidRDefault="00A85EC1" w:rsidP="00A85EC1">
      <w:pPr>
        <w:pStyle w:val="Default"/>
        <w:snapToGrid w:val="0"/>
        <w:spacing w:line="420" w:lineRule="exact"/>
        <w:ind w:firstLineChars="200" w:firstLine="480"/>
        <w:rPr>
          <w:rFonts w:asciiTheme="minorEastAsia" w:eastAsiaTheme="minorEastAsia" w:hAnsiTheme="minorEastAsia" w:cs="Times New Roman"/>
        </w:rPr>
      </w:pPr>
      <w:r w:rsidRPr="001E266A">
        <w:rPr>
          <w:rFonts w:asciiTheme="minorEastAsia" w:eastAsiaTheme="minorEastAsia" w:hAnsiTheme="minorEastAsia" w:cs="Times New Roman"/>
        </w:rPr>
        <w:t>1</w:t>
      </w:r>
      <w:r w:rsidR="00D95072">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rPr>
        <w:t>基本内容：</w:t>
      </w:r>
      <w:r w:rsidR="00001EE8">
        <w:rPr>
          <w:rFonts w:ascii="Times New Roman" w:eastAsia="宋体" w:hAnsi="Times New Roman" w:cs="Times New Roman" w:hint="eastAsia"/>
        </w:rPr>
        <w:t>自然语言理解的概念、发展；语言处理过程的层次：词法分析、句法分析、语义分析、语音分析、语用分析；</w:t>
      </w:r>
      <w:r w:rsidR="00CF0816">
        <w:rPr>
          <w:rFonts w:ascii="Times New Roman" w:eastAsia="宋体" w:hAnsi="Times New Roman" w:cs="Times New Roman" w:hint="eastAsia"/>
        </w:rPr>
        <w:t>机器翻译：直译、规则、中介语、知识库、统计、范例、翻译记忆、神经机器等翻译方式；语音识别</w:t>
      </w:r>
      <w:r w:rsidR="004D64EB">
        <w:rPr>
          <w:rFonts w:ascii="Times New Roman" w:eastAsia="宋体" w:hAnsi="Times New Roman" w:cs="Times New Roman" w:hint="eastAsia"/>
        </w:rPr>
        <w:t>及其过程</w:t>
      </w:r>
      <w:r>
        <w:rPr>
          <w:rFonts w:asciiTheme="minorEastAsia" w:eastAsiaTheme="minorEastAsia" w:hAnsiTheme="minorEastAsia" w:cs="Times New Roman" w:hint="eastAsia"/>
        </w:rPr>
        <w:t>。</w:t>
      </w:r>
    </w:p>
    <w:p w14:paraId="60945EFA" w14:textId="0681D9A4" w:rsidR="00A85EC1" w:rsidRPr="001E266A" w:rsidRDefault="00A85EC1" w:rsidP="00A85EC1">
      <w:pPr>
        <w:pStyle w:val="Default"/>
        <w:snapToGrid w:val="0"/>
        <w:spacing w:line="420" w:lineRule="exact"/>
        <w:ind w:firstLineChars="200" w:firstLine="480"/>
        <w:rPr>
          <w:rFonts w:asciiTheme="minorEastAsia" w:eastAsiaTheme="minorEastAsia" w:hAnsiTheme="minorEastAsia" w:cs="Times New Roman"/>
          <w:color w:val="auto"/>
        </w:rPr>
      </w:pPr>
      <w:r w:rsidRPr="001E266A">
        <w:rPr>
          <w:rFonts w:asciiTheme="minorEastAsia" w:eastAsiaTheme="minorEastAsia" w:hAnsiTheme="minorEastAsia" w:cs="Times New Roman"/>
        </w:rPr>
        <w:t>2</w:t>
      </w:r>
      <w:r w:rsidR="00D95072">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color w:val="auto"/>
        </w:rPr>
        <w:t>重点：</w:t>
      </w:r>
      <w:r w:rsidR="004D64EB">
        <w:rPr>
          <w:rFonts w:ascii="Times New Roman" w:eastAsia="宋体" w:hAnsi="Times New Roman" w:cs="Times New Roman" w:hint="eastAsia"/>
        </w:rPr>
        <w:t>语言处理过程的层次分类及特点、机器翻译和语音识别的类别及其方法步骤</w:t>
      </w:r>
      <w:r w:rsidRPr="001E266A">
        <w:rPr>
          <w:rFonts w:asciiTheme="minorEastAsia" w:eastAsiaTheme="minorEastAsia" w:hAnsiTheme="minorEastAsia" w:cs="Times New Roman" w:hint="eastAsia"/>
          <w:color w:val="auto"/>
        </w:rPr>
        <w:t>。</w:t>
      </w:r>
    </w:p>
    <w:p w14:paraId="370C740A" w14:textId="5DEAB22C" w:rsidR="00A85EC1" w:rsidRPr="002C1FCC" w:rsidRDefault="00A85EC1" w:rsidP="00A85EC1">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3</w:t>
      </w:r>
      <w:r w:rsidR="00D95072" w:rsidRPr="00D95072">
        <w:rPr>
          <w:rFonts w:asciiTheme="minorEastAsia" w:eastAsiaTheme="minorEastAsia" w:hAnsiTheme="minorEastAsia" w:cs="Times New Roman"/>
          <w:color w:val="auto"/>
        </w:rPr>
        <w:t>.</w:t>
      </w:r>
      <w:r w:rsidRPr="002C1FCC">
        <w:rPr>
          <w:rFonts w:asciiTheme="minorEastAsia" w:eastAsiaTheme="minorEastAsia" w:hAnsiTheme="minorEastAsia" w:cs="Times New Roman" w:hint="eastAsia"/>
          <w:color w:val="auto"/>
        </w:rPr>
        <w:t>难点</w:t>
      </w:r>
      <w:r w:rsidRPr="002C1FCC">
        <w:rPr>
          <w:rFonts w:asciiTheme="minorEastAsia" w:eastAsiaTheme="minorEastAsia" w:hAnsiTheme="minorEastAsia" w:cs="Times New Roman"/>
          <w:color w:val="auto"/>
        </w:rPr>
        <w:t>：</w:t>
      </w:r>
      <w:r w:rsidR="004D64EB">
        <w:rPr>
          <w:rFonts w:asciiTheme="minorEastAsia" w:eastAsiaTheme="minorEastAsia" w:hAnsiTheme="minorEastAsia" w:cs="Times New Roman" w:hint="eastAsia"/>
          <w:color w:val="auto"/>
        </w:rPr>
        <w:t>自然语言理解过程的层次及功能；机器翻译和语音识别的种类</w:t>
      </w:r>
      <w:r w:rsidRPr="002C1FCC">
        <w:rPr>
          <w:rFonts w:asciiTheme="minorEastAsia" w:eastAsiaTheme="minorEastAsia" w:hAnsiTheme="minorEastAsia" w:cs="Times New Roman"/>
          <w:color w:val="auto"/>
        </w:rPr>
        <w:t>。</w:t>
      </w:r>
    </w:p>
    <w:p w14:paraId="73CC6797" w14:textId="7678FE84" w:rsidR="00A85EC1" w:rsidRPr="002C1FCC" w:rsidRDefault="00A85EC1" w:rsidP="00A85EC1">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4</w:t>
      </w:r>
      <w:r w:rsidR="00D95072">
        <w:rPr>
          <w:rFonts w:asciiTheme="minorEastAsia" w:eastAsiaTheme="minorEastAsia" w:hAnsiTheme="minorEastAsia" w:cs="Times New Roman"/>
          <w:color w:val="auto"/>
        </w:rPr>
        <w:t>.</w:t>
      </w:r>
      <w:r w:rsidRPr="002C1FCC">
        <w:rPr>
          <w:rFonts w:asciiTheme="minorEastAsia" w:eastAsiaTheme="minorEastAsia" w:hAnsiTheme="minorEastAsia" w:cs="Times New Roman" w:hint="eastAsia"/>
          <w:color w:val="auto"/>
        </w:rPr>
        <w:t>知识目标</w:t>
      </w:r>
      <w:r w:rsidRPr="002C1FCC">
        <w:rPr>
          <w:rFonts w:asciiTheme="minorEastAsia" w:eastAsiaTheme="minorEastAsia" w:hAnsiTheme="minorEastAsia" w:cs="Times New Roman"/>
          <w:color w:val="auto"/>
        </w:rPr>
        <w:t>：</w:t>
      </w:r>
      <w:r w:rsidR="00AC3DF4" w:rsidRPr="00AC3DF4">
        <w:rPr>
          <w:rFonts w:asciiTheme="minorEastAsia" w:eastAsiaTheme="minorEastAsia" w:hAnsiTheme="minorEastAsia" w:cs="Times New Roman" w:hint="eastAsia"/>
        </w:rPr>
        <w:t>了解自然语言理解的概念与发展历史。掌握大规模真实文本的处理方法、机器翻译、语音识别等应用的基本思路。</w:t>
      </w:r>
    </w:p>
    <w:p w14:paraId="03AF0265" w14:textId="654E9D7D" w:rsidR="00A85EC1" w:rsidRDefault="00A85EC1" w:rsidP="00A85EC1">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5</w:t>
      </w:r>
      <w:r w:rsidR="00D95072">
        <w:rPr>
          <w:rFonts w:asciiTheme="minorEastAsia" w:eastAsiaTheme="minorEastAsia" w:hAnsiTheme="minorEastAsia" w:cs="Times New Roman"/>
          <w:color w:val="auto"/>
        </w:rPr>
        <w:t>.</w:t>
      </w:r>
      <w:r w:rsidRPr="002C1FCC">
        <w:rPr>
          <w:rFonts w:asciiTheme="minorEastAsia" w:eastAsiaTheme="minorEastAsia" w:hAnsiTheme="minorEastAsia" w:cs="Times New Roman" w:hint="eastAsia"/>
          <w:color w:val="auto"/>
        </w:rPr>
        <w:t>能力</w:t>
      </w:r>
      <w:r w:rsidRPr="002C1FCC">
        <w:rPr>
          <w:rFonts w:asciiTheme="minorEastAsia" w:eastAsiaTheme="minorEastAsia" w:hAnsiTheme="minorEastAsia" w:cs="Times New Roman"/>
          <w:color w:val="auto"/>
        </w:rPr>
        <w:t>目标：</w:t>
      </w:r>
      <w:r w:rsidR="00794564" w:rsidRPr="00794564">
        <w:rPr>
          <w:rFonts w:asciiTheme="minorEastAsia" w:eastAsiaTheme="minorEastAsia" w:hAnsiTheme="minorEastAsia" w:cs="Times New Roman" w:hint="eastAsia"/>
          <w:color w:val="auto"/>
        </w:rPr>
        <w:t>掌握语音分析、词法分析、句法分析、语义分析等基本概念与思路</w:t>
      </w:r>
      <w:r w:rsidRPr="002C1FCC">
        <w:rPr>
          <w:rFonts w:asciiTheme="minorEastAsia" w:eastAsiaTheme="minorEastAsia" w:hAnsiTheme="minorEastAsia" w:cs="Times New Roman" w:hint="eastAsia"/>
          <w:color w:val="auto"/>
        </w:rPr>
        <w:t>。</w:t>
      </w:r>
    </w:p>
    <w:p w14:paraId="13FCB93A" w14:textId="0F009232" w:rsidR="00D95072" w:rsidRDefault="00D95072" w:rsidP="00A85EC1">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6</w:t>
      </w:r>
      <w:r>
        <w:rPr>
          <w:rFonts w:asciiTheme="minorEastAsia" w:eastAsiaTheme="minorEastAsia" w:hAnsiTheme="minorEastAsia" w:cs="Times New Roman"/>
          <w:color w:val="auto"/>
        </w:rPr>
        <w:t>.</w:t>
      </w:r>
      <w:r>
        <w:rPr>
          <w:rFonts w:asciiTheme="minorEastAsia" w:eastAsiaTheme="minorEastAsia" w:hAnsiTheme="minorEastAsia" w:cs="Times New Roman" w:hint="eastAsia"/>
          <w:color w:val="auto"/>
        </w:rPr>
        <w:t>素质目标：</w:t>
      </w:r>
      <w:r w:rsidR="008D1549">
        <w:rPr>
          <w:rFonts w:asciiTheme="minorEastAsia" w:eastAsiaTheme="minorEastAsia" w:hAnsiTheme="minorEastAsia" w:cs="Times New Roman" w:hint="eastAsia"/>
          <w:color w:val="auto"/>
        </w:rPr>
        <w:t>从自然语言到机器自然语言识别科技，科学技术的发展是突飞猛进和日新月异的。引导学生主动和积极科学技术，鼓励学生尽快成才，培养学生终身学习的理念和习惯，养成不拖沓、高效率地完成学业和今后的工作任务。</w:t>
      </w:r>
    </w:p>
    <w:p w14:paraId="6BFB9DF4" w14:textId="2B3C4C1B" w:rsidR="00A85EC1" w:rsidRPr="001E266A" w:rsidRDefault="00A85EC1" w:rsidP="00A85EC1">
      <w:pPr>
        <w:pStyle w:val="3"/>
        <w:snapToGrid w:val="0"/>
        <w:spacing w:line="420" w:lineRule="exact"/>
        <w:ind w:firstLine="480"/>
        <w:rPr>
          <w:rFonts w:asciiTheme="minorEastAsia" w:eastAsiaTheme="minorEastAsia" w:hAnsiTheme="minorEastAsia"/>
          <w:b w:val="0"/>
        </w:rPr>
      </w:pPr>
      <w:r w:rsidRPr="001E266A">
        <w:rPr>
          <w:rFonts w:asciiTheme="minorEastAsia" w:eastAsiaTheme="minorEastAsia" w:hAnsiTheme="minorEastAsia" w:hint="eastAsia"/>
          <w:b w:val="0"/>
        </w:rPr>
        <w:t>内容</w:t>
      </w:r>
      <w:r w:rsidR="00FC1A00">
        <w:rPr>
          <w:rFonts w:asciiTheme="minorEastAsia" w:eastAsiaTheme="minorEastAsia" w:hAnsiTheme="minorEastAsia"/>
          <w:b w:val="0"/>
        </w:rPr>
        <w:t>11</w:t>
      </w:r>
      <w:r w:rsidRPr="001E266A">
        <w:rPr>
          <w:rFonts w:asciiTheme="minorEastAsia" w:eastAsiaTheme="minorEastAsia" w:hAnsiTheme="minorEastAsia" w:hint="eastAsia"/>
          <w:b w:val="0"/>
        </w:rPr>
        <w:t>：</w:t>
      </w:r>
      <w:r w:rsidR="00902301" w:rsidRPr="00902301">
        <w:rPr>
          <w:rFonts w:asciiTheme="minorEastAsia" w:eastAsiaTheme="minorEastAsia" w:hAnsiTheme="minorEastAsia" w:hint="eastAsia"/>
          <w:b w:val="0"/>
        </w:rPr>
        <w:t>人工智能在游戏设计中的应用</w:t>
      </w:r>
    </w:p>
    <w:p w14:paraId="2EE77B80" w14:textId="011D043A" w:rsidR="00A85EC1" w:rsidRPr="0043210E" w:rsidRDefault="00A85EC1" w:rsidP="0043210E">
      <w:pPr>
        <w:pStyle w:val="Default"/>
        <w:snapToGrid w:val="0"/>
        <w:spacing w:line="420" w:lineRule="exact"/>
        <w:ind w:firstLineChars="200" w:firstLine="480"/>
        <w:rPr>
          <w:rFonts w:ascii="Times New Roman" w:eastAsia="宋体" w:hAnsi="Times New Roman" w:cs="Times New Roman"/>
        </w:rPr>
      </w:pPr>
      <w:r w:rsidRPr="001E266A">
        <w:rPr>
          <w:rFonts w:asciiTheme="minorEastAsia" w:eastAsiaTheme="minorEastAsia" w:hAnsiTheme="minorEastAsia" w:cs="Times New Roman"/>
        </w:rPr>
        <w:t>1</w:t>
      </w:r>
      <w:r w:rsidR="00387743">
        <w:rPr>
          <w:rFonts w:asciiTheme="minorEastAsia" w:eastAsiaTheme="minorEastAsia" w:hAnsiTheme="minorEastAsia" w:cs="Times New Roman"/>
        </w:rPr>
        <w:t>.</w:t>
      </w:r>
      <w:r w:rsidRPr="001E266A">
        <w:rPr>
          <w:rFonts w:asciiTheme="minorEastAsia" w:eastAsiaTheme="minorEastAsia" w:hAnsiTheme="minorEastAsia" w:cs="Times New Roman" w:hint="eastAsia"/>
        </w:rPr>
        <w:t>基本内容：</w:t>
      </w:r>
      <w:r w:rsidR="0043210E">
        <w:rPr>
          <w:rFonts w:ascii="Times New Roman" w:eastAsia="宋体" w:hAnsi="Times New Roman" w:cs="Times New Roman" w:hint="eastAsia"/>
        </w:rPr>
        <w:t>人工智能游戏的概念、分类、发展、相关技术：搜索技术、遗传算法、模糊逻辑、神经网络、一阶谓词逻辑、专家系统、机器学习、多智能体、人工生命、基于范例的推理、有限状态机、决策树、置信网络；游戏中的角色与分类、角色设计的基本技术、开发与工具、展望</w:t>
      </w:r>
      <w:r>
        <w:rPr>
          <w:rFonts w:asciiTheme="minorEastAsia" w:eastAsiaTheme="minorEastAsia" w:hAnsiTheme="minorEastAsia" w:cs="Times New Roman" w:hint="eastAsia"/>
        </w:rPr>
        <w:t>。</w:t>
      </w:r>
    </w:p>
    <w:p w14:paraId="017999AC" w14:textId="6589CF65" w:rsidR="00A85EC1" w:rsidRPr="001E266A" w:rsidRDefault="00A85EC1" w:rsidP="00A85EC1">
      <w:pPr>
        <w:pStyle w:val="Default"/>
        <w:snapToGrid w:val="0"/>
        <w:spacing w:line="420" w:lineRule="exact"/>
        <w:ind w:firstLineChars="200" w:firstLine="480"/>
        <w:rPr>
          <w:rFonts w:asciiTheme="minorEastAsia" w:eastAsiaTheme="minorEastAsia" w:hAnsiTheme="minorEastAsia" w:cs="Times New Roman"/>
          <w:color w:val="auto"/>
        </w:rPr>
      </w:pPr>
      <w:r w:rsidRPr="001E266A">
        <w:rPr>
          <w:rFonts w:asciiTheme="minorEastAsia" w:eastAsiaTheme="minorEastAsia" w:hAnsiTheme="minorEastAsia" w:cs="Times New Roman"/>
        </w:rPr>
        <w:t>2</w:t>
      </w:r>
      <w:r w:rsidR="00387743">
        <w:rPr>
          <w:rFonts w:asciiTheme="minorEastAsia" w:eastAsiaTheme="minorEastAsia" w:hAnsiTheme="minorEastAsia" w:cs="Times New Roman" w:hint="eastAsia"/>
        </w:rPr>
        <w:t>.</w:t>
      </w:r>
      <w:r w:rsidRPr="001E266A">
        <w:rPr>
          <w:rFonts w:asciiTheme="minorEastAsia" w:eastAsiaTheme="minorEastAsia" w:hAnsiTheme="minorEastAsia" w:cs="Times New Roman" w:hint="eastAsia"/>
          <w:color w:val="auto"/>
        </w:rPr>
        <w:t>重点：</w:t>
      </w:r>
      <w:r w:rsidR="003D5A71">
        <w:rPr>
          <w:rFonts w:ascii="Times New Roman" w:eastAsia="宋体" w:hAnsi="Times New Roman" w:cs="Times New Roman" w:hint="eastAsia"/>
        </w:rPr>
        <w:t>人工智能游戏的概念、分类、发展、相关人工智能技术</w:t>
      </w:r>
      <w:r w:rsidRPr="001E266A">
        <w:rPr>
          <w:rFonts w:asciiTheme="minorEastAsia" w:eastAsiaTheme="minorEastAsia" w:hAnsiTheme="minorEastAsia" w:cs="Times New Roman" w:hint="eastAsia"/>
          <w:color w:val="auto"/>
        </w:rPr>
        <w:t>。</w:t>
      </w:r>
    </w:p>
    <w:p w14:paraId="3109097E" w14:textId="05835185" w:rsidR="00A85EC1" w:rsidRPr="002C1FCC" w:rsidRDefault="00A85EC1" w:rsidP="00A85EC1">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3</w:t>
      </w:r>
      <w:r w:rsidR="00387743" w:rsidRPr="00387743">
        <w:rPr>
          <w:rFonts w:asciiTheme="minorEastAsia" w:eastAsiaTheme="minorEastAsia" w:hAnsiTheme="minorEastAsia" w:cs="Times New Roman"/>
          <w:color w:val="auto"/>
        </w:rPr>
        <w:t>.</w:t>
      </w:r>
      <w:r w:rsidRPr="002C1FCC">
        <w:rPr>
          <w:rFonts w:asciiTheme="minorEastAsia" w:eastAsiaTheme="minorEastAsia" w:hAnsiTheme="minorEastAsia" w:cs="Times New Roman" w:hint="eastAsia"/>
          <w:color w:val="auto"/>
        </w:rPr>
        <w:t>难点</w:t>
      </w:r>
      <w:r w:rsidRPr="002C1FCC">
        <w:rPr>
          <w:rFonts w:asciiTheme="minorEastAsia" w:eastAsiaTheme="minorEastAsia" w:hAnsiTheme="minorEastAsia" w:cs="Times New Roman"/>
          <w:color w:val="auto"/>
        </w:rPr>
        <w:t>：</w:t>
      </w:r>
      <w:r w:rsidR="003D5A71">
        <w:rPr>
          <w:rFonts w:asciiTheme="minorEastAsia" w:eastAsiaTheme="minorEastAsia" w:hAnsiTheme="minorEastAsia" w:cs="Times New Roman" w:hint="eastAsia"/>
          <w:color w:val="auto"/>
        </w:rPr>
        <w:t>指导角色行动的方法、特点及应用</w:t>
      </w:r>
      <w:r w:rsidRPr="002C1FCC">
        <w:rPr>
          <w:rFonts w:asciiTheme="minorEastAsia" w:eastAsiaTheme="minorEastAsia" w:hAnsiTheme="minorEastAsia" w:cs="Times New Roman"/>
          <w:color w:val="auto"/>
        </w:rPr>
        <w:t>。</w:t>
      </w:r>
    </w:p>
    <w:p w14:paraId="42BDEE7B" w14:textId="034F195F" w:rsidR="00A85EC1" w:rsidRPr="002C1FCC" w:rsidRDefault="00A85EC1" w:rsidP="00A85EC1">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4</w:t>
      </w:r>
      <w:r w:rsidR="00387743">
        <w:rPr>
          <w:rFonts w:asciiTheme="minorEastAsia" w:eastAsiaTheme="minorEastAsia" w:hAnsiTheme="minorEastAsia" w:cs="Times New Roman"/>
          <w:color w:val="auto"/>
        </w:rPr>
        <w:t>.</w:t>
      </w:r>
      <w:r w:rsidRPr="002C1FCC">
        <w:rPr>
          <w:rFonts w:asciiTheme="minorEastAsia" w:eastAsiaTheme="minorEastAsia" w:hAnsiTheme="minorEastAsia" w:cs="Times New Roman" w:hint="eastAsia"/>
          <w:color w:val="auto"/>
        </w:rPr>
        <w:t>知识目标</w:t>
      </w:r>
      <w:r w:rsidRPr="002C1FCC">
        <w:rPr>
          <w:rFonts w:asciiTheme="minorEastAsia" w:eastAsiaTheme="minorEastAsia" w:hAnsiTheme="minorEastAsia" w:cs="Times New Roman"/>
          <w:color w:val="auto"/>
        </w:rPr>
        <w:t>：</w:t>
      </w:r>
      <w:r w:rsidR="008B7F4C" w:rsidRPr="008B7F4C">
        <w:rPr>
          <w:rFonts w:asciiTheme="minorEastAsia" w:eastAsiaTheme="minorEastAsia" w:hAnsiTheme="minorEastAsia" w:cs="Times New Roman" w:hint="eastAsia"/>
        </w:rPr>
        <w:t>了解智能游戏的概念与基本原理。掌握角色的运动、追逐与躲避、路径搜索等基本设计方法</w:t>
      </w:r>
      <w:r w:rsidRPr="002C1FCC">
        <w:rPr>
          <w:rFonts w:asciiTheme="minorEastAsia" w:eastAsiaTheme="minorEastAsia" w:hAnsiTheme="minorEastAsia" w:cs="Times New Roman" w:hint="eastAsia"/>
          <w:color w:val="auto"/>
        </w:rPr>
        <w:t>。</w:t>
      </w:r>
    </w:p>
    <w:p w14:paraId="0B72C382" w14:textId="75187372" w:rsidR="00A85EC1" w:rsidRDefault="00A85EC1" w:rsidP="00A85EC1">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5</w:t>
      </w:r>
      <w:r w:rsidR="00387743">
        <w:rPr>
          <w:rFonts w:asciiTheme="minorEastAsia" w:eastAsiaTheme="minorEastAsia" w:hAnsiTheme="minorEastAsia" w:cs="Times New Roman"/>
          <w:color w:val="auto"/>
        </w:rPr>
        <w:t>.</w:t>
      </w:r>
      <w:r w:rsidRPr="002C1FCC">
        <w:rPr>
          <w:rFonts w:asciiTheme="minorEastAsia" w:eastAsiaTheme="minorEastAsia" w:hAnsiTheme="minorEastAsia" w:cs="Times New Roman" w:hint="eastAsia"/>
          <w:color w:val="auto"/>
        </w:rPr>
        <w:t>能力</w:t>
      </w:r>
      <w:r w:rsidRPr="002C1FCC">
        <w:rPr>
          <w:rFonts w:asciiTheme="minorEastAsia" w:eastAsiaTheme="minorEastAsia" w:hAnsiTheme="minorEastAsia" w:cs="Times New Roman"/>
          <w:color w:val="auto"/>
        </w:rPr>
        <w:t>目标：</w:t>
      </w:r>
      <w:r w:rsidR="008B7F4C" w:rsidRPr="008B7F4C">
        <w:rPr>
          <w:rFonts w:asciiTheme="minorEastAsia" w:eastAsiaTheme="minorEastAsia" w:hAnsiTheme="minorEastAsia" w:cs="Times New Roman" w:hint="eastAsia"/>
          <w:color w:val="auto"/>
        </w:rPr>
        <w:t>掌握遗传算法等在游戏中的程序设计方法。能够针对创新点开展切实有效的理论和应用研究。</w:t>
      </w:r>
    </w:p>
    <w:p w14:paraId="5138E315" w14:textId="176BFE43" w:rsidR="00A85EC1" w:rsidRPr="00A85EC1" w:rsidRDefault="00387743" w:rsidP="007E2B5C">
      <w:pPr>
        <w:pStyle w:val="Default"/>
        <w:snapToGrid w:val="0"/>
        <w:spacing w:line="420" w:lineRule="exact"/>
        <w:ind w:firstLineChars="200" w:firstLine="480"/>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6</w:t>
      </w:r>
      <w:r>
        <w:rPr>
          <w:rFonts w:asciiTheme="minorEastAsia" w:eastAsiaTheme="minorEastAsia" w:hAnsiTheme="minorEastAsia" w:cs="Times New Roman"/>
          <w:color w:val="auto"/>
        </w:rPr>
        <w:t>.</w:t>
      </w:r>
      <w:r>
        <w:rPr>
          <w:rFonts w:asciiTheme="minorEastAsia" w:eastAsiaTheme="minorEastAsia" w:hAnsiTheme="minorEastAsia" w:cs="Times New Roman" w:hint="eastAsia"/>
          <w:color w:val="auto"/>
        </w:rPr>
        <w:t>素质目标：游戏产业是当前科技应用领域的重要体现，具有较大的科技价值和市场价值。游戏和众多学生的业余生活息息相关，通过分析游戏产业和科技成果转化</w:t>
      </w:r>
      <w:r w:rsidR="00A563D0">
        <w:rPr>
          <w:rFonts w:asciiTheme="minorEastAsia" w:eastAsiaTheme="minorEastAsia" w:hAnsiTheme="minorEastAsia" w:cs="Times New Roman" w:hint="eastAsia"/>
          <w:color w:val="auto"/>
        </w:rPr>
        <w:t>问题，引导学生摒弃沉迷游戏的不良习惯，着眼大局、投身游戏科技创</w:t>
      </w:r>
      <w:r w:rsidR="00A563D0">
        <w:rPr>
          <w:rFonts w:asciiTheme="minorEastAsia" w:eastAsiaTheme="minorEastAsia" w:hAnsiTheme="minorEastAsia" w:cs="Times New Roman" w:hint="eastAsia"/>
          <w:color w:val="auto"/>
        </w:rPr>
        <w:lastRenderedPageBreak/>
        <w:t>新和成果转换，</w:t>
      </w:r>
      <w:r w:rsidR="0030473F">
        <w:rPr>
          <w:rFonts w:asciiTheme="minorEastAsia" w:eastAsiaTheme="minorEastAsia" w:hAnsiTheme="minorEastAsia" w:cs="Times New Roman" w:hint="eastAsia"/>
          <w:color w:val="auto"/>
        </w:rPr>
        <w:t>实现个人价值和社会价值的双赢局面。</w:t>
      </w:r>
    </w:p>
    <w:p w14:paraId="6009DB80" w14:textId="77777777" w:rsidR="00831C7D" w:rsidRDefault="00831C7D" w:rsidP="001B5DBB">
      <w:pPr>
        <w:pStyle w:val="Default"/>
        <w:snapToGrid w:val="0"/>
        <w:spacing w:beforeLines="50" w:before="156" w:afterLines="50" w:after="156"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五、教学内容、教学方式与课程目标的支撑关系</w:t>
      </w:r>
    </w:p>
    <w:tbl>
      <w:tblPr>
        <w:tblW w:w="8473" w:type="dxa"/>
        <w:jc w:val="center"/>
        <w:tblLayout w:type="fixed"/>
        <w:tblCellMar>
          <w:left w:w="57" w:type="dxa"/>
          <w:right w:w="57" w:type="dxa"/>
        </w:tblCellMar>
        <w:tblLook w:val="04A0" w:firstRow="1" w:lastRow="0" w:firstColumn="1" w:lastColumn="0" w:noHBand="0" w:noVBand="1"/>
      </w:tblPr>
      <w:tblGrid>
        <w:gridCol w:w="1339"/>
        <w:gridCol w:w="3707"/>
        <w:gridCol w:w="1148"/>
        <w:gridCol w:w="1143"/>
        <w:gridCol w:w="1136"/>
      </w:tblGrid>
      <w:tr w:rsidR="00831C7D" w14:paraId="1EDCFFDC" w14:textId="77777777" w:rsidTr="00541BBE">
        <w:trPr>
          <w:trHeight w:val="448"/>
          <w:jc w:val="center"/>
        </w:trPr>
        <w:tc>
          <w:tcPr>
            <w:tcW w:w="1339" w:type="dxa"/>
            <w:vMerge w:val="restart"/>
            <w:tcBorders>
              <w:top w:val="single" w:sz="4" w:space="0" w:color="auto"/>
              <w:left w:val="single" w:sz="4" w:space="0" w:color="auto"/>
              <w:bottom w:val="single" w:sz="4" w:space="0" w:color="auto"/>
              <w:right w:val="single" w:sz="4" w:space="0" w:color="auto"/>
            </w:tcBorders>
            <w:vAlign w:val="center"/>
          </w:tcPr>
          <w:p w14:paraId="7536ABDE" w14:textId="77777777" w:rsidR="00831C7D" w:rsidRDefault="00831C7D" w:rsidP="001B5DBB">
            <w:pPr>
              <w:autoSpaceDE w:val="0"/>
              <w:adjustRightInd w:val="0"/>
              <w:snapToGrid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课程目标</w:t>
            </w:r>
          </w:p>
        </w:tc>
        <w:tc>
          <w:tcPr>
            <w:tcW w:w="3707" w:type="dxa"/>
            <w:vMerge w:val="restart"/>
            <w:tcBorders>
              <w:top w:val="single" w:sz="4" w:space="0" w:color="auto"/>
              <w:left w:val="nil"/>
              <w:bottom w:val="single" w:sz="4" w:space="0" w:color="auto"/>
              <w:right w:val="single" w:sz="4" w:space="0" w:color="auto"/>
            </w:tcBorders>
            <w:vAlign w:val="center"/>
          </w:tcPr>
          <w:p w14:paraId="4D6C52D7" w14:textId="77777777" w:rsidR="00831C7D" w:rsidRDefault="00831C7D" w:rsidP="001B5DBB">
            <w:pPr>
              <w:autoSpaceDE w:val="0"/>
              <w:adjustRightInd w:val="0"/>
              <w:snapToGrid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教学内容</w:t>
            </w:r>
          </w:p>
        </w:tc>
        <w:tc>
          <w:tcPr>
            <w:tcW w:w="3427" w:type="dxa"/>
            <w:gridSpan w:val="3"/>
            <w:tcBorders>
              <w:top w:val="single" w:sz="4" w:space="0" w:color="auto"/>
              <w:left w:val="nil"/>
              <w:bottom w:val="single" w:sz="4" w:space="0" w:color="auto"/>
              <w:right w:val="single" w:sz="4" w:space="0" w:color="auto"/>
            </w:tcBorders>
            <w:vAlign w:val="center"/>
          </w:tcPr>
          <w:p w14:paraId="4FB2F139" w14:textId="77777777" w:rsidR="00831C7D" w:rsidRDefault="00831C7D" w:rsidP="001B5DBB">
            <w:pPr>
              <w:autoSpaceDE w:val="0"/>
              <w:adjustRightInd w:val="0"/>
              <w:snapToGrid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教学方式</w:t>
            </w:r>
          </w:p>
        </w:tc>
      </w:tr>
      <w:tr w:rsidR="00B231DE" w14:paraId="15DFBC6C" w14:textId="77777777" w:rsidTr="00541BBE">
        <w:trPr>
          <w:trHeight w:val="21"/>
          <w:jc w:val="center"/>
        </w:trPr>
        <w:tc>
          <w:tcPr>
            <w:tcW w:w="1339" w:type="dxa"/>
            <w:vMerge/>
            <w:tcBorders>
              <w:top w:val="nil"/>
              <w:left w:val="single" w:sz="4" w:space="0" w:color="auto"/>
              <w:bottom w:val="single" w:sz="4" w:space="0" w:color="auto"/>
              <w:right w:val="single" w:sz="4" w:space="0" w:color="auto"/>
            </w:tcBorders>
            <w:vAlign w:val="center"/>
          </w:tcPr>
          <w:p w14:paraId="1F5060D5" w14:textId="77777777" w:rsidR="00B231DE" w:rsidRDefault="00B231DE" w:rsidP="00934A59">
            <w:pPr>
              <w:widowControl/>
              <w:adjustRightInd w:val="0"/>
              <w:snapToGrid w:val="0"/>
              <w:jc w:val="left"/>
              <w:rPr>
                <w:rFonts w:asciiTheme="minorEastAsia" w:hAnsiTheme="minorEastAsia" w:cstheme="minorEastAsia"/>
                <w:b/>
                <w:bCs/>
                <w:szCs w:val="21"/>
              </w:rPr>
            </w:pPr>
          </w:p>
        </w:tc>
        <w:tc>
          <w:tcPr>
            <w:tcW w:w="3707" w:type="dxa"/>
            <w:vMerge/>
            <w:tcBorders>
              <w:top w:val="nil"/>
              <w:left w:val="nil"/>
              <w:bottom w:val="single" w:sz="4" w:space="0" w:color="auto"/>
              <w:right w:val="single" w:sz="4" w:space="0" w:color="auto"/>
            </w:tcBorders>
            <w:vAlign w:val="center"/>
          </w:tcPr>
          <w:p w14:paraId="699F90E9" w14:textId="77777777" w:rsidR="00B231DE" w:rsidRDefault="00B231DE" w:rsidP="00934A59">
            <w:pPr>
              <w:widowControl/>
              <w:adjustRightInd w:val="0"/>
              <w:snapToGrid w:val="0"/>
              <w:jc w:val="left"/>
              <w:rPr>
                <w:rFonts w:asciiTheme="minorEastAsia" w:hAnsiTheme="minorEastAsia" w:cstheme="minorEastAsia"/>
                <w:b/>
                <w:bCs/>
                <w:szCs w:val="21"/>
              </w:rPr>
            </w:pPr>
          </w:p>
        </w:tc>
        <w:tc>
          <w:tcPr>
            <w:tcW w:w="1148" w:type="dxa"/>
            <w:tcBorders>
              <w:top w:val="single" w:sz="4" w:space="0" w:color="auto"/>
              <w:left w:val="nil"/>
              <w:bottom w:val="single" w:sz="4" w:space="0" w:color="auto"/>
              <w:right w:val="single" w:sz="4" w:space="0" w:color="auto"/>
            </w:tcBorders>
            <w:vAlign w:val="center"/>
          </w:tcPr>
          <w:p w14:paraId="29872A11" w14:textId="77777777" w:rsidR="00B231DE" w:rsidRDefault="00B231DE" w:rsidP="001B5DBB">
            <w:pPr>
              <w:autoSpaceDE w:val="0"/>
              <w:adjustRightInd w:val="0"/>
              <w:snapToGrid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线下教学</w:t>
            </w:r>
          </w:p>
        </w:tc>
        <w:tc>
          <w:tcPr>
            <w:tcW w:w="1143" w:type="dxa"/>
            <w:tcBorders>
              <w:top w:val="single" w:sz="4" w:space="0" w:color="auto"/>
              <w:left w:val="nil"/>
              <w:bottom w:val="single" w:sz="4" w:space="0" w:color="auto"/>
              <w:right w:val="single" w:sz="4" w:space="0" w:color="auto"/>
            </w:tcBorders>
            <w:vAlign w:val="center"/>
          </w:tcPr>
          <w:p w14:paraId="41658579" w14:textId="77777777" w:rsidR="00B231DE" w:rsidRDefault="00B231DE" w:rsidP="001B5DBB">
            <w:pPr>
              <w:autoSpaceDE w:val="0"/>
              <w:adjustRightInd w:val="0"/>
              <w:snapToGrid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混合教学</w:t>
            </w:r>
          </w:p>
        </w:tc>
        <w:tc>
          <w:tcPr>
            <w:tcW w:w="1136" w:type="dxa"/>
            <w:tcBorders>
              <w:top w:val="single" w:sz="4" w:space="0" w:color="auto"/>
              <w:left w:val="nil"/>
              <w:bottom w:val="single" w:sz="4" w:space="0" w:color="auto"/>
              <w:right w:val="single" w:sz="4" w:space="0" w:color="auto"/>
            </w:tcBorders>
            <w:vAlign w:val="center"/>
          </w:tcPr>
          <w:p w14:paraId="6EBE4EBE" w14:textId="77777777" w:rsidR="00B231DE" w:rsidRDefault="00B231DE" w:rsidP="001B5DBB">
            <w:pPr>
              <w:autoSpaceDE w:val="0"/>
              <w:adjustRightInd w:val="0"/>
              <w:snapToGrid w:val="0"/>
              <w:spacing w:beforeLines="10" w:before="31" w:afterLines="10" w:after="31" w:line="240" w:lineRule="exact"/>
              <w:jc w:val="center"/>
              <w:rPr>
                <w:rFonts w:asciiTheme="minorEastAsia" w:hAnsiTheme="minorEastAsia" w:cstheme="minorEastAsia"/>
                <w:b/>
                <w:bCs/>
                <w:i/>
                <w:iCs/>
                <w:szCs w:val="21"/>
              </w:rPr>
            </w:pPr>
            <w:r>
              <w:rPr>
                <w:rFonts w:asciiTheme="minorEastAsia" w:hAnsiTheme="minorEastAsia" w:cstheme="minorEastAsia" w:hint="eastAsia"/>
                <w:b/>
                <w:bCs/>
                <w:szCs w:val="21"/>
              </w:rPr>
              <w:t>线上教学</w:t>
            </w:r>
          </w:p>
        </w:tc>
      </w:tr>
      <w:tr w:rsidR="00B231DE" w14:paraId="35BE3D02" w14:textId="77777777" w:rsidTr="00CB46AB">
        <w:trPr>
          <w:trHeight w:val="21"/>
          <w:jc w:val="center"/>
        </w:trPr>
        <w:tc>
          <w:tcPr>
            <w:tcW w:w="1339" w:type="dxa"/>
            <w:tcBorders>
              <w:top w:val="single" w:sz="4" w:space="0" w:color="auto"/>
              <w:left w:val="single" w:sz="4" w:space="0" w:color="auto"/>
              <w:bottom w:val="single" w:sz="4" w:space="0" w:color="auto"/>
              <w:right w:val="single" w:sz="4" w:space="0" w:color="auto"/>
            </w:tcBorders>
            <w:vAlign w:val="center"/>
          </w:tcPr>
          <w:p w14:paraId="434C3634" w14:textId="77777777" w:rsidR="00B231DE" w:rsidRDefault="00B231DE" w:rsidP="00934A59">
            <w:pPr>
              <w:autoSpaceDE w:val="0"/>
              <w:adjustRightInd w:val="0"/>
              <w:snapToGrid w:val="0"/>
              <w:spacing w:line="240" w:lineRule="exact"/>
              <w:ind w:rightChars="50" w:right="105"/>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3707" w:type="dxa"/>
            <w:tcBorders>
              <w:top w:val="single" w:sz="4" w:space="0" w:color="auto"/>
              <w:left w:val="nil"/>
              <w:bottom w:val="single" w:sz="4" w:space="0" w:color="auto"/>
              <w:right w:val="single" w:sz="4" w:space="0" w:color="auto"/>
            </w:tcBorders>
            <w:vAlign w:val="center"/>
          </w:tcPr>
          <w:p w14:paraId="0847AB5A" w14:textId="74E73CCC" w:rsidR="00C755FD" w:rsidRPr="00C755FD" w:rsidRDefault="00C755FD" w:rsidP="00C755FD">
            <w:pPr>
              <w:autoSpaceDE w:val="0"/>
              <w:adjustRightInd w:val="0"/>
              <w:snapToGrid w:val="0"/>
              <w:rPr>
                <w:rFonts w:asciiTheme="minorEastAsia" w:hAnsiTheme="minorEastAsia"/>
              </w:rPr>
            </w:pPr>
            <w:r w:rsidRPr="00B231DE">
              <w:rPr>
                <w:rFonts w:asciiTheme="minorEastAsia" w:hAnsiTheme="minorEastAsia" w:hint="eastAsia"/>
                <w:kern w:val="0"/>
                <w:szCs w:val="21"/>
              </w:rPr>
              <w:t>内容</w:t>
            </w:r>
            <w:r>
              <w:rPr>
                <w:rFonts w:asciiTheme="minorEastAsia" w:hAnsiTheme="minorEastAsia"/>
                <w:kern w:val="0"/>
                <w:szCs w:val="21"/>
              </w:rPr>
              <w:t>1</w:t>
            </w:r>
            <w:r w:rsidRPr="00B231DE">
              <w:rPr>
                <w:rFonts w:asciiTheme="minorEastAsia" w:hAnsiTheme="minorEastAsia" w:hint="eastAsia"/>
                <w:kern w:val="0"/>
                <w:szCs w:val="21"/>
              </w:rPr>
              <w:t>：</w:t>
            </w:r>
            <w:r w:rsidRPr="009A0667">
              <w:rPr>
                <w:rFonts w:asciiTheme="minorEastAsia" w:hAnsiTheme="minorEastAsia" w:hint="eastAsia"/>
              </w:rPr>
              <w:t>人工智能研究的基本内容</w:t>
            </w:r>
            <w:r w:rsidRPr="00C755FD">
              <w:rPr>
                <w:rFonts w:asciiTheme="minorEastAsia" w:hAnsiTheme="minorEastAsia" w:hint="eastAsia"/>
                <w:bCs/>
              </w:rPr>
              <w:t>及</w:t>
            </w:r>
            <w:r w:rsidRPr="009A0667">
              <w:rPr>
                <w:rFonts w:asciiTheme="minorEastAsia" w:hAnsiTheme="minorEastAsia" w:hint="eastAsia"/>
              </w:rPr>
              <w:t>主要研究领域</w:t>
            </w:r>
          </w:p>
          <w:p w14:paraId="0ED397D2" w14:textId="77777777" w:rsidR="00646951" w:rsidRDefault="00646951" w:rsidP="00934A59">
            <w:pPr>
              <w:pStyle w:val="a3"/>
              <w:adjustRightInd w:val="0"/>
              <w:snapToGrid w:val="0"/>
              <w:ind w:firstLineChars="0" w:firstLine="0"/>
              <w:rPr>
                <w:rFonts w:cs="Times New Roman"/>
              </w:rPr>
            </w:pPr>
            <w:r w:rsidRPr="00B231DE">
              <w:rPr>
                <w:rFonts w:asciiTheme="minorEastAsia" w:hAnsiTheme="minorEastAsia" w:hint="eastAsia"/>
                <w:kern w:val="0"/>
                <w:szCs w:val="21"/>
              </w:rPr>
              <w:t>内容</w:t>
            </w:r>
            <w:r w:rsidR="00361ABB">
              <w:rPr>
                <w:rFonts w:asciiTheme="minorEastAsia" w:hAnsiTheme="minorEastAsia"/>
                <w:kern w:val="0"/>
                <w:szCs w:val="21"/>
              </w:rPr>
              <w:t>6</w:t>
            </w:r>
            <w:r w:rsidRPr="00B231DE">
              <w:rPr>
                <w:rFonts w:asciiTheme="minorEastAsia" w:hAnsiTheme="minorEastAsia" w:hint="eastAsia"/>
                <w:kern w:val="0"/>
                <w:szCs w:val="21"/>
              </w:rPr>
              <w:t>：</w:t>
            </w:r>
            <w:r w:rsidR="007C3E83">
              <w:rPr>
                <w:rFonts w:cs="Times New Roman" w:hint="eastAsia"/>
              </w:rPr>
              <w:t>智能计算及应用</w:t>
            </w:r>
          </w:p>
          <w:p w14:paraId="66740A22" w14:textId="77777777" w:rsidR="00145FA7" w:rsidRPr="007E2B5C" w:rsidRDefault="00145FA7" w:rsidP="00145FA7">
            <w:pPr>
              <w:autoSpaceDE w:val="0"/>
              <w:adjustRightInd w:val="0"/>
              <w:snapToGrid w:val="0"/>
              <w:rPr>
                <w:rFonts w:asciiTheme="minorEastAsia" w:hAnsiTheme="minorEastAsia"/>
                <w:kern w:val="0"/>
                <w:szCs w:val="21"/>
              </w:rPr>
            </w:pPr>
            <w:r w:rsidRPr="00B231DE">
              <w:rPr>
                <w:rFonts w:asciiTheme="minorEastAsia" w:hAnsiTheme="minorEastAsia" w:hint="eastAsia"/>
                <w:kern w:val="0"/>
                <w:szCs w:val="21"/>
              </w:rPr>
              <w:t>内容</w:t>
            </w:r>
            <w:r>
              <w:rPr>
                <w:rFonts w:asciiTheme="minorEastAsia" w:hAnsiTheme="minorEastAsia"/>
                <w:kern w:val="0"/>
                <w:szCs w:val="21"/>
              </w:rPr>
              <w:t>9</w:t>
            </w:r>
            <w:r w:rsidRPr="00B231DE">
              <w:rPr>
                <w:rFonts w:asciiTheme="minorEastAsia" w:hAnsiTheme="minorEastAsia" w:hint="eastAsia"/>
                <w:kern w:val="0"/>
                <w:szCs w:val="21"/>
              </w:rPr>
              <w:t>：</w:t>
            </w:r>
            <w:r w:rsidRPr="007E2B5C">
              <w:rPr>
                <w:rFonts w:asciiTheme="minorEastAsia" w:hAnsiTheme="minorEastAsia" w:hint="eastAsia"/>
                <w:kern w:val="0"/>
                <w:szCs w:val="21"/>
              </w:rPr>
              <w:t>智能体与多智能体系统</w:t>
            </w:r>
          </w:p>
          <w:p w14:paraId="0CB5B90F" w14:textId="77777777" w:rsidR="00145FA7" w:rsidRPr="00B231DE" w:rsidRDefault="00145FA7" w:rsidP="00145FA7">
            <w:pPr>
              <w:autoSpaceDE w:val="0"/>
              <w:adjustRightInd w:val="0"/>
              <w:snapToGrid w:val="0"/>
              <w:rPr>
                <w:rFonts w:asciiTheme="minorEastAsia" w:hAnsiTheme="minorEastAsia"/>
                <w:kern w:val="0"/>
                <w:szCs w:val="21"/>
              </w:rPr>
            </w:pPr>
            <w:r w:rsidRPr="00B231DE">
              <w:rPr>
                <w:rFonts w:asciiTheme="minorEastAsia" w:hAnsiTheme="minorEastAsia" w:hint="eastAsia"/>
                <w:kern w:val="0"/>
                <w:szCs w:val="21"/>
              </w:rPr>
              <w:t>内容</w:t>
            </w:r>
            <w:r>
              <w:rPr>
                <w:rFonts w:asciiTheme="minorEastAsia" w:hAnsiTheme="minorEastAsia"/>
                <w:kern w:val="0"/>
                <w:szCs w:val="21"/>
              </w:rPr>
              <w:t>10</w:t>
            </w:r>
            <w:r w:rsidRPr="00B231DE">
              <w:rPr>
                <w:rFonts w:asciiTheme="minorEastAsia" w:hAnsiTheme="minorEastAsia" w:hint="eastAsia"/>
                <w:kern w:val="0"/>
                <w:szCs w:val="21"/>
              </w:rPr>
              <w:t>：</w:t>
            </w:r>
            <w:r w:rsidRPr="007E2B5C">
              <w:rPr>
                <w:rFonts w:asciiTheme="minorEastAsia" w:hAnsiTheme="minorEastAsia" w:hint="eastAsia"/>
                <w:kern w:val="0"/>
                <w:szCs w:val="21"/>
              </w:rPr>
              <w:t>自然语言处理及其应用</w:t>
            </w:r>
          </w:p>
          <w:p w14:paraId="04E36757" w14:textId="32892DD8" w:rsidR="00145FA7" w:rsidRPr="00361ABB" w:rsidRDefault="00145FA7" w:rsidP="00145FA7">
            <w:pPr>
              <w:pStyle w:val="a3"/>
              <w:adjustRightInd w:val="0"/>
              <w:snapToGrid w:val="0"/>
              <w:ind w:firstLineChars="0" w:firstLine="0"/>
              <w:rPr>
                <w:rFonts w:cs="Times New Roman"/>
              </w:rPr>
            </w:pPr>
            <w:r w:rsidRPr="00B231DE">
              <w:rPr>
                <w:rFonts w:asciiTheme="minorEastAsia" w:hAnsiTheme="minorEastAsia" w:hint="eastAsia"/>
                <w:kern w:val="0"/>
                <w:szCs w:val="21"/>
              </w:rPr>
              <w:t>内容</w:t>
            </w:r>
            <w:r>
              <w:rPr>
                <w:rFonts w:asciiTheme="minorEastAsia" w:hAnsiTheme="minorEastAsia"/>
                <w:kern w:val="0"/>
                <w:szCs w:val="21"/>
              </w:rPr>
              <w:t>11</w:t>
            </w:r>
            <w:r w:rsidRPr="00B231DE">
              <w:rPr>
                <w:rFonts w:asciiTheme="minorEastAsia" w:hAnsiTheme="minorEastAsia" w:hint="eastAsia"/>
                <w:kern w:val="0"/>
                <w:szCs w:val="21"/>
              </w:rPr>
              <w:t>：</w:t>
            </w:r>
            <w:r w:rsidRPr="007E2B5C">
              <w:rPr>
                <w:rFonts w:asciiTheme="minorEastAsia" w:hAnsiTheme="minorEastAsia" w:hint="eastAsia"/>
                <w:kern w:val="0"/>
                <w:szCs w:val="21"/>
              </w:rPr>
              <w:t>人工智能在游戏设计中的应用</w:t>
            </w:r>
          </w:p>
        </w:tc>
        <w:tc>
          <w:tcPr>
            <w:tcW w:w="1148" w:type="dxa"/>
            <w:tcBorders>
              <w:top w:val="single" w:sz="4" w:space="0" w:color="auto"/>
              <w:left w:val="nil"/>
              <w:bottom w:val="single" w:sz="4" w:space="0" w:color="auto"/>
              <w:right w:val="single" w:sz="4" w:space="0" w:color="auto"/>
            </w:tcBorders>
            <w:vAlign w:val="center"/>
          </w:tcPr>
          <w:p w14:paraId="2300228A" w14:textId="77777777" w:rsidR="00B231DE" w:rsidRDefault="00B231DE" w:rsidP="00934A59">
            <w:pPr>
              <w:autoSpaceDE w:val="0"/>
              <w:adjustRightInd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1143" w:type="dxa"/>
            <w:tcBorders>
              <w:top w:val="single" w:sz="4" w:space="0" w:color="auto"/>
              <w:left w:val="nil"/>
              <w:bottom w:val="single" w:sz="4" w:space="0" w:color="auto"/>
              <w:right w:val="single" w:sz="4" w:space="0" w:color="auto"/>
            </w:tcBorders>
            <w:vAlign w:val="center"/>
          </w:tcPr>
          <w:p w14:paraId="5739C8DF" w14:textId="77777777" w:rsidR="00B231DE" w:rsidRDefault="00B231DE" w:rsidP="00934A59">
            <w:pPr>
              <w:autoSpaceDE w:val="0"/>
              <w:adjustRightInd w:val="0"/>
              <w:snapToGrid w:val="0"/>
              <w:spacing w:line="240" w:lineRule="exact"/>
              <w:jc w:val="center"/>
              <w:rPr>
                <w:rFonts w:asciiTheme="minorEastAsia" w:hAnsiTheme="minorEastAsia" w:cstheme="minorEastAsia"/>
                <w:bCs/>
                <w:kern w:val="0"/>
                <w:szCs w:val="21"/>
              </w:rPr>
            </w:pPr>
          </w:p>
        </w:tc>
        <w:tc>
          <w:tcPr>
            <w:tcW w:w="1136" w:type="dxa"/>
            <w:tcBorders>
              <w:top w:val="single" w:sz="4" w:space="0" w:color="auto"/>
              <w:left w:val="nil"/>
              <w:bottom w:val="single" w:sz="4" w:space="0" w:color="auto"/>
              <w:right w:val="single" w:sz="4" w:space="0" w:color="auto"/>
            </w:tcBorders>
            <w:vAlign w:val="center"/>
          </w:tcPr>
          <w:p w14:paraId="5EDBEA74" w14:textId="7521DA15" w:rsidR="00B231DE" w:rsidRDefault="00B231DE" w:rsidP="00934A59">
            <w:pPr>
              <w:autoSpaceDE w:val="0"/>
              <w:adjustRightInd w:val="0"/>
              <w:snapToGrid w:val="0"/>
              <w:spacing w:line="240" w:lineRule="exact"/>
              <w:jc w:val="center"/>
              <w:rPr>
                <w:rFonts w:asciiTheme="minorEastAsia" w:hAnsiTheme="minorEastAsia" w:cstheme="minorEastAsia"/>
                <w:b/>
                <w:bCs/>
                <w:i/>
                <w:iCs/>
                <w:color w:val="FF0000"/>
                <w:kern w:val="0"/>
                <w:szCs w:val="21"/>
              </w:rPr>
            </w:pPr>
          </w:p>
        </w:tc>
      </w:tr>
      <w:tr w:rsidR="00CB46AB" w14:paraId="1E70E66D" w14:textId="77777777" w:rsidTr="00CB46AB">
        <w:trPr>
          <w:trHeight w:val="1634"/>
          <w:jc w:val="center"/>
        </w:trPr>
        <w:tc>
          <w:tcPr>
            <w:tcW w:w="1339" w:type="dxa"/>
            <w:tcBorders>
              <w:top w:val="single" w:sz="4" w:space="0" w:color="auto"/>
              <w:left w:val="single" w:sz="4" w:space="0" w:color="auto"/>
              <w:bottom w:val="single" w:sz="4" w:space="0" w:color="auto"/>
              <w:right w:val="single" w:sz="4" w:space="0" w:color="auto"/>
            </w:tcBorders>
            <w:vAlign w:val="center"/>
          </w:tcPr>
          <w:p w14:paraId="5E373989" w14:textId="77777777" w:rsidR="00CB46AB" w:rsidRDefault="00CB46AB" w:rsidP="00934A59">
            <w:pPr>
              <w:autoSpaceDE w:val="0"/>
              <w:adjustRightInd w:val="0"/>
              <w:snapToGrid w:val="0"/>
              <w:spacing w:line="240" w:lineRule="exact"/>
              <w:ind w:rightChars="50" w:right="105"/>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3707" w:type="dxa"/>
            <w:tcBorders>
              <w:top w:val="single" w:sz="4" w:space="0" w:color="auto"/>
              <w:left w:val="nil"/>
              <w:bottom w:val="single" w:sz="4" w:space="0" w:color="auto"/>
              <w:right w:val="single" w:sz="4" w:space="0" w:color="auto"/>
            </w:tcBorders>
            <w:vAlign w:val="center"/>
          </w:tcPr>
          <w:p w14:paraId="6CD4824E" w14:textId="1A00232A" w:rsidR="00CB46AB" w:rsidRDefault="00CB46AB" w:rsidP="007E2B5C">
            <w:pPr>
              <w:autoSpaceDE w:val="0"/>
              <w:adjustRightInd w:val="0"/>
              <w:snapToGrid w:val="0"/>
              <w:rPr>
                <w:rFonts w:asciiTheme="minorEastAsia" w:hAnsiTheme="minorEastAsia"/>
                <w:kern w:val="0"/>
                <w:szCs w:val="21"/>
              </w:rPr>
            </w:pPr>
            <w:r w:rsidRPr="007E2B5C">
              <w:rPr>
                <w:rFonts w:asciiTheme="minorEastAsia" w:hAnsiTheme="minorEastAsia" w:hint="eastAsia"/>
                <w:kern w:val="0"/>
                <w:szCs w:val="21"/>
              </w:rPr>
              <w:t>内容</w:t>
            </w:r>
            <w:r w:rsidRPr="007E2B5C">
              <w:rPr>
                <w:rFonts w:asciiTheme="minorEastAsia" w:hAnsiTheme="minorEastAsia"/>
                <w:kern w:val="0"/>
                <w:szCs w:val="21"/>
              </w:rPr>
              <w:t>2</w:t>
            </w:r>
            <w:r w:rsidRPr="007E2B5C">
              <w:rPr>
                <w:rFonts w:asciiTheme="minorEastAsia" w:hAnsiTheme="minorEastAsia" w:hint="eastAsia"/>
                <w:kern w:val="0"/>
                <w:szCs w:val="21"/>
              </w:rPr>
              <w:t>：知识表示与知识图谱</w:t>
            </w:r>
          </w:p>
          <w:p w14:paraId="632BC52D" w14:textId="77777777" w:rsidR="00CB46AB" w:rsidRPr="007E2B5C" w:rsidRDefault="00CB46AB" w:rsidP="007E2B5C">
            <w:pPr>
              <w:autoSpaceDE w:val="0"/>
              <w:adjustRightInd w:val="0"/>
              <w:snapToGrid w:val="0"/>
              <w:rPr>
                <w:rFonts w:asciiTheme="minorEastAsia" w:hAnsiTheme="minorEastAsia"/>
                <w:kern w:val="0"/>
                <w:szCs w:val="21"/>
              </w:rPr>
            </w:pPr>
            <w:r w:rsidRPr="007E2B5C">
              <w:rPr>
                <w:rFonts w:asciiTheme="minorEastAsia" w:hAnsiTheme="minorEastAsia" w:hint="eastAsia"/>
                <w:kern w:val="0"/>
                <w:szCs w:val="21"/>
              </w:rPr>
              <w:t>内容</w:t>
            </w:r>
            <w:r w:rsidRPr="007E2B5C">
              <w:rPr>
                <w:rFonts w:asciiTheme="minorEastAsia" w:hAnsiTheme="minorEastAsia"/>
                <w:kern w:val="0"/>
                <w:szCs w:val="21"/>
              </w:rPr>
              <w:t>3</w:t>
            </w:r>
            <w:r w:rsidRPr="007E2B5C">
              <w:rPr>
                <w:rFonts w:asciiTheme="minorEastAsia" w:hAnsiTheme="minorEastAsia" w:hint="eastAsia"/>
                <w:kern w:val="0"/>
                <w:szCs w:val="21"/>
              </w:rPr>
              <w:t>：确定性推理方法</w:t>
            </w:r>
          </w:p>
          <w:p w14:paraId="1251B224" w14:textId="5202A9D5" w:rsidR="00CB46AB" w:rsidRDefault="00CB46AB" w:rsidP="007E2B5C">
            <w:pPr>
              <w:autoSpaceDE w:val="0"/>
              <w:adjustRightInd w:val="0"/>
              <w:snapToGrid w:val="0"/>
              <w:rPr>
                <w:rFonts w:asciiTheme="minorEastAsia" w:hAnsiTheme="minorEastAsia"/>
                <w:kern w:val="0"/>
                <w:szCs w:val="21"/>
              </w:rPr>
            </w:pPr>
            <w:r w:rsidRPr="007E2B5C">
              <w:rPr>
                <w:rFonts w:asciiTheme="minorEastAsia" w:hAnsiTheme="minorEastAsia" w:hint="eastAsia"/>
                <w:kern w:val="0"/>
                <w:szCs w:val="21"/>
              </w:rPr>
              <w:t>内容</w:t>
            </w:r>
            <w:r w:rsidRPr="007E2B5C">
              <w:rPr>
                <w:rFonts w:asciiTheme="minorEastAsia" w:hAnsiTheme="minorEastAsia"/>
                <w:kern w:val="0"/>
                <w:szCs w:val="21"/>
              </w:rPr>
              <w:t>4</w:t>
            </w:r>
            <w:r w:rsidRPr="007E2B5C">
              <w:rPr>
                <w:rFonts w:asciiTheme="minorEastAsia" w:hAnsiTheme="minorEastAsia" w:hint="eastAsia"/>
                <w:kern w:val="0"/>
                <w:szCs w:val="21"/>
              </w:rPr>
              <w:t>：不确定性推理方法</w:t>
            </w:r>
          </w:p>
          <w:p w14:paraId="4B3A29FE" w14:textId="249FCD2C" w:rsidR="00CB46AB" w:rsidRPr="00315B84" w:rsidRDefault="00CB46AB" w:rsidP="00315B84">
            <w:pPr>
              <w:pStyle w:val="a3"/>
              <w:adjustRightInd w:val="0"/>
              <w:snapToGrid w:val="0"/>
              <w:ind w:firstLineChars="0" w:firstLine="0"/>
              <w:rPr>
                <w:rFonts w:asciiTheme="minorEastAsia" w:hAnsiTheme="minorEastAsia" w:cs="Times New Roman"/>
              </w:rPr>
            </w:pPr>
            <w:r w:rsidRPr="00B231DE">
              <w:rPr>
                <w:rFonts w:asciiTheme="minorEastAsia" w:hAnsiTheme="minorEastAsia" w:hint="eastAsia"/>
                <w:kern w:val="0"/>
                <w:szCs w:val="21"/>
              </w:rPr>
              <w:t>内容</w:t>
            </w:r>
            <w:r>
              <w:rPr>
                <w:rFonts w:asciiTheme="minorEastAsia" w:hAnsiTheme="minorEastAsia"/>
                <w:kern w:val="0"/>
                <w:szCs w:val="21"/>
              </w:rPr>
              <w:t>5</w:t>
            </w:r>
            <w:r w:rsidRPr="00B231DE">
              <w:rPr>
                <w:rFonts w:asciiTheme="minorEastAsia" w:hAnsiTheme="minorEastAsia" w:hint="eastAsia"/>
                <w:kern w:val="0"/>
                <w:szCs w:val="21"/>
              </w:rPr>
              <w:t>：</w:t>
            </w:r>
            <w:r>
              <w:rPr>
                <w:rFonts w:asciiTheme="minorEastAsia" w:hAnsiTheme="minorEastAsia" w:cs="Times New Roman" w:hint="eastAsia"/>
              </w:rPr>
              <w:t>搜索求解策略</w:t>
            </w:r>
          </w:p>
          <w:p w14:paraId="2130E199" w14:textId="77777777" w:rsidR="00CB46AB" w:rsidRPr="007E2B5C" w:rsidRDefault="00CB46AB" w:rsidP="007E2B5C">
            <w:pPr>
              <w:autoSpaceDE w:val="0"/>
              <w:adjustRightInd w:val="0"/>
              <w:snapToGrid w:val="0"/>
              <w:rPr>
                <w:rFonts w:asciiTheme="minorEastAsia" w:hAnsiTheme="minorEastAsia"/>
                <w:kern w:val="0"/>
                <w:szCs w:val="21"/>
              </w:rPr>
            </w:pPr>
            <w:r w:rsidRPr="00B231DE">
              <w:rPr>
                <w:rFonts w:asciiTheme="minorEastAsia" w:hAnsiTheme="minorEastAsia" w:hint="eastAsia"/>
                <w:kern w:val="0"/>
                <w:szCs w:val="21"/>
              </w:rPr>
              <w:t>内容</w:t>
            </w:r>
            <w:r>
              <w:rPr>
                <w:rFonts w:asciiTheme="minorEastAsia" w:hAnsiTheme="minorEastAsia"/>
                <w:kern w:val="0"/>
                <w:szCs w:val="21"/>
              </w:rPr>
              <w:t>7</w:t>
            </w:r>
            <w:r w:rsidRPr="00B231DE">
              <w:rPr>
                <w:rFonts w:asciiTheme="minorEastAsia" w:hAnsiTheme="minorEastAsia" w:hint="eastAsia"/>
                <w:kern w:val="0"/>
                <w:szCs w:val="21"/>
              </w:rPr>
              <w:t>：</w:t>
            </w:r>
            <w:r>
              <w:rPr>
                <w:rFonts w:cs="Times New Roman" w:hint="eastAsia"/>
              </w:rPr>
              <w:t>专家系统与机器学习</w:t>
            </w:r>
          </w:p>
          <w:p w14:paraId="02684499" w14:textId="465EB3F5" w:rsidR="00CB46AB" w:rsidRPr="00145FA7" w:rsidRDefault="00CB46AB" w:rsidP="00315B84">
            <w:pPr>
              <w:autoSpaceDE w:val="0"/>
              <w:adjustRightInd w:val="0"/>
              <w:snapToGrid w:val="0"/>
              <w:rPr>
                <w:rFonts w:cs="Times New Roman"/>
              </w:rPr>
            </w:pPr>
            <w:r w:rsidRPr="00B231DE">
              <w:rPr>
                <w:rFonts w:asciiTheme="minorEastAsia" w:hAnsiTheme="minorEastAsia" w:hint="eastAsia"/>
                <w:kern w:val="0"/>
                <w:szCs w:val="21"/>
              </w:rPr>
              <w:t>内容</w:t>
            </w:r>
            <w:r>
              <w:rPr>
                <w:rFonts w:asciiTheme="minorEastAsia" w:hAnsiTheme="minorEastAsia"/>
                <w:kern w:val="0"/>
                <w:szCs w:val="21"/>
              </w:rPr>
              <w:t>8</w:t>
            </w:r>
            <w:r w:rsidRPr="00B231DE">
              <w:rPr>
                <w:rFonts w:asciiTheme="minorEastAsia" w:hAnsiTheme="minorEastAsia" w:hint="eastAsia"/>
                <w:kern w:val="0"/>
                <w:szCs w:val="21"/>
              </w:rPr>
              <w:t>：</w:t>
            </w:r>
            <w:r>
              <w:rPr>
                <w:rFonts w:cs="Times New Roman" w:hint="eastAsia"/>
              </w:rPr>
              <w:t>人工神经网络及其应用</w:t>
            </w:r>
          </w:p>
        </w:tc>
        <w:tc>
          <w:tcPr>
            <w:tcW w:w="1148" w:type="dxa"/>
            <w:tcBorders>
              <w:top w:val="single" w:sz="4" w:space="0" w:color="auto"/>
              <w:left w:val="nil"/>
              <w:bottom w:val="single" w:sz="4" w:space="0" w:color="auto"/>
              <w:right w:val="single" w:sz="4" w:space="0" w:color="auto"/>
            </w:tcBorders>
            <w:vAlign w:val="center"/>
          </w:tcPr>
          <w:p w14:paraId="751C43D2" w14:textId="51B3F8B5" w:rsidR="00CB46AB" w:rsidRDefault="00CB46AB" w:rsidP="00934A59">
            <w:pPr>
              <w:autoSpaceDE w:val="0"/>
              <w:adjustRightInd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1143" w:type="dxa"/>
            <w:tcBorders>
              <w:top w:val="single" w:sz="4" w:space="0" w:color="auto"/>
              <w:left w:val="nil"/>
              <w:bottom w:val="single" w:sz="4" w:space="0" w:color="auto"/>
              <w:right w:val="single" w:sz="4" w:space="0" w:color="auto"/>
            </w:tcBorders>
            <w:vAlign w:val="center"/>
          </w:tcPr>
          <w:p w14:paraId="5862CFDE" w14:textId="77777777" w:rsidR="00CB46AB" w:rsidRDefault="00CB46AB" w:rsidP="00934A59">
            <w:pPr>
              <w:autoSpaceDE w:val="0"/>
              <w:adjustRightInd w:val="0"/>
              <w:snapToGrid w:val="0"/>
              <w:spacing w:line="240" w:lineRule="exact"/>
              <w:jc w:val="center"/>
              <w:rPr>
                <w:rFonts w:asciiTheme="minorEastAsia" w:hAnsiTheme="minorEastAsia" w:cstheme="minorEastAsia"/>
                <w:bCs/>
                <w:kern w:val="0"/>
                <w:szCs w:val="21"/>
              </w:rPr>
            </w:pPr>
          </w:p>
        </w:tc>
        <w:tc>
          <w:tcPr>
            <w:tcW w:w="1136" w:type="dxa"/>
            <w:tcBorders>
              <w:top w:val="single" w:sz="4" w:space="0" w:color="auto"/>
              <w:left w:val="nil"/>
              <w:bottom w:val="single" w:sz="4" w:space="0" w:color="auto"/>
              <w:right w:val="single" w:sz="4" w:space="0" w:color="auto"/>
            </w:tcBorders>
            <w:vAlign w:val="center"/>
          </w:tcPr>
          <w:p w14:paraId="61CD5CE0" w14:textId="2EB84BFE" w:rsidR="00CB46AB" w:rsidRDefault="00CB46AB" w:rsidP="00934A59">
            <w:pPr>
              <w:autoSpaceDE w:val="0"/>
              <w:adjustRightInd w:val="0"/>
              <w:snapToGrid w:val="0"/>
              <w:spacing w:line="240" w:lineRule="exact"/>
              <w:jc w:val="center"/>
              <w:rPr>
                <w:rFonts w:asciiTheme="minorEastAsia" w:hAnsiTheme="minorEastAsia" w:cstheme="minorEastAsia"/>
                <w:b/>
                <w:bCs/>
                <w:color w:val="FF0000"/>
                <w:kern w:val="0"/>
                <w:szCs w:val="21"/>
              </w:rPr>
            </w:pPr>
          </w:p>
        </w:tc>
      </w:tr>
    </w:tbl>
    <w:p w14:paraId="6C44B066" w14:textId="1F50C0F3" w:rsidR="00831C7D" w:rsidRDefault="00831C7D" w:rsidP="001B5DBB">
      <w:pPr>
        <w:pStyle w:val="Default"/>
        <w:snapToGrid w:val="0"/>
        <w:spacing w:beforeLines="100" w:before="312"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六、课程教学方法与学时分配</w:t>
      </w:r>
    </w:p>
    <w:p w14:paraId="223019DD" w14:textId="77777777" w:rsidR="00831C7D" w:rsidRDefault="00831C7D" w:rsidP="00E22EFC">
      <w:pPr>
        <w:pStyle w:val="Default"/>
        <w:snapToGrid w:val="0"/>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（一）教学方法</w:t>
      </w:r>
    </w:p>
    <w:p w14:paraId="2A5D00D6" w14:textId="5049F118" w:rsidR="00172F05" w:rsidRPr="004803DB" w:rsidRDefault="00D36FE6" w:rsidP="00E22EFC">
      <w:pPr>
        <w:pStyle w:val="Default"/>
        <w:snapToGrid w:val="0"/>
        <w:spacing w:line="420" w:lineRule="exact"/>
        <w:ind w:firstLineChars="200" w:firstLine="480"/>
        <w:rPr>
          <w:rFonts w:ascii="宋体e眠副浡渀." w:eastAsia="宋体e眠副浡渀." w:hAnsi="Times New Roman" w:cs="宋体e眠副浡渀."/>
        </w:rPr>
      </w:pPr>
      <w:r>
        <w:rPr>
          <w:rFonts w:ascii="宋体e眠副浡渀." w:eastAsia="宋体e眠副浡渀." w:hAnsi="Times New Roman" w:cs="宋体e眠副浡渀."/>
        </w:rPr>
        <w:t xml:space="preserve">1. </w:t>
      </w:r>
      <w:r w:rsidR="008D4899">
        <w:rPr>
          <w:rFonts w:ascii="宋体e眠副浡渀." w:eastAsia="宋体e眠副浡渀." w:hAnsi="Times New Roman" w:cs="宋体e眠副浡渀."/>
        </w:rPr>
        <w:t>激发</w:t>
      </w:r>
      <w:r w:rsidR="00172F05" w:rsidRPr="004803DB">
        <w:rPr>
          <w:rFonts w:ascii="宋体e眠副浡渀." w:eastAsia="宋体e眠副浡渀." w:hAnsi="Times New Roman" w:cs="宋体e眠副浡渀." w:hint="eastAsia"/>
        </w:rPr>
        <w:t>兴趣：引导、激</w:t>
      </w:r>
      <w:r w:rsidR="008D4899">
        <w:rPr>
          <w:rFonts w:ascii="宋体e眠副浡渀." w:eastAsia="宋体e眠副浡渀." w:hAnsi="Times New Roman" w:cs="宋体e眠副浡渀." w:hint="eastAsia"/>
        </w:rPr>
        <w:t>发和培养</w:t>
      </w:r>
      <w:r w:rsidR="00172F05" w:rsidRPr="004803DB">
        <w:rPr>
          <w:rFonts w:ascii="宋体e眠副浡渀." w:eastAsia="宋体e眠副浡渀." w:hAnsi="Times New Roman" w:cs="宋体e眠副浡渀." w:hint="eastAsia"/>
        </w:rPr>
        <w:t>学生的学习积极性和</w:t>
      </w:r>
      <w:r w:rsidR="008D4899">
        <w:rPr>
          <w:rFonts w:ascii="宋体e眠副浡渀." w:eastAsia="宋体e眠副浡渀." w:hAnsi="Times New Roman" w:cs="宋体e眠副浡渀." w:hint="eastAsia"/>
        </w:rPr>
        <w:t>主动</w:t>
      </w:r>
      <w:r w:rsidR="00172F05" w:rsidRPr="004803DB">
        <w:rPr>
          <w:rFonts w:ascii="宋体e眠副浡渀." w:eastAsia="宋体e眠副浡渀." w:hAnsi="Times New Roman" w:cs="宋体e眠副浡渀." w:hint="eastAsia"/>
        </w:rPr>
        <w:t>性，让学生对课程</w:t>
      </w:r>
      <w:r w:rsidR="00225EEE">
        <w:rPr>
          <w:rFonts w:ascii="宋体e眠副浡渀." w:eastAsia="宋体e眠副浡渀." w:hAnsi="Times New Roman" w:cs="宋体e眠副浡渀." w:hint="eastAsia"/>
        </w:rPr>
        <w:t>的性质地位、及各部分的内容与要求</w:t>
      </w:r>
      <w:r w:rsidR="00172F05" w:rsidRPr="004803DB">
        <w:rPr>
          <w:rFonts w:ascii="宋体e眠副浡渀." w:eastAsia="宋体e眠副浡渀." w:hAnsi="Times New Roman" w:cs="宋体e眠副浡渀." w:hint="eastAsia"/>
        </w:rPr>
        <w:t>有一个</w:t>
      </w:r>
      <w:r w:rsidR="008D4899">
        <w:rPr>
          <w:rFonts w:ascii="宋体e眠副浡渀." w:eastAsia="宋体e眠副浡渀." w:hAnsi="Times New Roman" w:cs="宋体e眠副浡渀." w:hint="eastAsia"/>
        </w:rPr>
        <w:t>概</w:t>
      </w:r>
      <w:r w:rsidR="005D57CF">
        <w:rPr>
          <w:rFonts w:ascii="宋体e眠副浡渀." w:eastAsia="宋体e眠副浡渀." w:hAnsi="Times New Roman" w:cs="宋体e眠副浡渀." w:hint="eastAsia"/>
        </w:rPr>
        <w:t>括</w:t>
      </w:r>
      <w:r w:rsidR="008D4899">
        <w:rPr>
          <w:rFonts w:ascii="宋体e眠副浡渀." w:eastAsia="宋体e眠副浡渀." w:hAnsi="Times New Roman" w:cs="宋体e眠副浡渀." w:hint="eastAsia"/>
        </w:rPr>
        <w:t>认识和</w:t>
      </w:r>
      <w:r w:rsidR="00172F05" w:rsidRPr="004803DB">
        <w:rPr>
          <w:rFonts w:ascii="宋体e眠副浡渀." w:eastAsia="宋体e眠副浡渀." w:hAnsi="Times New Roman" w:cs="宋体e眠副浡渀." w:hint="eastAsia"/>
        </w:rPr>
        <w:t>总体</w:t>
      </w:r>
      <w:r w:rsidR="00225EEE">
        <w:rPr>
          <w:rFonts w:ascii="宋体e眠副浡渀." w:eastAsia="宋体e眠副浡渀." w:hAnsi="Times New Roman" w:cs="宋体e眠副浡渀." w:hint="eastAsia"/>
        </w:rPr>
        <w:t>印象</w:t>
      </w:r>
      <w:r w:rsidR="00172F05" w:rsidRPr="004803DB">
        <w:rPr>
          <w:rFonts w:ascii="宋体e眠副浡渀." w:eastAsia="宋体e眠副浡渀." w:hAnsi="Times New Roman" w:cs="宋体e眠副浡渀." w:hint="eastAsia"/>
        </w:rPr>
        <w:t>，</w:t>
      </w:r>
      <w:r w:rsidR="00225EEE">
        <w:rPr>
          <w:rFonts w:ascii="宋体e眠副浡渀." w:eastAsia="宋体e眠副浡渀." w:hAnsi="Times New Roman" w:cs="宋体e眠副浡渀." w:hint="eastAsia"/>
        </w:rPr>
        <w:t>以问题和应用性导向，列举</w:t>
      </w:r>
      <w:r w:rsidR="00225EEE">
        <w:rPr>
          <w:rFonts w:ascii="Times New Roman" w:eastAsia="宋体e眠副浡渀." w:hAnsi="Times New Roman" w:cs="Times New Roman" w:hint="eastAsia"/>
        </w:rPr>
        <w:t>生产</w:t>
      </w:r>
      <w:r w:rsidR="00225EEE" w:rsidRPr="000C7BCE">
        <w:rPr>
          <w:rFonts w:ascii="Times New Roman" w:eastAsia="宋体e眠副浡渀." w:hAnsi="Times New Roman" w:cs="Times New Roman" w:hint="eastAsia"/>
        </w:rPr>
        <w:t>生活中的</w:t>
      </w:r>
      <w:r w:rsidR="00225EEE">
        <w:rPr>
          <w:rFonts w:ascii="Times New Roman" w:eastAsia="宋体e眠副浡渀." w:hAnsi="Times New Roman" w:cs="Times New Roman" w:hint="eastAsia"/>
        </w:rPr>
        <w:t>技术应用特别是微型计算机应用</w:t>
      </w:r>
      <w:r w:rsidR="00225EEE" w:rsidRPr="000C7BCE">
        <w:rPr>
          <w:rFonts w:ascii="Times New Roman" w:eastAsia="宋体e眠副浡渀." w:hAnsi="Times New Roman" w:cs="Times New Roman" w:hint="eastAsia"/>
        </w:rPr>
        <w:t>实例</w:t>
      </w:r>
      <w:r w:rsidR="00172F05" w:rsidRPr="004803DB">
        <w:rPr>
          <w:rFonts w:ascii="宋体e眠副浡渀." w:eastAsia="宋体e眠副浡渀." w:hAnsi="Times New Roman" w:cs="宋体e眠副浡渀." w:hint="eastAsia"/>
        </w:rPr>
        <w:t>，使课程更</w:t>
      </w:r>
      <w:r w:rsidR="00225EEE">
        <w:rPr>
          <w:rFonts w:ascii="宋体e眠副浡渀." w:eastAsia="宋体e眠副浡渀." w:hAnsi="Times New Roman" w:cs="宋体e眠副浡渀." w:hint="eastAsia"/>
        </w:rPr>
        <w:t>有趣</w:t>
      </w:r>
      <w:r w:rsidR="00172F05" w:rsidRPr="004803DB">
        <w:rPr>
          <w:rFonts w:ascii="宋体e眠副浡渀." w:eastAsia="宋体e眠副浡渀." w:hAnsi="Times New Roman" w:cs="宋体e眠副浡渀." w:hint="eastAsia"/>
        </w:rPr>
        <w:t>，让学生有直观</w:t>
      </w:r>
      <w:r w:rsidR="00225EEE">
        <w:rPr>
          <w:rFonts w:ascii="宋体e眠副浡渀." w:eastAsia="宋体e眠副浡渀." w:hAnsi="Times New Roman" w:cs="宋体e眠副浡渀." w:hint="eastAsia"/>
        </w:rPr>
        <w:t>认知</w:t>
      </w:r>
      <w:r w:rsidR="00172F05" w:rsidRPr="004803DB">
        <w:rPr>
          <w:rFonts w:ascii="宋体e眠副浡渀." w:eastAsia="宋体e眠副浡渀." w:hAnsi="Times New Roman" w:cs="宋体e眠副浡渀." w:hint="eastAsia"/>
        </w:rPr>
        <w:t>，对课程学习</w:t>
      </w:r>
      <w:r w:rsidR="00E51082">
        <w:rPr>
          <w:rFonts w:ascii="宋体e眠副浡渀." w:eastAsia="宋体e眠副浡渀." w:hAnsi="Times New Roman" w:cs="宋体e眠副浡渀." w:hint="eastAsia"/>
        </w:rPr>
        <w:t>产生</w:t>
      </w:r>
      <w:r w:rsidR="00172F05" w:rsidRPr="004803DB">
        <w:rPr>
          <w:rFonts w:ascii="宋体e眠副浡渀." w:eastAsia="宋体e眠副浡渀." w:hAnsi="Times New Roman" w:cs="宋体e眠副浡渀." w:hint="eastAsia"/>
        </w:rPr>
        <w:t>兴趣。</w:t>
      </w:r>
    </w:p>
    <w:p w14:paraId="4CF5EB81" w14:textId="53AE8268" w:rsidR="00172F05" w:rsidRDefault="00D36FE6" w:rsidP="00E22EFC">
      <w:pPr>
        <w:pStyle w:val="Default"/>
        <w:snapToGrid w:val="0"/>
        <w:spacing w:line="420" w:lineRule="exact"/>
        <w:ind w:firstLineChars="200" w:firstLine="480"/>
        <w:rPr>
          <w:rFonts w:ascii="宋体e眠副浡渀." w:eastAsia="宋体e眠副浡渀." w:hAnsi="Times New Roman" w:cs="宋体e眠副浡渀."/>
        </w:rPr>
      </w:pPr>
      <w:r>
        <w:rPr>
          <w:rFonts w:ascii="宋体e眠副浡渀." w:eastAsia="宋体e眠副浡渀." w:hAnsi="Times New Roman" w:cs="宋体e眠副浡渀."/>
        </w:rPr>
        <w:t xml:space="preserve">2. </w:t>
      </w:r>
      <w:r w:rsidR="00172F05" w:rsidRPr="004803DB">
        <w:rPr>
          <w:rFonts w:ascii="宋体e眠副浡渀." w:eastAsia="宋体e眠副浡渀." w:hAnsi="Times New Roman" w:cs="宋体e眠副浡渀." w:hint="eastAsia"/>
        </w:rPr>
        <w:t>合理安排和组织教学</w:t>
      </w:r>
      <w:r w:rsidR="00172F05">
        <w:rPr>
          <w:rFonts w:ascii="宋体e眠副浡渀." w:eastAsia="宋体e眠副浡渀." w:hAnsi="Times New Roman" w:cs="宋体e眠副浡渀." w:hint="eastAsia"/>
        </w:rPr>
        <w:t>进程</w:t>
      </w:r>
      <w:r w:rsidR="00172F05" w:rsidRPr="004803DB">
        <w:rPr>
          <w:rFonts w:ascii="宋体e眠副浡渀." w:eastAsia="宋体e眠副浡渀." w:hAnsi="Times New Roman" w:cs="宋体e眠副浡渀." w:hint="eastAsia"/>
        </w:rPr>
        <w:t>：从</w:t>
      </w:r>
      <w:r w:rsidR="00191BAD">
        <w:rPr>
          <w:rFonts w:ascii="宋体e眠副浡渀." w:eastAsia="宋体e眠副浡渀." w:hAnsi="Times New Roman" w:cs="宋体e眠副浡渀." w:hint="eastAsia"/>
        </w:rPr>
        <w:t>生活中的智能应用</w:t>
      </w:r>
      <w:r w:rsidR="005D57CF">
        <w:rPr>
          <w:rFonts w:ascii="宋体e眠副浡渀." w:eastAsia="宋体e眠副浡渀." w:hAnsi="Times New Roman" w:cs="宋体e眠副浡渀." w:hint="eastAsia"/>
        </w:rPr>
        <w:t>、</w:t>
      </w:r>
      <w:r w:rsidR="00191BAD">
        <w:rPr>
          <w:rFonts w:ascii="宋体e眠副浡渀." w:eastAsia="宋体e眠副浡渀." w:hAnsi="Times New Roman" w:cs="宋体e眠副浡渀." w:hint="eastAsia"/>
        </w:rPr>
        <w:t>人工智能的</w:t>
      </w:r>
      <w:r w:rsidR="00172F05" w:rsidRPr="004803DB">
        <w:rPr>
          <w:rFonts w:ascii="宋体e眠副浡渀." w:eastAsia="宋体e眠副浡渀." w:hAnsi="Times New Roman" w:cs="宋体e眠副浡渀." w:hint="eastAsia"/>
        </w:rPr>
        <w:t>基本知识</w:t>
      </w:r>
      <w:r w:rsidR="005D57CF">
        <w:rPr>
          <w:rFonts w:ascii="宋体e眠副浡渀." w:eastAsia="宋体e眠副浡渀." w:hAnsi="Times New Roman" w:cs="宋体e眠副浡渀." w:hint="eastAsia"/>
        </w:rPr>
        <w:t>引入</w:t>
      </w:r>
      <w:r w:rsidR="00172F05" w:rsidRPr="004803DB">
        <w:rPr>
          <w:rFonts w:ascii="宋体e眠副浡渀." w:eastAsia="宋体e眠副浡渀." w:hAnsi="Times New Roman" w:cs="宋体e眠副浡渀." w:hint="eastAsia"/>
        </w:rPr>
        <w:t>，</w:t>
      </w:r>
      <w:r w:rsidR="005D57CF">
        <w:rPr>
          <w:rFonts w:ascii="宋体e眠副浡渀." w:eastAsia="宋体e眠副浡渀." w:hAnsi="Times New Roman" w:cs="宋体e眠副浡渀." w:hint="eastAsia"/>
        </w:rPr>
        <w:t>把</w:t>
      </w:r>
      <w:r w:rsidR="005D57CF">
        <w:rPr>
          <w:rFonts w:ascii="宋体e眠副浡渀." w:eastAsia="宋体e眠副浡渀." w:hAnsi="Times New Roman" w:cs="宋体e眠副浡渀."/>
        </w:rPr>
        <w:t>新技术的产生与应用</w:t>
      </w:r>
      <w:r w:rsidR="00E1478C">
        <w:rPr>
          <w:rFonts w:ascii="宋体e眠副浡渀." w:eastAsia="宋体e眠副浡渀." w:hAnsi="Times New Roman" w:cs="宋体e眠副浡渀." w:hint="eastAsia"/>
        </w:rPr>
        <w:t>、</w:t>
      </w:r>
      <w:r w:rsidR="00E1478C">
        <w:rPr>
          <w:rFonts w:ascii="宋体e眠副浡渀." w:eastAsia="宋体e眠副浡渀." w:hAnsi="Times New Roman" w:cs="宋体e眠副浡渀."/>
        </w:rPr>
        <w:t>科学家</w:t>
      </w:r>
      <w:r w:rsidR="00E1478C">
        <w:rPr>
          <w:rFonts w:ascii="宋体e眠副浡渀." w:eastAsia="宋体e眠副浡渀." w:hAnsi="Times New Roman" w:cs="宋体e眠副浡渀." w:hint="eastAsia"/>
        </w:rPr>
        <w:t>及其</w:t>
      </w:r>
      <w:r w:rsidR="00E1478C">
        <w:rPr>
          <w:rFonts w:ascii="宋体e眠副浡渀." w:eastAsia="宋体e眠副浡渀." w:hAnsi="Times New Roman" w:cs="宋体e眠副浡渀."/>
        </w:rPr>
        <w:t>精神</w:t>
      </w:r>
      <w:r w:rsidR="005D57CF">
        <w:rPr>
          <w:rFonts w:ascii="宋体e眠副浡渀." w:eastAsia="宋体e眠副浡渀." w:hAnsi="Times New Roman" w:cs="宋体e眠副浡渀."/>
        </w:rPr>
        <w:t>插入讲授中，</w:t>
      </w:r>
      <w:r w:rsidR="00172F05" w:rsidRPr="004803DB">
        <w:rPr>
          <w:rFonts w:ascii="宋体e眠副浡渀." w:eastAsia="宋体e眠副浡渀." w:hAnsi="Times New Roman" w:cs="宋体e眠副浡渀." w:hint="eastAsia"/>
        </w:rPr>
        <w:t>以学生乐学为前提，深入浅出，循序渐进，使学生容易接受</w:t>
      </w:r>
      <w:r w:rsidR="00191BAD">
        <w:rPr>
          <w:rFonts w:ascii="宋体e眠副浡渀." w:eastAsia="宋体e眠副浡渀." w:hAnsi="Times New Roman" w:cs="宋体e眠副浡渀." w:hint="eastAsia"/>
        </w:rPr>
        <w:t>和</w:t>
      </w:r>
      <w:r w:rsidR="00172F05" w:rsidRPr="004803DB">
        <w:rPr>
          <w:rFonts w:ascii="宋体e眠副浡渀." w:eastAsia="宋体e眠副浡渀." w:hAnsi="Times New Roman" w:cs="宋体e眠副浡渀." w:hint="eastAsia"/>
        </w:rPr>
        <w:t>理解</w:t>
      </w:r>
      <w:r w:rsidR="009E199E">
        <w:rPr>
          <w:rFonts w:ascii="宋体e眠副浡渀." w:eastAsia="宋体e眠副浡渀." w:hAnsi="Times New Roman" w:cs="宋体e眠副浡渀." w:hint="eastAsia"/>
        </w:rPr>
        <w:t>，学会思考学习</w:t>
      </w:r>
      <w:r w:rsidR="00E1478C">
        <w:rPr>
          <w:rFonts w:ascii="宋体e眠副浡渀." w:eastAsia="宋体e眠副浡渀." w:hAnsi="Times New Roman" w:cs="宋体e眠副浡渀." w:hint="eastAsia"/>
        </w:rPr>
        <w:t>，</w:t>
      </w:r>
      <w:r w:rsidR="00E1478C">
        <w:rPr>
          <w:rFonts w:ascii="宋体e眠副浡渀." w:eastAsia="宋体e眠副浡渀." w:hAnsi="Times New Roman" w:cs="宋体e眠副浡渀."/>
        </w:rPr>
        <w:t>增强爱国情怀</w:t>
      </w:r>
      <w:r w:rsidR="00172F05" w:rsidRPr="004803DB">
        <w:rPr>
          <w:rFonts w:ascii="宋体e眠副浡渀." w:eastAsia="宋体e眠副浡渀." w:hAnsi="Times New Roman" w:cs="宋体e眠副浡渀." w:hint="eastAsia"/>
        </w:rPr>
        <w:t>。</w:t>
      </w:r>
    </w:p>
    <w:p w14:paraId="1158A4EF" w14:textId="74A4EDFB" w:rsidR="00172F05" w:rsidRPr="004803DB" w:rsidRDefault="00D36FE6" w:rsidP="00E22EFC">
      <w:pPr>
        <w:pStyle w:val="Default"/>
        <w:snapToGrid w:val="0"/>
        <w:spacing w:line="420" w:lineRule="exact"/>
        <w:ind w:firstLineChars="200" w:firstLine="480"/>
        <w:rPr>
          <w:rFonts w:ascii="宋体e眠副浡渀." w:eastAsia="宋体e眠副浡渀." w:hAnsi="Times New Roman" w:cs="宋体e眠副浡渀."/>
        </w:rPr>
      </w:pPr>
      <w:r>
        <w:rPr>
          <w:rFonts w:ascii="宋体e眠副浡渀." w:eastAsia="宋体e眠副浡渀." w:hAnsi="Times New Roman" w:cs="宋体e眠副浡渀."/>
        </w:rPr>
        <w:t>3.</w:t>
      </w:r>
      <w:r w:rsidR="00172F05" w:rsidRPr="00226014">
        <w:rPr>
          <w:rFonts w:ascii="宋体e眠副浡渀." w:eastAsia="宋体e眠副浡渀." w:hAnsi="Times New Roman" w:cs="宋体e眠副浡渀." w:hint="eastAsia"/>
        </w:rPr>
        <w:t xml:space="preserve"> </w:t>
      </w:r>
      <w:r w:rsidR="005D57CF">
        <w:rPr>
          <w:rFonts w:ascii="宋体e眠副浡渀." w:eastAsia="宋体e眠副浡渀." w:hAnsi="Times New Roman" w:cs="宋体e眠副浡渀." w:hint="eastAsia"/>
        </w:rPr>
        <w:t>融洽</w:t>
      </w:r>
      <w:r w:rsidR="00172F05" w:rsidRPr="00226014">
        <w:rPr>
          <w:rFonts w:ascii="宋体e眠副浡渀." w:eastAsia="宋体e眠副浡渀." w:hAnsi="Times New Roman" w:cs="宋体e眠副浡渀." w:hint="eastAsia"/>
        </w:rPr>
        <w:t>的师生</w:t>
      </w:r>
      <w:r w:rsidR="005D57CF">
        <w:rPr>
          <w:rFonts w:ascii="宋体e眠副浡渀." w:eastAsia="宋体e眠副浡渀." w:hAnsi="Times New Roman" w:cs="宋体e眠副浡渀." w:hint="eastAsia"/>
        </w:rPr>
        <w:t>交流</w:t>
      </w:r>
      <w:r w:rsidR="005D57CF">
        <w:rPr>
          <w:rFonts w:ascii="宋体e眠副浡渀." w:eastAsia="宋体e眠副浡渀." w:hAnsi="Times New Roman" w:cs="宋体e眠副浡渀."/>
        </w:rPr>
        <w:t>启发</w:t>
      </w:r>
      <w:r w:rsidR="00172F05" w:rsidRPr="00226014">
        <w:rPr>
          <w:rFonts w:ascii="宋体e眠副浡渀." w:eastAsia="宋体e眠副浡渀." w:hAnsi="Times New Roman" w:cs="宋体e眠副浡渀." w:hint="eastAsia"/>
        </w:rPr>
        <w:t>互动</w:t>
      </w:r>
      <w:r w:rsidR="00172F05">
        <w:rPr>
          <w:rFonts w:ascii="宋体e眠副浡渀." w:eastAsia="宋体e眠副浡渀." w:hAnsi="Times New Roman" w:cs="宋体e眠副浡渀." w:hint="eastAsia"/>
        </w:rPr>
        <w:t>：</w:t>
      </w:r>
      <w:r w:rsidR="005D57CF">
        <w:rPr>
          <w:rFonts w:ascii="宋体e眠副浡渀." w:eastAsia="宋体e眠副浡渀." w:hAnsi="Times New Roman" w:cs="宋体e眠副浡渀." w:hint="eastAsia"/>
        </w:rPr>
        <w:t>教师</w:t>
      </w:r>
      <w:r w:rsidR="005D57CF">
        <w:rPr>
          <w:rFonts w:ascii="宋体e眠副浡渀." w:eastAsia="宋体e眠副浡渀." w:hAnsi="Times New Roman" w:cs="宋体e眠副浡渀."/>
        </w:rPr>
        <w:t>提出问题，启发学生</w:t>
      </w:r>
      <w:r w:rsidR="009E199E">
        <w:rPr>
          <w:rFonts w:ascii="宋体e眠副浡渀." w:eastAsia="宋体e眠副浡渀." w:hAnsi="Times New Roman" w:cs="宋体e眠副浡渀." w:hint="eastAsia"/>
        </w:rPr>
        <w:t>积极</w:t>
      </w:r>
      <w:r w:rsidR="00172F05" w:rsidRPr="00226014">
        <w:rPr>
          <w:rFonts w:ascii="宋体e眠副浡渀." w:eastAsia="宋体e眠副浡渀." w:hAnsi="Times New Roman" w:cs="宋体e眠副浡渀." w:hint="eastAsia"/>
        </w:rPr>
        <w:t>参与教学过程</w:t>
      </w:r>
      <w:r w:rsidR="005D57CF">
        <w:rPr>
          <w:rFonts w:ascii="宋体e眠副浡渀." w:eastAsia="宋体e眠副浡渀." w:hAnsi="Times New Roman" w:cs="宋体e眠副浡渀." w:hint="eastAsia"/>
        </w:rPr>
        <w:t>、在学习过程</w:t>
      </w:r>
      <w:r w:rsidR="005D57CF">
        <w:rPr>
          <w:rFonts w:ascii="宋体e眠副浡渀." w:eastAsia="宋体e眠副浡渀." w:hAnsi="Times New Roman" w:cs="宋体e眠副浡渀."/>
        </w:rPr>
        <w:t>中学会提问，</w:t>
      </w:r>
      <w:r w:rsidR="005D57CF">
        <w:rPr>
          <w:rFonts w:ascii="宋体e眠副浡渀." w:eastAsia="宋体e眠副浡渀." w:hAnsi="Times New Roman" w:cs="宋体e眠副浡渀." w:hint="eastAsia"/>
        </w:rPr>
        <w:t>学会学习</w:t>
      </w:r>
      <w:r w:rsidR="005D57CF">
        <w:rPr>
          <w:rFonts w:ascii="宋体e眠副浡渀." w:eastAsia="宋体e眠副浡渀." w:hAnsi="Times New Roman" w:cs="宋体e眠副浡渀."/>
        </w:rPr>
        <w:t>，</w:t>
      </w:r>
      <w:r w:rsidR="00172F05" w:rsidRPr="00226014">
        <w:rPr>
          <w:rFonts w:ascii="宋体e眠副浡渀." w:eastAsia="宋体e眠副浡渀." w:hAnsi="Times New Roman" w:cs="宋体e眠副浡渀." w:hint="eastAsia"/>
        </w:rPr>
        <w:t>成为真正意义上的主体。</w:t>
      </w:r>
    </w:p>
    <w:p w14:paraId="10BC1BFA" w14:textId="0DD4E049" w:rsidR="00172F05" w:rsidRPr="004803DB" w:rsidRDefault="00D36FE6" w:rsidP="00E22EFC">
      <w:pPr>
        <w:pStyle w:val="Default"/>
        <w:snapToGrid w:val="0"/>
        <w:spacing w:line="420" w:lineRule="exact"/>
        <w:ind w:firstLineChars="200" w:firstLine="480"/>
        <w:rPr>
          <w:rFonts w:ascii="宋体e眠副浡渀." w:eastAsia="宋体e眠副浡渀." w:hAnsi="Times New Roman" w:cs="宋体e眠副浡渀."/>
        </w:rPr>
      </w:pPr>
      <w:r>
        <w:rPr>
          <w:rFonts w:ascii="宋体e眠副浡渀." w:eastAsia="宋体e眠副浡渀." w:hAnsi="Times New Roman" w:cs="宋体e眠副浡渀."/>
        </w:rPr>
        <w:t xml:space="preserve">4. </w:t>
      </w:r>
      <w:r w:rsidR="00172F05" w:rsidRPr="004803DB">
        <w:rPr>
          <w:rFonts w:ascii="宋体e眠副浡渀." w:eastAsia="宋体e眠副浡渀." w:hAnsi="Times New Roman" w:cs="宋体e眠副浡渀." w:hint="eastAsia"/>
        </w:rPr>
        <w:t>多媒体技术</w:t>
      </w:r>
      <w:r w:rsidR="009E199E">
        <w:rPr>
          <w:rFonts w:ascii="宋体e眠副浡渀." w:eastAsia="宋体e眠副浡渀." w:hAnsi="Times New Roman" w:cs="宋体e眠副浡渀." w:hint="eastAsia"/>
        </w:rPr>
        <w:t>与线上教学</w:t>
      </w:r>
      <w:r w:rsidR="00172F05" w:rsidRPr="004803DB">
        <w:rPr>
          <w:rFonts w:ascii="宋体e眠副浡渀." w:eastAsia="宋体e眠副浡渀." w:hAnsi="Times New Roman" w:cs="宋体e眠副浡渀." w:hint="eastAsia"/>
        </w:rPr>
        <w:t>广泛应</w:t>
      </w:r>
      <w:r w:rsidR="00172F05">
        <w:rPr>
          <w:rFonts w:ascii="宋体e眠副浡渀." w:eastAsia="宋体e眠副浡渀." w:hAnsi="Times New Roman" w:cs="宋体e眠副浡渀." w:hint="eastAsia"/>
        </w:rPr>
        <w:t>用</w:t>
      </w:r>
      <w:r w:rsidR="00172F05" w:rsidRPr="004803DB">
        <w:rPr>
          <w:rFonts w:ascii="宋体e眠副浡渀." w:eastAsia="宋体e眠副浡渀." w:hAnsi="Times New Roman" w:cs="宋体e眠副浡渀." w:hint="eastAsia"/>
        </w:rPr>
        <w:t>：运用动画和声音，使课程内容更直观、丰富、形象、多样、新颖，将抽象、不易理解的理论基础内容以动态图像演示出来，将抽象的电现象用模拟的方法展示给学生。让枯燥抽象的课程内容生动化、形象化，从而易于被学生接受和理解。</w:t>
      </w:r>
      <w:r w:rsidR="00172F05">
        <w:rPr>
          <w:rFonts w:ascii="宋体e眠副浡渀." w:eastAsia="宋体e眠副浡渀." w:hAnsi="Times New Roman" w:cs="宋体e眠副浡渀." w:hint="eastAsia"/>
        </w:rPr>
        <w:t>同时，</w:t>
      </w:r>
      <w:r w:rsidR="00172F05" w:rsidRPr="002879F2">
        <w:rPr>
          <w:rFonts w:ascii="宋体e眠副浡渀." w:eastAsia="宋体e眠副浡渀." w:hAnsi="Times New Roman" w:cs="宋体e眠副浡渀." w:hint="eastAsia"/>
        </w:rPr>
        <w:t>利用</w:t>
      </w:r>
      <w:r w:rsidR="009E199E">
        <w:rPr>
          <w:rFonts w:ascii="宋体e眠副浡渀." w:eastAsia="宋体e眠副浡渀." w:hAnsi="Times New Roman" w:cs="宋体e眠副浡渀." w:hint="eastAsia"/>
        </w:rPr>
        <w:t>课程MOOC</w:t>
      </w:r>
      <w:r w:rsidR="00172F05" w:rsidRPr="002879F2">
        <w:rPr>
          <w:rFonts w:ascii="宋体e眠副浡渀." w:eastAsia="宋体e眠副浡渀." w:hAnsi="Times New Roman" w:cs="宋体e眠副浡渀." w:hint="eastAsia"/>
        </w:rPr>
        <w:t>课堂为学生提供自学的条件和环境。</w:t>
      </w:r>
    </w:p>
    <w:p w14:paraId="1B89ED4F" w14:textId="67EB26A5" w:rsidR="00172F05" w:rsidRDefault="00D36FE6" w:rsidP="00E22EFC">
      <w:pPr>
        <w:pStyle w:val="Default"/>
        <w:snapToGrid w:val="0"/>
        <w:spacing w:line="420" w:lineRule="exact"/>
        <w:ind w:firstLineChars="200" w:firstLine="480"/>
        <w:rPr>
          <w:rFonts w:ascii="宋体e眠副浡渀." w:eastAsia="宋体e眠副浡渀." w:hAnsi="Times New Roman" w:cs="宋体e眠副浡渀."/>
        </w:rPr>
      </w:pPr>
      <w:r>
        <w:rPr>
          <w:rFonts w:ascii="宋体e眠副浡渀." w:eastAsia="宋体e眠副浡渀." w:hAnsi="Times New Roman" w:cs="宋体e眠副浡渀."/>
        </w:rPr>
        <w:t xml:space="preserve">5. </w:t>
      </w:r>
      <w:r w:rsidR="00172F05" w:rsidRPr="004803DB">
        <w:rPr>
          <w:rFonts w:ascii="宋体e眠副浡渀." w:eastAsia="宋体e眠副浡渀." w:hAnsi="Times New Roman" w:cs="宋体e眠副浡渀." w:hint="eastAsia"/>
        </w:rPr>
        <w:t>有效的提问和作业：作业是检验学生对所学知识掌握</w:t>
      </w:r>
      <w:r w:rsidR="00E1478C">
        <w:rPr>
          <w:rFonts w:ascii="宋体e眠副浡渀." w:eastAsia="宋体e眠副浡渀." w:hAnsi="Times New Roman" w:cs="宋体e眠副浡渀." w:hint="eastAsia"/>
        </w:rPr>
        <w:t>与</w:t>
      </w:r>
      <w:r w:rsidR="00E1478C">
        <w:rPr>
          <w:rFonts w:ascii="宋体e眠副浡渀." w:eastAsia="宋体e眠副浡渀." w:hAnsi="Times New Roman" w:cs="宋体e眠副浡渀."/>
        </w:rPr>
        <w:t>应用</w:t>
      </w:r>
      <w:r w:rsidR="00172F05" w:rsidRPr="004803DB">
        <w:rPr>
          <w:rFonts w:ascii="宋体e眠副浡渀." w:eastAsia="宋体e眠副浡渀." w:hAnsi="Times New Roman" w:cs="宋体e眠副浡渀." w:hint="eastAsia"/>
        </w:rPr>
        <w:t>情况的有效的手段。为了达到让学生不仅吸收所学知识，并且将知识融会贯通、学以致用，教师就要引导性的</w:t>
      </w:r>
      <w:r w:rsidR="00E1478C">
        <w:rPr>
          <w:rFonts w:ascii="宋体e眠副浡渀." w:eastAsia="宋体e眠副浡渀." w:hAnsi="Times New Roman" w:cs="宋体e眠副浡渀." w:hint="eastAsia"/>
        </w:rPr>
        <w:t>留</w:t>
      </w:r>
      <w:r w:rsidR="00E1478C">
        <w:rPr>
          <w:rFonts w:ascii="宋体e眠副浡渀." w:eastAsia="宋体e眠副浡渀." w:hAnsi="Times New Roman" w:cs="宋体e眠副浡渀."/>
        </w:rPr>
        <w:t>思考题</w:t>
      </w:r>
      <w:r w:rsidR="00172F05" w:rsidRPr="004803DB">
        <w:rPr>
          <w:rFonts w:ascii="宋体e眠副浡渀." w:eastAsia="宋体e眠副浡渀." w:hAnsi="Times New Roman" w:cs="宋体e眠副浡渀." w:hint="eastAsia"/>
        </w:rPr>
        <w:t>，布置作业</w:t>
      </w:r>
      <w:r w:rsidR="00E1478C">
        <w:rPr>
          <w:rFonts w:ascii="宋体e眠副浡渀." w:eastAsia="宋体e眠副浡渀." w:hAnsi="Times New Roman" w:cs="宋体e眠副浡渀." w:hint="eastAsia"/>
        </w:rPr>
        <w:t>。</w:t>
      </w:r>
      <w:r w:rsidR="00172F05" w:rsidRPr="004803DB">
        <w:rPr>
          <w:rFonts w:ascii="宋体e眠副浡渀." w:eastAsia="宋体e眠副浡渀." w:hAnsi="Times New Roman" w:cs="宋体e眠副浡渀." w:hint="eastAsia"/>
        </w:rPr>
        <w:t>从基础知识出发，引发学生思考，</w:t>
      </w:r>
      <w:r w:rsidR="009E199E">
        <w:rPr>
          <w:rFonts w:ascii="宋体e眠副浡渀." w:eastAsia="宋体e眠副浡渀." w:hAnsi="Times New Roman" w:cs="宋体e眠副浡渀." w:hint="eastAsia"/>
        </w:rPr>
        <w:t>拓展</w:t>
      </w:r>
      <w:r w:rsidR="00172F05" w:rsidRPr="004803DB">
        <w:rPr>
          <w:rFonts w:ascii="宋体e眠副浡渀." w:eastAsia="宋体e眠副浡渀." w:hAnsi="Times New Roman" w:cs="宋体e眠副浡渀." w:hint="eastAsia"/>
        </w:rPr>
        <w:t>学生思维。让学生在自己完成作业的过程中，</w:t>
      </w:r>
      <w:r w:rsidR="00E1478C">
        <w:rPr>
          <w:rFonts w:ascii="宋体e眠副浡渀." w:eastAsia="宋体e眠副浡渀." w:hAnsi="Times New Roman" w:cs="宋体e眠副浡渀." w:hint="eastAsia"/>
        </w:rPr>
        <w:t>锻炼</w:t>
      </w:r>
      <w:r w:rsidR="00172F05" w:rsidRPr="004803DB">
        <w:rPr>
          <w:rFonts w:ascii="宋体e眠副浡渀." w:eastAsia="宋体e眠副浡渀." w:hAnsi="Times New Roman" w:cs="宋体e眠副浡渀." w:hint="eastAsia"/>
        </w:rPr>
        <w:t>思维能力</w:t>
      </w:r>
      <w:r w:rsidR="009E199E">
        <w:rPr>
          <w:rFonts w:ascii="宋体e眠副浡渀." w:eastAsia="宋体e眠副浡渀." w:hAnsi="Times New Roman" w:cs="宋体e眠副浡渀." w:hint="eastAsia"/>
        </w:rPr>
        <w:t>、</w:t>
      </w:r>
      <w:r w:rsidR="00172F05" w:rsidRPr="004803DB">
        <w:rPr>
          <w:rFonts w:ascii="宋体e眠副浡渀." w:eastAsia="宋体e眠副浡渀." w:hAnsi="Times New Roman" w:cs="宋体e眠副浡渀." w:hint="eastAsia"/>
        </w:rPr>
        <w:t>创新能力</w:t>
      </w:r>
      <w:r w:rsidR="009E199E">
        <w:rPr>
          <w:rFonts w:ascii="宋体e眠副浡渀." w:eastAsia="宋体e眠副浡渀." w:hAnsi="Times New Roman" w:cs="宋体e眠副浡渀." w:hint="eastAsia"/>
        </w:rPr>
        <w:t>和</w:t>
      </w:r>
      <w:r w:rsidR="00E1478C">
        <w:rPr>
          <w:rFonts w:ascii="宋体e眠副浡渀." w:eastAsia="宋体e眠副浡渀." w:hAnsi="Times New Roman" w:cs="宋体e眠副浡渀." w:hint="eastAsia"/>
        </w:rPr>
        <w:t>培养</w:t>
      </w:r>
      <w:r w:rsidR="009E199E">
        <w:rPr>
          <w:rFonts w:ascii="宋体e眠副浡渀." w:eastAsia="宋体e眠副浡渀." w:hAnsi="Times New Roman" w:cs="宋体e眠副浡渀." w:hint="eastAsia"/>
        </w:rPr>
        <w:t>实</w:t>
      </w:r>
      <w:r w:rsidR="009E199E">
        <w:rPr>
          <w:rFonts w:ascii="宋体e眠副浡渀." w:eastAsia="宋体e眠副浡渀." w:hAnsi="Times New Roman" w:cs="宋体e眠副浡渀." w:hint="eastAsia"/>
        </w:rPr>
        <w:lastRenderedPageBreak/>
        <w:t>事求是的良好学风</w:t>
      </w:r>
      <w:r w:rsidR="00172F05" w:rsidRPr="004803DB">
        <w:rPr>
          <w:rFonts w:ascii="宋体e眠副浡渀." w:eastAsia="宋体e眠副浡渀." w:hAnsi="Times New Roman" w:cs="宋体e眠副浡渀." w:hint="eastAsia"/>
        </w:rPr>
        <w:t>。</w:t>
      </w:r>
    </w:p>
    <w:p w14:paraId="43366C32" w14:textId="13FC8F08" w:rsidR="00D36FE6" w:rsidRDefault="00D36FE6" w:rsidP="00E22EFC">
      <w:pPr>
        <w:pStyle w:val="Default"/>
        <w:snapToGrid w:val="0"/>
        <w:spacing w:line="420" w:lineRule="exact"/>
        <w:ind w:firstLineChars="200" w:firstLine="480"/>
        <w:rPr>
          <w:rFonts w:ascii="宋体e眠副浡渀." w:eastAsia="宋体e眠副浡渀." w:hAnsi="Times New Roman" w:cs="宋体e眠副浡渀."/>
        </w:rPr>
      </w:pPr>
      <w:r>
        <w:rPr>
          <w:rFonts w:ascii="宋体e眠副浡渀." w:eastAsia="宋体e眠副浡渀." w:hAnsi="Times New Roman" w:cs="宋体e眠副浡渀." w:hint="eastAsia"/>
        </w:rPr>
        <w:t>6</w:t>
      </w:r>
      <w:r>
        <w:rPr>
          <w:rFonts w:ascii="宋体e眠副浡渀." w:eastAsia="宋体e眠副浡渀." w:hAnsi="Times New Roman" w:cs="宋体e眠副浡渀."/>
        </w:rPr>
        <w:t xml:space="preserve">. </w:t>
      </w:r>
      <w:r>
        <w:rPr>
          <w:rFonts w:ascii="宋体" w:eastAsia="宋体" w:hAnsi="宋体" w:cs="Times New Roman"/>
          <w:color w:val="auto"/>
        </w:rPr>
        <w:t>做好课程实验：利用学校资源，以知识作为基础，使学生通过实验亲自动手，掌握理论知识的基础；通过亲身实践，掌握课程基本知识内容。从而培养学生解决问题的思路和方法，提高学生的创造能力和适应变化的能力。</w:t>
      </w:r>
    </w:p>
    <w:p w14:paraId="61E8370A" w14:textId="77777777" w:rsidR="00831C7D" w:rsidRDefault="00831C7D" w:rsidP="001B5DBB">
      <w:pPr>
        <w:pStyle w:val="Default"/>
        <w:numPr>
          <w:ilvl w:val="0"/>
          <w:numId w:val="1"/>
        </w:numPr>
        <w:snapToGrid w:val="0"/>
        <w:spacing w:afterLines="50" w:after="156"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学时分配</w:t>
      </w:r>
    </w:p>
    <w:tbl>
      <w:tblPr>
        <w:tblW w:w="8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0"/>
        <w:gridCol w:w="3397"/>
        <w:gridCol w:w="1186"/>
        <w:gridCol w:w="1495"/>
        <w:gridCol w:w="992"/>
      </w:tblGrid>
      <w:tr w:rsidR="008D4899" w14:paraId="186400F2" w14:textId="77777777" w:rsidTr="004543AD">
        <w:trPr>
          <w:trHeight w:val="889"/>
          <w:jc w:val="center"/>
        </w:trPr>
        <w:tc>
          <w:tcPr>
            <w:tcW w:w="4337" w:type="dxa"/>
            <w:gridSpan w:val="2"/>
            <w:vAlign w:val="center"/>
          </w:tcPr>
          <w:p w14:paraId="249459A5" w14:textId="77777777" w:rsidR="008D4899" w:rsidRDefault="008D4899" w:rsidP="00934A59">
            <w:pPr>
              <w:adjustRightInd w:val="0"/>
              <w:snapToGrid w:val="0"/>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教学内容</w:t>
            </w:r>
          </w:p>
        </w:tc>
        <w:tc>
          <w:tcPr>
            <w:tcW w:w="1186" w:type="dxa"/>
            <w:vAlign w:val="center"/>
          </w:tcPr>
          <w:p w14:paraId="6A3FCEB4" w14:textId="77777777" w:rsidR="008D4899" w:rsidRDefault="008D4899" w:rsidP="00934A59">
            <w:pPr>
              <w:adjustRightInd w:val="0"/>
              <w:snapToGrid w:val="0"/>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课堂讲授</w:t>
            </w:r>
          </w:p>
        </w:tc>
        <w:tc>
          <w:tcPr>
            <w:tcW w:w="1495" w:type="dxa"/>
            <w:vAlign w:val="center"/>
          </w:tcPr>
          <w:p w14:paraId="2CE9BF56" w14:textId="19C88946" w:rsidR="008D4899" w:rsidRDefault="00EE60C1" w:rsidP="008D4899">
            <w:pPr>
              <w:adjustRightInd w:val="0"/>
              <w:snapToGrid w:val="0"/>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课内</w:t>
            </w:r>
            <w:r w:rsidR="008D4899">
              <w:rPr>
                <w:rFonts w:asciiTheme="minorEastAsia" w:hAnsiTheme="minorEastAsia" w:cstheme="minorEastAsia" w:hint="eastAsia"/>
                <w:b/>
                <w:szCs w:val="21"/>
              </w:rPr>
              <w:t>实验</w:t>
            </w:r>
          </w:p>
        </w:tc>
        <w:tc>
          <w:tcPr>
            <w:tcW w:w="992" w:type="dxa"/>
            <w:vAlign w:val="center"/>
          </w:tcPr>
          <w:p w14:paraId="1E5E07F5" w14:textId="77777777" w:rsidR="008D4899" w:rsidRDefault="008D4899" w:rsidP="00934A59">
            <w:pPr>
              <w:adjustRightInd w:val="0"/>
              <w:snapToGrid w:val="0"/>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合计</w:t>
            </w:r>
          </w:p>
        </w:tc>
      </w:tr>
      <w:tr w:rsidR="00D2366D" w14:paraId="6157C8E3" w14:textId="77777777" w:rsidTr="004543AD">
        <w:trPr>
          <w:trHeight w:val="466"/>
          <w:jc w:val="center"/>
        </w:trPr>
        <w:tc>
          <w:tcPr>
            <w:tcW w:w="940" w:type="dxa"/>
            <w:vMerge w:val="restart"/>
            <w:vAlign w:val="center"/>
          </w:tcPr>
          <w:p w14:paraId="4F850D91" w14:textId="77777777" w:rsidR="00D2366D" w:rsidRPr="00CC1E3B" w:rsidRDefault="00D2366D" w:rsidP="00934A59">
            <w:pPr>
              <w:adjustRightInd w:val="0"/>
              <w:snapToGrid w:val="0"/>
              <w:jc w:val="left"/>
              <w:rPr>
                <w:rFonts w:asciiTheme="minorEastAsia" w:hAnsiTheme="minorEastAsia"/>
                <w:color w:val="000000"/>
                <w:kern w:val="0"/>
                <w:szCs w:val="21"/>
              </w:rPr>
            </w:pPr>
            <w:r>
              <w:rPr>
                <w:rFonts w:asciiTheme="minorEastAsia" w:hAnsiTheme="minorEastAsia"/>
                <w:color w:val="000000"/>
                <w:kern w:val="0"/>
                <w:szCs w:val="21"/>
              </w:rPr>
              <w:t>理论教学部分</w:t>
            </w:r>
          </w:p>
        </w:tc>
        <w:tc>
          <w:tcPr>
            <w:tcW w:w="3397" w:type="dxa"/>
            <w:vAlign w:val="center"/>
          </w:tcPr>
          <w:p w14:paraId="3E6662B8" w14:textId="0840C6A0" w:rsidR="00D2366D" w:rsidRPr="00CC1E3B" w:rsidRDefault="00D2366D" w:rsidP="00934A59">
            <w:pPr>
              <w:adjustRightInd w:val="0"/>
              <w:snapToGrid w:val="0"/>
              <w:jc w:val="left"/>
              <w:rPr>
                <w:rFonts w:asciiTheme="minorEastAsia" w:hAnsiTheme="minorEastAsia"/>
                <w:color w:val="000000"/>
                <w:kern w:val="0"/>
                <w:szCs w:val="21"/>
              </w:rPr>
            </w:pPr>
            <w:r w:rsidRPr="00CC1E3B">
              <w:rPr>
                <w:rFonts w:asciiTheme="minorEastAsia" w:hAnsiTheme="minorEastAsia" w:hint="eastAsia"/>
                <w:szCs w:val="21"/>
              </w:rPr>
              <w:t>内容1:</w:t>
            </w:r>
            <w:r>
              <w:rPr>
                <w:rFonts w:asciiTheme="minorEastAsia" w:hAnsiTheme="minorEastAsia" w:hint="eastAsia"/>
              </w:rPr>
              <w:t xml:space="preserve"> </w:t>
            </w:r>
            <w:r w:rsidRPr="009A0667">
              <w:rPr>
                <w:rFonts w:asciiTheme="minorEastAsia" w:hAnsiTheme="minorEastAsia" w:hint="eastAsia"/>
              </w:rPr>
              <w:t>人工智能研究的基本内容</w:t>
            </w:r>
            <w:r w:rsidRPr="00455106">
              <w:rPr>
                <w:rFonts w:asciiTheme="minorEastAsia" w:hAnsiTheme="minorEastAsia" w:hint="eastAsia"/>
              </w:rPr>
              <w:t>及</w:t>
            </w:r>
            <w:r w:rsidRPr="009A0667">
              <w:rPr>
                <w:rFonts w:asciiTheme="minorEastAsia" w:hAnsiTheme="minorEastAsia" w:hint="eastAsia"/>
              </w:rPr>
              <w:t>主要研究领域</w:t>
            </w:r>
          </w:p>
        </w:tc>
        <w:tc>
          <w:tcPr>
            <w:tcW w:w="1186" w:type="dxa"/>
            <w:vAlign w:val="center"/>
          </w:tcPr>
          <w:p w14:paraId="78E60E06" w14:textId="681EBE8F" w:rsidR="00D2366D" w:rsidRPr="00CC1E3B" w:rsidRDefault="00D2366D" w:rsidP="00934A59">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2</w:t>
            </w:r>
          </w:p>
        </w:tc>
        <w:tc>
          <w:tcPr>
            <w:tcW w:w="1495" w:type="dxa"/>
          </w:tcPr>
          <w:p w14:paraId="2CB4EC93" w14:textId="77777777" w:rsidR="00D2366D" w:rsidRDefault="00D2366D" w:rsidP="00934A59">
            <w:pPr>
              <w:adjustRightInd w:val="0"/>
              <w:snapToGrid w:val="0"/>
              <w:spacing w:line="276" w:lineRule="auto"/>
              <w:rPr>
                <w:rFonts w:asciiTheme="minorEastAsia" w:hAnsiTheme="minorEastAsia" w:cstheme="minorEastAsia"/>
                <w:szCs w:val="21"/>
              </w:rPr>
            </w:pPr>
          </w:p>
        </w:tc>
        <w:tc>
          <w:tcPr>
            <w:tcW w:w="992" w:type="dxa"/>
            <w:vAlign w:val="center"/>
          </w:tcPr>
          <w:p w14:paraId="33E48890" w14:textId="2E5BA426" w:rsidR="00D2366D" w:rsidRPr="00CC1E3B" w:rsidRDefault="0093300D" w:rsidP="009E199E">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2</w:t>
            </w:r>
          </w:p>
        </w:tc>
      </w:tr>
      <w:tr w:rsidR="00D2366D" w14:paraId="4850C6B7" w14:textId="77777777" w:rsidTr="004543AD">
        <w:trPr>
          <w:trHeight w:val="466"/>
          <w:jc w:val="center"/>
        </w:trPr>
        <w:tc>
          <w:tcPr>
            <w:tcW w:w="940" w:type="dxa"/>
            <w:vMerge/>
            <w:vAlign w:val="center"/>
          </w:tcPr>
          <w:p w14:paraId="7FC29EBA" w14:textId="77777777" w:rsidR="00D2366D" w:rsidRPr="00CC1E3B" w:rsidRDefault="00D2366D" w:rsidP="00934A59">
            <w:pPr>
              <w:adjustRightInd w:val="0"/>
              <w:snapToGrid w:val="0"/>
              <w:jc w:val="left"/>
              <w:rPr>
                <w:rFonts w:asciiTheme="minorEastAsia" w:hAnsiTheme="minorEastAsia"/>
                <w:color w:val="000000"/>
                <w:kern w:val="0"/>
                <w:szCs w:val="21"/>
              </w:rPr>
            </w:pPr>
          </w:p>
        </w:tc>
        <w:tc>
          <w:tcPr>
            <w:tcW w:w="3397" w:type="dxa"/>
            <w:vAlign w:val="center"/>
          </w:tcPr>
          <w:p w14:paraId="685045D8" w14:textId="5D2D7BC5" w:rsidR="00D2366D" w:rsidRPr="00CC1E3B" w:rsidRDefault="00D2366D" w:rsidP="00934A59">
            <w:pPr>
              <w:adjustRightInd w:val="0"/>
              <w:snapToGrid w:val="0"/>
              <w:jc w:val="left"/>
              <w:rPr>
                <w:rFonts w:asciiTheme="minorEastAsia" w:hAnsiTheme="minorEastAsia"/>
                <w:color w:val="000000"/>
                <w:kern w:val="0"/>
                <w:szCs w:val="21"/>
              </w:rPr>
            </w:pPr>
            <w:r w:rsidRPr="00CC1E3B">
              <w:rPr>
                <w:rFonts w:asciiTheme="minorEastAsia" w:hAnsiTheme="minorEastAsia" w:hint="eastAsia"/>
                <w:szCs w:val="21"/>
              </w:rPr>
              <w:t>内容2:</w:t>
            </w:r>
            <w:r>
              <w:rPr>
                <w:rFonts w:asciiTheme="minorEastAsia" w:hAnsiTheme="minorEastAsia" w:hint="eastAsia"/>
              </w:rPr>
              <w:t xml:space="preserve"> 知识表示与知识图谱</w:t>
            </w:r>
          </w:p>
        </w:tc>
        <w:tc>
          <w:tcPr>
            <w:tcW w:w="1186" w:type="dxa"/>
            <w:vAlign w:val="center"/>
          </w:tcPr>
          <w:p w14:paraId="6A946E78" w14:textId="66964B1D" w:rsidR="00D2366D" w:rsidRPr="00CC1E3B" w:rsidRDefault="00B64172" w:rsidP="008D4899">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6</w:t>
            </w:r>
          </w:p>
        </w:tc>
        <w:tc>
          <w:tcPr>
            <w:tcW w:w="1495" w:type="dxa"/>
          </w:tcPr>
          <w:p w14:paraId="5B5EED39" w14:textId="77777777" w:rsidR="00D2366D" w:rsidRDefault="00D2366D" w:rsidP="00934A59">
            <w:pPr>
              <w:adjustRightInd w:val="0"/>
              <w:snapToGrid w:val="0"/>
              <w:spacing w:line="276" w:lineRule="auto"/>
              <w:ind w:firstLineChars="200" w:firstLine="420"/>
              <w:rPr>
                <w:rFonts w:asciiTheme="minorEastAsia" w:hAnsiTheme="minorEastAsia" w:cstheme="minorEastAsia"/>
                <w:szCs w:val="21"/>
              </w:rPr>
            </w:pPr>
          </w:p>
        </w:tc>
        <w:tc>
          <w:tcPr>
            <w:tcW w:w="992" w:type="dxa"/>
            <w:vAlign w:val="center"/>
          </w:tcPr>
          <w:p w14:paraId="63BF98AB" w14:textId="1ACB3748" w:rsidR="00D2366D" w:rsidRPr="00CC1E3B" w:rsidRDefault="0093300D" w:rsidP="009E199E">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6</w:t>
            </w:r>
          </w:p>
        </w:tc>
      </w:tr>
      <w:tr w:rsidR="00D2366D" w14:paraId="768E340D" w14:textId="77777777" w:rsidTr="002E019C">
        <w:trPr>
          <w:trHeight w:val="482"/>
          <w:jc w:val="center"/>
        </w:trPr>
        <w:tc>
          <w:tcPr>
            <w:tcW w:w="940" w:type="dxa"/>
            <w:vMerge/>
            <w:vAlign w:val="center"/>
          </w:tcPr>
          <w:p w14:paraId="5DE43837" w14:textId="77777777" w:rsidR="00D2366D" w:rsidRPr="00CC1E3B" w:rsidRDefault="00D2366D" w:rsidP="00934A59">
            <w:pPr>
              <w:adjustRightInd w:val="0"/>
              <w:snapToGrid w:val="0"/>
              <w:jc w:val="left"/>
              <w:rPr>
                <w:rFonts w:asciiTheme="minorEastAsia" w:hAnsiTheme="minorEastAsia"/>
                <w:color w:val="000000"/>
                <w:kern w:val="0"/>
                <w:szCs w:val="21"/>
              </w:rPr>
            </w:pPr>
          </w:p>
        </w:tc>
        <w:tc>
          <w:tcPr>
            <w:tcW w:w="3397" w:type="dxa"/>
            <w:vAlign w:val="center"/>
          </w:tcPr>
          <w:p w14:paraId="174D78BD" w14:textId="3528CAF3" w:rsidR="00D2366D" w:rsidRPr="00CC1E3B" w:rsidRDefault="00D2366D" w:rsidP="009E199E">
            <w:pPr>
              <w:adjustRightInd w:val="0"/>
              <w:snapToGrid w:val="0"/>
              <w:jc w:val="left"/>
              <w:rPr>
                <w:rFonts w:asciiTheme="minorEastAsia" w:hAnsiTheme="minorEastAsia"/>
                <w:color w:val="000000"/>
                <w:kern w:val="0"/>
                <w:szCs w:val="21"/>
              </w:rPr>
            </w:pPr>
            <w:r w:rsidRPr="00CC1E3B">
              <w:rPr>
                <w:rFonts w:asciiTheme="minorEastAsia" w:hAnsiTheme="minorEastAsia" w:hint="eastAsia"/>
                <w:szCs w:val="21"/>
              </w:rPr>
              <w:t>内容3:</w:t>
            </w:r>
            <w:r w:rsidRPr="003C37AC">
              <w:rPr>
                <w:rFonts w:ascii="Times New Roman" w:hAnsi="Times New Roman" w:cs="Times New Roman" w:hint="eastAsia"/>
              </w:rPr>
              <w:t xml:space="preserve"> </w:t>
            </w:r>
            <w:r>
              <w:rPr>
                <w:rFonts w:asciiTheme="minorEastAsia" w:hAnsiTheme="minorEastAsia" w:hint="eastAsia"/>
              </w:rPr>
              <w:t>确定性推理方法</w:t>
            </w:r>
          </w:p>
        </w:tc>
        <w:tc>
          <w:tcPr>
            <w:tcW w:w="1186" w:type="dxa"/>
            <w:vAlign w:val="center"/>
          </w:tcPr>
          <w:p w14:paraId="121DAD93" w14:textId="73B6877E" w:rsidR="00D2366D" w:rsidRPr="00CC1E3B" w:rsidRDefault="002E019C" w:rsidP="00934A59">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4</w:t>
            </w:r>
          </w:p>
        </w:tc>
        <w:tc>
          <w:tcPr>
            <w:tcW w:w="1495" w:type="dxa"/>
            <w:vAlign w:val="center"/>
          </w:tcPr>
          <w:p w14:paraId="17989BC0" w14:textId="3C78E303" w:rsidR="00D2366D" w:rsidRDefault="002E019C" w:rsidP="002E019C">
            <w:pPr>
              <w:adjustRightInd w:val="0"/>
              <w:snapToGrid w:val="0"/>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992" w:type="dxa"/>
            <w:vAlign w:val="center"/>
          </w:tcPr>
          <w:p w14:paraId="549BC2D4" w14:textId="0A75C43E" w:rsidR="00D2366D" w:rsidRPr="00CC1E3B" w:rsidRDefault="0093300D" w:rsidP="009E199E">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6</w:t>
            </w:r>
          </w:p>
        </w:tc>
      </w:tr>
      <w:tr w:rsidR="00D2366D" w14:paraId="2EB9B538" w14:textId="77777777" w:rsidTr="004543AD">
        <w:trPr>
          <w:trHeight w:val="466"/>
          <w:jc w:val="center"/>
        </w:trPr>
        <w:tc>
          <w:tcPr>
            <w:tcW w:w="940" w:type="dxa"/>
            <w:vMerge/>
            <w:vAlign w:val="center"/>
          </w:tcPr>
          <w:p w14:paraId="486FCC49" w14:textId="77777777" w:rsidR="00D2366D" w:rsidRPr="00CC1E3B" w:rsidRDefault="00D2366D" w:rsidP="00934A59">
            <w:pPr>
              <w:adjustRightInd w:val="0"/>
              <w:snapToGrid w:val="0"/>
              <w:jc w:val="left"/>
              <w:rPr>
                <w:rFonts w:asciiTheme="minorEastAsia" w:hAnsiTheme="minorEastAsia"/>
                <w:color w:val="000000"/>
                <w:kern w:val="0"/>
                <w:szCs w:val="21"/>
              </w:rPr>
            </w:pPr>
          </w:p>
        </w:tc>
        <w:tc>
          <w:tcPr>
            <w:tcW w:w="3397" w:type="dxa"/>
            <w:vAlign w:val="center"/>
          </w:tcPr>
          <w:p w14:paraId="03FCE636" w14:textId="7B9A3209" w:rsidR="00D2366D" w:rsidRPr="00CC1E3B" w:rsidRDefault="00D2366D" w:rsidP="009E199E">
            <w:pPr>
              <w:adjustRightInd w:val="0"/>
              <w:snapToGrid w:val="0"/>
              <w:jc w:val="left"/>
              <w:rPr>
                <w:rFonts w:asciiTheme="minorEastAsia" w:hAnsiTheme="minorEastAsia"/>
                <w:color w:val="000000"/>
                <w:kern w:val="0"/>
                <w:szCs w:val="21"/>
              </w:rPr>
            </w:pPr>
            <w:r w:rsidRPr="00CC1E3B">
              <w:rPr>
                <w:rFonts w:asciiTheme="minorEastAsia" w:hAnsiTheme="minorEastAsia" w:hint="eastAsia"/>
                <w:szCs w:val="21"/>
              </w:rPr>
              <w:t>内容4:</w:t>
            </w:r>
            <w:r w:rsidRPr="00CA69C3">
              <w:rPr>
                <w:rFonts w:asciiTheme="minorEastAsia" w:hAnsiTheme="minorEastAsia" w:cs="Times New Roman" w:hint="eastAsia"/>
              </w:rPr>
              <w:t xml:space="preserve"> </w:t>
            </w:r>
            <w:r>
              <w:rPr>
                <w:rFonts w:ascii="Times New Roman" w:hAnsi="Times New Roman" w:cs="Times New Roman" w:hint="eastAsia"/>
              </w:rPr>
              <w:t>不确定性推理方法</w:t>
            </w:r>
          </w:p>
        </w:tc>
        <w:tc>
          <w:tcPr>
            <w:tcW w:w="1186" w:type="dxa"/>
            <w:vAlign w:val="center"/>
          </w:tcPr>
          <w:p w14:paraId="1818695B" w14:textId="06562B54" w:rsidR="00D2366D" w:rsidRPr="00CC1E3B" w:rsidRDefault="00B64172" w:rsidP="00934A59">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4</w:t>
            </w:r>
          </w:p>
        </w:tc>
        <w:tc>
          <w:tcPr>
            <w:tcW w:w="1495" w:type="dxa"/>
          </w:tcPr>
          <w:p w14:paraId="7B8E8353" w14:textId="77777777" w:rsidR="00D2366D" w:rsidRDefault="00D2366D" w:rsidP="00934A59">
            <w:pPr>
              <w:adjustRightInd w:val="0"/>
              <w:snapToGrid w:val="0"/>
              <w:spacing w:line="276" w:lineRule="auto"/>
              <w:ind w:firstLineChars="200" w:firstLine="420"/>
              <w:rPr>
                <w:rFonts w:asciiTheme="minorEastAsia" w:hAnsiTheme="minorEastAsia" w:cstheme="minorEastAsia"/>
                <w:szCs w:val="21"/>
              </w:rPr>
            </w:pPr>
          </w:p>
        </w:tc>
        <w:tc>
          <w:tcPr>
            <w:tcW w:w="992" w:type="dxa"/>
            <w:vAlign w:val="center"/>
          </w:tcPr>
          <w:p w14:paraId="2550FAFE" w14:textId="18A9F588" w:rsidR="00D2366D" w:rsidRPr="00CC1E3B" w:rsidRDefault="0093300D" w:rsidP="009E199E">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4</w:t>
            </w:r>
          </w:p>
        </w:tc>
      </w:tr>
      <w:tr w:rsidR="00D2366D" w14:paraId="4069E8DE" w14:textId="77777777" w:rsidTr="004351DA">
        <w:trPr>
          <w:trHeight w:val="466"/>
          <w:jc w:val="center"/>
        </w:trPr>
        <w:tc>
          <w:tcPr>
            <w:tcW w:w="940" w:type="dxa"/>
            <w:vMerge/>
            <w:vAlign w:val="center"/>
          </w:tcPr>
          <w:p w14:paraId="256A021B" w14:textId="77777777" w:rsidR="00D2366D" w:rsidRPr="00CC1E3B" w:rsidRDefault="00D2366D" w:rsidP="00934A59">
            <w:pPr>
              <w:adjustRightInd w:val="0"/>
              <w:snapToGrid w:val="0"/>
              <w:jc w:val="left"/>
              <w:rPr>
                <w:rFonts w:asciiTheme="minorEastAsia" w:hAnsiTheme="minorEastAsia"/>
                <w:color w:val="000000"/>
                <w:kern w:val="0"/>
                <w:szCs w:val="21"/>
              </w:rPr>
            </w:pPr>
          </w:p>
        </w:tc>
        <w:tc>
          <w:tcPr>
            <w:tcW w:w="3397" w:type="dxa"/>
            <w:vAlign w:val="center"/>
          </w:tcPr>
          <w:p w14:paraId="6EDF9AB3" w14:textId="729D047E" w:rsidR="00D2366D" w:rsidRPr="00CC1E3B" w:rsidRDefault="00D2366D" w:rsidP="009E199E">
            <w:pPr>
              <w:adjustRightInd w:val="0"/>
              <w:snapToGrid w:val="0"/>
              <w:jc w:val="left"/>
              <w:rPr>
                <w:rFonts w:asciiTheme="minorEastAsia" w:hAnsiTheme="minorEastAsia"/>
                <w:color w:val="000000"/>
                <w:kern w:val="0"/>
                <w:szCs w:val="21"/>
              </w:rPr>
            </w:pPr>
            <w:r w:rsidRPr="00CC1E3B">
              <w:rPr>
                <w:rFonts w:asciiTheme="minorEastAsia" w:hAnsiTheme="minorEastAsia" w:hint="eastAsia"/>
                <w:szCs w:val="21"/>
              </w:rPr>
              <w:t>内容5:</w:t>
            </w:r>
            <w:r w:rsidRPr="00590CCD">
              <w:rPr>
                <w:rFonts w:ascii="Times New Roman" w:hAnsi="Times New Roman" w:cs="Times New Roman" w:hint="eastAsia"/>
              </w:rPr>
              <w:t xml:space="preserve"> </w:t>
            </w:r>
            <w:r>
              <w:rPr>
                <w:rFonts w:asciiTheme="minorEastAsia" w:hAnsiTheme="minorEastAsia" w:cs="Times New Roman" w:hint="eastAsia"/>
              </w:rPr>
              <w:t>搜索求解策略</w:t>
            </w:r>
          </w:p>
        </w:tc>
        <w:tc>
          <w:tcPr>
            <w:tcW w:w="1186" w:type="dxa"/>
            <w:vAlign w:val="center"/>
          </w:tcPr>
          <w:p w14:paraId="133EBD84" w14:textId="7943CCEB" w:rsidR="00D2366D" w:rsidRPr="00CC1E3B" w:rsidRDefault="004351DA" w:rsidP="00934A59">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3</w:t>
            </w:r>
          </w:p>
        </w:tc>
        <w:tc>
          <w:tcPr>
            <w:tcW w:w="1495" w:type="dxa"/>
            <w:vAlign w:val="center"/>
          </w:tcPr>
          <w:p w14:paraId="68F9276C" w14:textId="1143E8FF" w:rsidR="00D2366D" w:rsidRDefault="004351DA" w:rsidP="004351DA">
            <w:pPr>
              <w:adjustRightInd w:val="0"/>
              <w:snapToGrid w:val="0"/>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992" w:type="dxa"/>
            <w:vAlign w:val="center"/>
          </w:tcPr>
          <w:p w14:paraId="396A5C76" w14:textId="7BC4F361" w:rsidR="00D2366D" w:rsidRPr="00CC1E3B" w:rsidRDefault="009B4290" w:rsidP="009E199E">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5</w:t>
            </w:r>
          </w:p>
        </w:tc>
      </w:tr>
      <w:tr w:rsidR="00D2366D" w14:paraId="74396584" w14:textId="77777777" w:rsidTr="004351DA">
        <w:trPr>
          <w:trHeight w:val="482"/>
          <w:jc w:val="center"/>
        </w:trPr>
        <w:tc>
          <w:tcPr>
            <w:tcW w:w="940" w:type="dxa"/>
            <w:vMerge/>
            <w:vAlign w:val="center"/>
          </w:tcPr>
          <w:p w14:paraId="3A1769DC" w14:textId="77777777" w:rsidR="00D2366D" w:rsidRPr="00CC1E3B" w:rsidRDefault="00D2366D" w:rsidP="00934A59">
            <w:pPr>
              <w:adjustRightInd w:val="0"/>
              <w:snapToGrid w:val="0"/>
              <w:jc w:val="left"/>
              <w:rPr>
                <w:rFonts w:asciiTheme="minorEastAsia" w:hAnsiTheme="minorEastAsia"/>
                <w:color w:val="000000"/>
                <w:kern w:val="0"/>
                <w:szCs w:val="21"/>
              </w:rPr>
            </w:pPr>
          </w:p>
        </w:tc>
        <w:tc>
          <w:tcPr>
            <w:tcW w:w="3397" w:type="dxa"/>
            <w:vAlign w:val="center"/>
          </w:tcPr>
          <w:p w14:paraId="2F44F544" w14:textId="0F0F1144" w:rsidR="00D2366D" w:rsidRPr="00CC1E3B" w:rsidRDefault="00D2366D" w:rsidP="009E199E">
            <w:pPr>
              <w:adjustRightInd w:val="0"/>
              <w:snapToGrid w:val="0"/>
              <w:jc w:val="left"/>
              <w:rPr>
                <w:rFonts w:asciiTheme="minorEastAsia" w:hAnsiTheme="minorEastAsia"/>
                <w:color w:val="000000"/>
                <w:kern w:val="0"/>
                <w:szCs w:val="21"/>
              </w:rPr>
            </w:pPr>
            <w:r w:rsidRPr="00CC1E3B">
              <w:rPr>
                <w:rFonts w:asciiTheme="minorEastAsia" w:hAnsiTheme="minorEastAsia" w:hint="eastAsia"/>
                <w:szCs w:val="21"/>
              </w:rPr>
              <w:t>内容6:</w:t>
            </w:r>
            <w:r w:rsidRPr="00731591">
              <w:rPr>
                <w:rFonts w:ascii="Times New Roman" w:hAnsi="Times New Roman" w:cs="Times New Roman" w:hint="eastAsia"/>
              </w:rPr>
              <w:t xml:space="preserve"> </w:t>
            </w:r>
            <w:r>
              <w:rPr>
                <w:rFonts w:cs="Times New Roman" w:hint="eastAsia"/>
              </w:rPr>
              <w:t>智能计算及应用</w:t>
            </w:r>
          </w:p>
        </w:tc>
        <w:tc>
          <w:tcPr>
            <w:tcW w:w="1186" w:type="dxa"/>
            <w:vAlign w:val="center"/>
          </w:tcPr>
          <w:p w14:paraId="0381EB1A" w14:textId="496EC184" w:rsidR="00D2366D" w:rsidRPr="00CC1E3B" w:rsidRDefault="004351DA" w:rsidP="00934A59">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4</w:t>
            </w:r>
          </w:p>
        </w:tc>
        <w:tc>
          <w:tcPr>
            <w:tcW w:w="1495" w:type="dxa"/>
            <w:vAlign w:val="center"/>
          </w:tcPr>
          <w:p w14:paraId="2A24FD2B" w14:textId="5CF7A088" w:rsidR="00D2366D" w:rsidRDefault="004351DA" w:rsidP="004351DA">
            <w:pPr>
              <w:adjustRightInd w:val="0"/>
              <w:snapToGrid w:val="0"/>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992" w:type="dxa"/>
            <w:vAlign w:val="center"/>
          </w:tcPr>
          <w:p w14:paraId="6811215A" w14:textId="1AC087A3" w:rsidR="00D2366D" w:rsidRPr="00CC1E3B" w:rsidRDefault="0093300D" w:rsidP="009E199E">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6</w:t>
            </w:r>
          </w:p>
        </w:tc>
      </w:tr>
      <w:tr w:rsidR="00D2366D" w14:paraId="1C2E546F" w14:textId="77777777" w:rsidTr="004543AD">
        <w:trPr>
          <w:trHeight w:val="466"/>
          <w:jc w:val="center"/>
        </w:trPr>
        <w:tc>
          <w:tcPr>
            <w:tcW w:w="940" w:type="dxa"/>
            <w:vMerge/>
            <w:vAlign w:val="center"/>
          </w:tcPr>
          <w:p w14:paraId="58F86167" w14:textId="77777777" w:rsidR="00D2366D" w:rsidRPr="00CC1E3B" w:rsidRDefault="00D2366D" w:rsidP="00934A59">
            <w:pPr>
              <w:adjustRightInd w:val="0"/>
              <w:snapToGrid w:val="0"/>
              <w:jc w:val="left"/>
              <w:rPr>
                <w:rFonts w:asciiTheme="minorEastAsia" w:hAnsiTheme="minorEastAsia"/>
                <w:color w:val="000000"/>
                <w:kern w:val="0"/>
                <w:szCs w:val="21"/>
              </w:rPr>
            </w:pPr>
          </w:p>
        </w:tc>
        <w:tc>
          <w:tcPr>
            <w:tcW w:w="3397" w:type="dxa"/>
            <w:vAlign w:val="center"/>
          </w:tcPr>
          <w:p w14:paraId="4BBD8E59" w14:textId="3B494D0F" w:rsidR="00D2366D" w:rsidRPr="00CC1E3B" w:rsidRDefault="00D2366D" w:rsidP="009E199E">
            <w:pPr>
              <w:adjustRightInd w:val="0"/>
              <w:snapToGrid w:val="0"/>
              <w:jc w:val="left"/>
              <w:rPr>
                <w:rFonts w:asciiTheme="minorEastAsia" w:hAnsiTheme="minorEastAsia"/>
                <w:color w:val="000000"/>
                <w:kern w:val="0"/>
                <w:szCs w:val="21"/>
              </w:rPr>
            </w:pPr>
            <w:r w:rsidRPr="00CC1E3B">
              <w:rPr>
                <w:rFonts w:asciiTheme="minorEastAsia" w:hAnsiTheme="minorEastAsia" w:hint="eastAsia"/>
                <w:szCs w:val="21"/>
              </w:rPr>
              <w:t>内容7:</w:t>
            </w:r>
            <w:r>
              <w:rPr>
                <w:rFonts w:asciiTheme="minorEastAsia" w:hAnsiTheme="minorEastAsia" w:hint="eastAsia"/>
              </w:rPr>
              <w:t xml:space="preserve"> </w:t>
            </w:r>
            <w:r>
              <w:rPr>
                <w:rFonts w:cs="Times New Roman" w:hint="eastAsia"/>
              </w:rPr>
              <w:t>专家系统与机器学习</w:t>
            </w:r>
          </w:p>
        </w:tc>
        <w:tc>
          <w:tcPr>
            <w:tcW w:w="1186" w:type="dxa"/>
            <w:vAlign w:val="center"/>
          </w:tcPr>
          <w:p w14:paraId="420AD5AE" w14:textId="65DF15D1" w:rsidR="00D2366D" w:rsidRPr="00CC1E3B" w:rsidRDefault="00B64172" w:rsidP="00934A59">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5</w:t>
            </w:r>
          </w:p>
        </w:tc>
        <w:tc>
          <w:tcPr>
            <w:tcW w:w="1495" w:type="dxa"/>
          </w:tcPr>
          <w:p w14:paraId="34B45CE3" w14:textId="77777777" w:rsidR="00D2366D" w:rsidRDefault="00D2366D" w:rsidP="00934A59">
            <w:pPr>
              <w:adjustRightInd w:val="0"/>
              <w:snapToGrid w:val="0"/>
              <w:spacing w:line="276" w:lineRule="auto"/>
              <w:jc w:val="center"/>
              <w:rPr>
                <w:rFonts w:asciiTheme="minorEastAsia" w:hAnsiTheme="minorEastAsia" w:cstheme="minorEastAsia"/>
                <w:szCs w:val="21"/>
              </w:rPr>
            </w:pPr>
          </w:p>
        </w:tc>
        <w:tc>
          <w:tcPr>
            <w:tcW w:w="992" w:type="dxa"/>
            <w:vAlign w:val="center"/>
          </w:tcPr>
          <w:p w14:paraId="065C40CB" w14:textId="13114473" w:rsidR="00D2366D" w:rsidRPr="00CC1E3B" w:rsidRDefault="007F06BE" w:rsidP="00934A59">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5</w:t>
            </w:r>
          </w:p>
        </w:tc>
      </w:tr>
      <w:tr w:rsidR="00D2366D" w14:paraId="61DEBBD6" w14:textId="77777777" w:rsidTr="004543AD">
        <w:trPr>
          <w:trHeight w:val="415"/>
          <w:jc w:val="center"/>
        </w:trPr>
        <w:tc>
          <w:tcPr>
            <w:tcW w:w="940" w:type="dxa"/>
            <w:vMerge/>
            <w:vAlign w:val="center"/>
          </w:tcPr>
          <w:p w14:paraId="7DD50EF8" w14:textId="77777777" w:rsidR="00D2366D" w:rsidRDefault="00D2366D" w:rsidP="00893323">
            <w:pPr>
              <w:adjustRightInd w:val="0"/>
              <w:snapToGrid w:val="0"/>
              <w:jc w:val="left"/>
              <w:rPr>
                <w:rFonts w:asciiTheme="minorEastAsia" w:hAnsiTheme="minorEastAsia"/>
                <w:szCs w:val="21"/>
              </w:rPr>
            </w:pPr>
          </w:p>
        </w:tc>
        <w:tc>
          <w:tcPr>
            <w:tcW w:w="3397" w:type="dxa"/>
            <w:vAlign w:val="center"/>
          </w:tcPr>
          <w:p w14:paraId="71AC3009" w14:textId="298BB197" w:rsidR="00D2366D" w:rsidRDefault="00D2366D" w:rsidP="00934A59">
            <w:pPr>
              <w:adjustRightInd w:val="0"/>
              <w:snapToGrid w:val="0"/>
              <w:jc w:val="left"/>
              <w:rPr>
                <w:rFonts w:asciiTheme="minorEastAsia" w:hAnsiTheme="minorEastAsia"/>
                <w:color w:val="000000"/>
                <w:kern w:val="0"/>
                <w:szCs w:val="21"/>
              </w:rPr>
            </w:pPr>
            <w:r w:rsidRPr="00CC1E3B">
              <w:rPr>
                <w:rFonts w:asciiTheme="minorEastAsia" w:hAnsiTheme="minorEastAsia" w:hint="eastAsia"/>
                <w:szCs w:val="21"/>
              </w:rPr>
              <w:t>内容</w:t>
            </w:r>
            <w:r>
              <w:rPr>
                <w:rFonts w:asciiTheme="minorEastAsia" w:hAnsiTheme="minorEastAsia"/>
                <w:szCs w:val="21"/>
              </w:rPr>
              <w:t>8</w:t>
            </w:r>
            <w:r w:rsidRPr="00CC1E3B">
              <w:rPr>
                <w:rFonts w:asciiTheme="minorEastAsia" w:hAnsiTheme="minorEastAsia" w:hint="eastAsia"/>
                <w:szCs w:val="21"/>
              </w:rPr>
              <w:t>:</w:t>
            </w:r>
            <w:r w:rsidRPr="00731591">
              <w:rPr>
                <w:rFonts w:ascii="Times New Roman" w:hAnsi="Times New Roman" w:cs="Times New Roman" w:hint="eastAsia"/>
              </w:rPr>
              <w:t xml:space="preserve"> </w:t>
            </w:r>
            <w:r>
              <w:rPr>
                <w:rFonts w:cs="Times New Roman" w:hint="eastAsia"/>
              </w:rPr>
              <w:t>人工神经网络及其应用</w:t>
            </w:r>
          </w:p>
        </w:tc>
        <w:tc>
          <w:tcPr>
            <w:tcW w:w="1186" w:type="dxa"/>
            <w:vAlign w:val="center"/>
          </w:tcPr>
          <w:p w14:paraId="75BBB17E" w14:textId="557D81D7" w:rsidR="00D2366D" w:rsidRDefault="004351DA" w:rsidP="00934A59">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4</w:t>
            </w:r>
          </w:p>
        </w:tc>
        <w:tc>
          <w:tcPr>
            <w:tcW w:w="1495" w:type="dxa"/>
            <w:vAlign w:val="center"/>
          </w:tcPr>
          <w:p w14:paraId="3C952217" w14:textId="4AEB0B1E" w:rsidR="00D2366D" w:rsidRDefault="004351DA" w:rsidP="008D4899">
            <w:pPr>
              <w:adjustRightInd w:val="0"/>
              <w:snapToGrid w:val="0"/>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992" w:type="dxa"/>
            <w:vAlign w:val="center"/>
          </w:tcPr>
          <w:p w14:paraId="404994D0" w14:textId="74AA1F12" w:rsidR="00D2366D" w:rsidRDefault="0093300D" w:rsidP="00893323">
            <w:pPr>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6</w:t>
            </w:r>
          </w:p>
        </w:tc>
      </w:tr>
      <w:tr w:rsidR="00D2366D" w14:paraId="5D55F13D" w14:textId="77777777" w:rsidTr="004543AD">
        <w:trPr>
          <w:trHeight w:val="420"/>
          <w:jc w:val="center"/>
        </w:trPr>
        <w:tc>
          <w:tcPr>
            <w:tcW w:w="940" w:type="dxa"/>
            <w:vMerge/>
            <w:vAlign w:val="center"/>
          </w:tcPr>
          <w:p w14:paraId="38D8FD80" w14:textId="77777777" w:rsidR="00D2366D" w:rsidRDefault="00D2366D" w:rsidP="00893323">
            <w:pPr>
              <w:adjustRightInd w:val="0"/>
              <w:snapToGrid w:val="0"/>
              <w:jc w:val="left"/>
              <w:rPr>
                <w:rFonts w:asciiTheme="minorEastAsia" w:hAnsiTheme="minorEastAsia"/>
                <w:szCs w:val="21"/>
              </w:rPr>
            </w:pPr>
          </w:p>
        </w:tc>
        <w:tc>
          <w:tcPr>
            <w:tcW w:w="3397" w:type="dxa"/>
            <w:vAlign w:val="center"/>
          </w:tcPr>
          <w:p w14:paraId="7781DB88" w14:textId="60416338" w:rsidR="00D2366D" w:rsidRDefault="00D2366D" w:rsidP="00934A59">
            <w:pPr>
              <w:adjustRightInd w:val="0"/>
              <w:snapToGrid w:val="0"/>
              <w:jc w:val="left"/>
              <w:rPr>
                <w:rFonts w:asciiTheme="minorEastAsia" w:hAnsiTheme="minorEastAsia"/>
                <w:color w:val="000000"/>
                <w:kern w:val="0"/>
                <w:szCs w:val="21"/>
              </w:rPr>
            </w:pPr>
            <w:r w:rsidRPr="00CC1E3B">
              <w:rPr>
                <w:rFonts w:asciiTheme="minorEastAsia" w:hAnsiTheme="minorEastAsia" w:hint="eastAsia"/>
                <w:szCs w:val="21"/>
              </w:rPr>
              <w:t>内容</w:t>
            </w:r>
            <w:r>
              <w:rPr>
                <w:rFonts w:asciiTheme="minorEastAsia" w:hAnsiTheme="minorEastAsia"/>
                <w:szCs w:val="21"/>
              </w:rPr>
              <w:t>9</w:t>
            </w:r>
            <w:r w:rsidRPr="00CC1E3B">
              <w:rPr>
                <w:rFonts w:asciiTheme="minorEastAsia" w:hAnsiTheme="minorEastAsia" w:hint="eastAsia"/>
                <w:szCs w:val="21"/>
              </w:rPr>
              <w:t>:</w:t>
            </w:r>
            <w:r w:rsidRPr="00731591">
              <w:rPr>
                <w:rFonts w:ascii="Times New Roman" w:hAnsi="Times New Roman" w:cs="Times New Roman" w:hint="eastAsia"/>
              </w:rPr>
              <w:t xml:space="preserve"> </w:t>
            </w:r>
            <w:r>
              <w:rPr>
                <w:rFonts w:ascii="Times New Roman" w:hAnsi="Times New Roman" w:cs="Times New Roman" w:hint="eastAsia"/>
              </w:rPr>
              <w:t>智能体与多智能体系统</w:t>
            </w:r>
          </w:p>
        </w:tc>
        <w:tc>
          <w:tcPr>
            <w:tcW w:w="1186" w:type="dxa"/>
            <w:vAlign w:val="center"/>
          </w:tcPr>
          <w:p w14:paraId="4BCFEDE9" w14:textId="1F1EA86D" w:rsidR="00D2366D" w:rsidRDefault="00D2366D" w:rsidP="00934A59">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2</w:t>
            </w:r>
          </w:p>
        </w:tc>
        <w:tc>
          <w:tcPr>
            <w:tcW w:w="1495" w:type="dxa"/>
            <w:vAlign w:val="center"/>
          </w:tcPr>
          <w:p w14:paraId="02E6E714" w14:textId="1BD3B099" w:rsidR="00D2366D" w:rsidRDefault="00D2366D" w:rsidP="008D4899">
            <w:pPr>
              <w:adjustRightInd w:val="0"/>
              <w:snapToGrid w:val="0"/>
              <w:spacing w:line="276" w:lineRule="auto"/>
              <w:jc w:val="center"/>
              <w:rPr>
                <w:rFonts w:asciiTheme="minorEastAsia" w:hAnsiTheme="minorEastAsia" w:cstheme="minorEastAsia"/>
                <w:szCs w:val="21"/>
              </w:rPr>
            </w:pPr>
          </w:p>
        </w:tc>
        <w:tc>
          <w:tcPr>
            <w:tcW w:w="992" w:type="dxa"/>
            <w:vAlign w:val="center"/>
          </w:tcPr>
          <w:p w14:paraId="6F3B9F2A" w14:textId="3D76E495" w:rsidR="00D2366D" w:rsidRDefault="0093300D" w:rsidP="00893323">
            <w:pPr>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w:t>
            </w:r>
          </w:p>
        </w:tc>
      </w:tr>
      <w:tr w:rsidR="00D2366D" w14:paraId="114DD1D0" w14:textId="77777777" w:rsidTr="004543AD">
        <w:trPr>
          <w:trHeight w:val="554"/>
          <w:jc w:val="center"/>
        </w:trPr>
        <w:tc>
          <w:tcPr>
            <w:tcW w:w="940" w:type="dxa"/>
            <w:vMerge/>
            <w:vAlign w:val="center"/>
          </w:tcPr>
          <w:p w14:paraId="45149FFB" w14:textId="77777777" w:rsidR="00D2366D" w:rsidRDefault="00D2366D" w:rsidP="00893323">
            <w:pPr>
              <w:adjustRightInd w:val="0"/>
              <w:snapToGrid w:val="0"/>
              <w:jc w:val="left"/>
              <w:rPr>
                <w:rFonts w:asciiTheme="minorEastAsia" w:hAnsiTheme="minorEastAsia"/>
                <w:szCs w:val="21"/>
              </w:rPr>
            </w:pPr>
          </w:p>
        </w:tc>
        <w:tc>
          <w:tcPr>
            <w:tcW w:w="3397" w:type="dxa"/>
            <w:vAlign w:val="center"/>
          </w:tcPr>
          <w:p w14:paraId="434A2C76" w14:textId="5D4C605B" w:rsidR="00D2366D" w:rsidRDefault="00D2366D" w:rsidP="00934A59">
            <w:pPr>
              <w:adjustRightInd w:val="0"/>
              <w:snapToGrid w:val="0"/>
              <w:jc w:val="left"/>
              <w:rPr>
                <w:rFonts w:asciiTheme="minorEastAsia" w:hAnsiTheme="minorEastAsia"/>
                <w:color w:val="000000"/>
                <w:kern w:val="0"/>
                <w:szCs w:val="21"/>
              </w:rPr>
            </w:pPr>
            <w:r w:rsidRPr="00CC1E3B">
              <w:rPr>
                <w:rFonts w:asciiTheme="minorEastAsia" w:hAnsiTheme="minorEastAsia" w:hint="eastAsia"/>
                <w:szCs w:val="21"/>
              </w:rPr>
              <w:t>内容</w:t>
            </w:r>
            <w:r>
              <w:rPr>
                <w:rFonts w:asciiTheme="minorEastAsia" w:hAnsiTheme="minorEastAsia"/>
                <w:szCs w:val="21"/>
              </w:rPr>
              <w:t>10</w:t>
            </w:r>
            <w:r w:rsidRPr="00CC1E3B">
              <w:rPr>
                <w:rFonts w:asciiTheme="minorEastAsia" w:hAnsiTheme="minorEastAsia" w:hint="eastAsia"/>
                <w:szCs w:val="21"/>
              </w:rPr>
              <w:t>:</w:t>
            </w:r>
            <w:r w:rsidRPr="00731591">
              <w:rPr>
                <w:rFonts w:ascii="Times New Roman" w:hAnsi="Times New Roman" w:cs="Times New Roman" w:hint="eastAsia"/>
              </w:rPr>
              <w:t xml:space="preserve"> </w:t>
            </w:r>
            <w:r>
              <w:rPr>
                <w:rFonts w:asciiTheme="minorEastAsia" w:hAnsiTheme="minorEastAsia" w:hint="eastAsia"/>
              </w:rPr>
              <w:t>自然语言处理及其应用</w:t>
            </w:r>
          </w:p>
        </w:tc>
        <w:tc>
          <w:tcPr>
            <w:tcW w:w="1186" w:type="dxa"/>
            <w:vAlign w:val="center"/>
          </w:tcPr>
          <w:p w14:paraId="0F988143" w14:textId="307E4FDF" w:rsidR="00D2366D" w:rsidRDefault="00D2366D" w:rsidP="00934A59">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2</w:t>
            </w:r>
          </w:p>
        </w:tc>
        <w:tc>
          <w:tcPr>
            <w:tcW w:w="1495" w:type="dxa"/>
            <w:vAlign w:val="center"/>
          </w:tcPr>
          <w:p w14:paraId="68A3AB5F" w14:textId="232A9614" w:rsidR="00D2366D" w:rsidRDefault="00D2366D" w:rsidP="008D4899">
            <w:pPr>
              <w:adjustRightInd w:val="0"/>
              <w:snapToGrid w:val="0"/>
              <w:spacing w:line="276" w:lineRule="auto"/>
              <w:jc w:val="center"/>
              <w:rPr>
                <w:rFonts w:asciiTheme="minorEastAsia" w:hAnsiTheme="minorEastAsia" w:cstheme="minorEastAsia"/>
                <w:szCs w:val="21"/>
              </w:rPr>
            </w:pPr>
          </w:p>
        </w:tc>
        <w:tc>
          <w:tcPr>
            <w:tcW w:w="992" w:type="dxa"/>
            <w:vAlign w:val="center"/>
          </w:tcPr>
          <w:p w14:paraId="69F25904" w14:textId="152C0977" w:rsidR="00D2366D" w:rsidRDefault="0093300D" w:rsidP="00893323">
            <w:pPr>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w:t>
            </w:r>
          </w:p>
        </w:tc>
      </w:tr>
      <w:tr w:rsidR="00D2366D" w14:paraId="5FB14513" w14:textId="77777777" w:rsidTr="004543AD">
        <w:trPr>
          <w:trHeight w:val="420"/>
          <w:jc w:val="center"/>
        </w:trPr>
        <w:tc>
          <w:tcPr>
            <w:tcW w:w="940" w:type="dxa"/>
            <w:vMerge/>
            <w:vAlign w:val="center"/>
          </w:tcPr>
          <w:p w14:paraId="7176C67E" w14:textId="77777777" w:rsidR="00D2366D" w:rsidRDefault="00D2366D" w:rsidP="00893323">
            <w:pPr>
              <w:adjustRightInd w:val="0"/>
              <w:snapToGrid w:val="0"/>
              <w:jc w:val="left"/>
              <w:rPr>
                <w:rFonts w:asciiTheme="minorEastAsia" w:hAnsiTheme="minorEastAsia"/>
                <w:szCs w:val="21"/>
              </w:rPr>
            </w:pPr>
          </w:p>
        </w:tc>
        <w:tc>
          <w:tcPr>
            <w:tcW w:w="3397" w:type="dxa"/>
            <w:vAlign w:val="center"/>
          </w:tcPr>
          <w:p w14:paraId="74A9B6DF" w14:textId="79E1802E" w:rsidR="00D2366D" w:rsidRDefault="00D2366D" w:rsidP="00934A59">
            <w:pPr>
              <w:adjustRightInd w:val="0"/>
              <w:snapToGrid w:val="0"/>
              <w:jc w:val="left"/>
              <w:rPr>
                <w:rFonts w:asciiTheme="minorEastAsia" w:hAnsiTheme="minorEastAsia"/>
                <w:color w:val="000000"/>
                <w:kern w:val="0"/>
                <w:szCs w:val="21"/>
              </w:rPr>
            </w:pPr>
            <w:r w:rsidRPr="00CC1E3B">
              <w:rPr>
                <w:rFonts w:asciiTheme="minorEastAsia" w:hAnsiTheme="minorEastAsia" w:hint="eastAsia"/>
                <w:szCs w:val="21"/>
              </w:rPr>
              <w:t>内容</w:t>
            </w:r>
            <w:r>
              <w:rPr>
                <w:rFonts w:asciiTheme="minorEastAsia" w:hAnsiTheme="minorEastAsia"/>
                <w:szCs w:val="21"/>
              </w:rPr>
              <w:t>11</w:t>
            </w:r>
            <w:r w:rsidRPr="00CC1E3B">
              <w:rPr>
                <w:rFonts w:asciiTheme="minorEastAsia" w:hAnsiTheme="minorEastAsia" w:hint="eastAsia"/>
                <w:szCs w:val="21"/>
              </w:rPr>
              <w:t>:</w:t>
            </w:r>
            <w:r w:rsidRPr="00731591">
              <w:rPr>
                <w:rFonts w:ascii="Times New Roman" w:hAnsi="Times New Roman" w:cs="Times New Roman" w:hint="eastAsia"/>
              </w:rPr>
              <w:t xml:space="preserve"> </w:t>
            </w:r>
            <w:r>
              <w:rPr>
                <w:rFonts w:cs="Times New Roman" w:hint="eastAsia"/>
              </w:rPr>
              <w:t>人工智能在游戏设计中的应用</w:t>
            </w:r>
          </w:p>
        </w:tc>
        <w:tc>
          <w:tcPr>
            <w:tcW w:w="1186" w:type="dxa"/>
            <w:vAlign w:val="center"/>
          </w:tcPr>
          <w:p w14:paraId="2DD986D1" w14:textId="1DA47718" w:rsidR="00D2366D" w:rsidRDefault="00D2366D" w:rsidP="00934A59">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2</w:t>
            </w:r>
          </w:p>
        </w:tc>
        <w:tc>
          <w:tcPr>
            <w:tcW w:w="1495" w:type="dxa"/>
            <w:vAlign w:val="center"/>
          </w:tcPr>
          <w:p w14:paraId="0D15D8DE" w14:textId="33CC5575" w:rsidR="00D2366D" w:rsidRDefault="00D2366D" w:rsidP="008D4899">
            <w:pPr>
              <w:adjustRightInd w:val="0"/>
              <w:snapToGrid w:val="0"/>
              <w:spacing w:line="276" w:lineRule="auto"/>
              <w:jc w:val="center"/>
              <w:rPr>
                <w:rFonts w:asciiTheme="minorEastAsia" w:hAnsiTheme="minorEastAsia" w:cstheme="minorEastAsia"/>
                <w:szCs w:val="21"/>
              </w:rPr>
            </w:pPr>
          </w:p>
        </w:tc>
        <w:tc>
          <w:tcPr>
            <w:tcW w:w="992" w:type="dxa"/>
            <w:vAlign w:val="center"/>
          </w:tcPr>
          <w:p w14:paraId="1A2D876E" w14:textId="5573CBD5" w:rsidR="00D2366D" w:rsidRDefault="0093300D" w:rsidP="00893323">
            <w:pPr>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w:t>
            </w:r>
          </w:p>
        </w:tc>
      </w:tr>
      <w:tr w:rsidR="00D2366D" w14:paraId="3E83A2F5" w14:textId="77777777" w:rsidTr="004543AD">
        <w:trPr>
          <w:trHeight w:val="420"/>
          <w:jc w:val="center"/>
        </w:trPr>
        <w:tc>
          <w:tcPr>
            <w:tcW w:w="940" w:type="dxa"/>
            <w:vMerge/>
            <w:vAlign w:val="center"/>
          </w:tcPr>
          <w:p w14:paraId="2F245813" w14:textId="77777777" w:rsidR="00D2366D" w:rsidRDefault="00D2366D" w:rsidP="00893323">
            <w:pPr>
              <w:adjustRightInd w:val="0"/>
              <w:snapToGrid w:val="0"/>
              <w:jc w:val="left"/>
              <w:rPr>
                <w:rFonts w:asciiTheme="minorEastAsia" w:hAnsiTheme="minorEastAsia"/>
                <w:szCs w:val="21"/>
              </w:rPr>
            </w:pPr>
          </w:p>
        </w:tc>
        <w:tc>
          <w:tcPr>
            <w:tcW w:w="3397" w:type="dxa"/>
            <w:vAlign w:val="center"/>
          </w:tcPr>
          <w:p w14:paraId="20539AEF" w14:textId="656E047C" w:rsidR="00D2366D" w:rsidRPr="00CC1E3B" w:rsidRDefault="00D2366D" w:rsidP="00934A59">
            <w:pPr>
              <w:adjustRightInd w:val="0"/>
              <w:snapToGrid w:val="0"/>
              <w:jc w:val="left"/>
              <w:rPr>
                <w:rFonts w:asciiTheme="minorEastAsia" w:hAnsiTheme="minorEastAsia"/>
                <w:szCs w:val="21"/>
              </w:rPr>
            </w:pPr>
            <w:r>
              <w:rPr>
                <w:rFonts w:asciiTheme="minorEastAsia" w:hAnsiTheme="minorEastAsia" w:hint="eastAsia"/>
                <w:szCs w:val="21"/>
              </w:rPr>
              <w:t>复习、答疑</w:t>
            </w:r>
          </w:p>
        </w:tc>
        <w:tc>
          <w:tcPr>
            <w:tcW w:w="1186" w:type="dxa"/>
            <w:vAlign w:val="center"/>
          </w:tcPr>
          <w:p w14:paraId="426B87FC" w14:textId="48AEE5CF" w:rsidR="00D2366D" w:rsidRPr="00B64172" w:rsidRDefault="00D2366D" w:rsidP="00934A59">
            <w:pPr>
              <w:adjustRightInd w:val="0"/>
              <w:snapToGrid w:val="0"/>
              <w:jc w:val="center"/>
              <w:rPr>
                <w:rFonts w:asciiTheme="minorEastAsia" w:hAnsiTheme="minorEastAsia"/>
                <w:kern w:val="0"/>
                <w:szCs w:val="21"/>
              </w:rPr>
            </w:pPr>
            <w:r w:rsidRPr="00B64172">
              <w:rPr>
                <w:rFonts w:asciiTheme="minorEastAsia" w:hAnsiTheme="minorEastAsia" w:hint="eastAsia"/>
                <w:kern w:val="0"/>
                <w:szCs w:val="21"/>
              </w:rPr>
              <w:t>2</w:t>
            </w:r>
          </w:p>
        </w:tc>
        <w:tc>
          <w:tcPr>
            <w:tcW w:w="1495" w:type="dxa"/>
            <w:vAlign w:val="center"/>
          </w:tcPr>
          <w:p w14:paraId="324C9B20" w14:textId="77777777" w:rsidR="00D2366D" w:rsidRDefault="00D2366D" w:rsidP="008D4899">
            <w:pPr>
              <w:adjustRightInd w:val="0"/>
              <w:snapToGrid w:val="0"/>
              <w:spacing w:line="276" w:lineRule="auto"/>
              <w:jc w:val="center"/>
              <w:rPr>
                <w:rFonts w:asciiTheme="minorEastAsia" w:hAnsiTheme="minorEastAsia" w:cstheme="minorEastAsia"/>
                <w:szCs w:val="21"/>
              </w:rPr>
            </w:pPr>
          </w:p>
        </w:tc>
        <w:tc>
          <w:tcPr>
            <w:tcW w:w="992" w:type="dxa"/>
            <w:vAlign w:val="center"/>
          </w:tcPr>
          <w:p w14:paraId="3FE7E687" w14:textId="565F8DA8" w:rsidR="00D2366D" w:rsidRDefault="0093300D" w:rsidP="00893323">
            <w:pPr>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w:t>
            </w:r>
          </w:p>
        </w:tc>
      </w:tr>
      <w:tr w:rsidR="008D4899" w14:paraId="6C326B68" w14:textId="77777777" w:rsidTr="008A16E2">
        <w:trPr>
          <w:trHeight w:val="482"/>
          <w:jc w:val="center"/>
        </w:trPr>
        <w:tc>
          <w:tcPr>
            <w:tcW w:w="4337" w:type="dxa"/>
            <w:gridSpan w:val="2"/>
            <w:vAlign w:val="center"/>
          </w:tcPr>
          <w:p w14:paraId="2EB3D9FF" w14:textId="77777777" w:rsidR="008D4899" w:rsidRDefault="008D4899" w:rsidP="00934A59">
            <w:pPr>
              <w:adjustRightInd w:val="0"/>
              <w:snapToGrid w:val="0"/>
              <w:spacing w:line="276"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186" w:type="dxa"/>
            <w:vAlign w:val="center"/>
          </w:tcPr>
          <w:p w14:paraId="44BEDB49" w14:textId="1EF3DAAF" w:rsidR="008D4899" w:rsidRPr="00DD5952" w:rsidRDefault="008E1989" w:rsidP="008A16E2">
            <w:pPr>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4</w:t>
            </w:r>
            <w:r w:rsidR="002E019C">
              <w:rPr>
                <w:rFonts w:asciiTheme="minorEastAsia" w:hAnsiTheme="minorEastAsia"/>
                <w:color w:val="000000"/>
                <w:kern w:val="0"/>
                <w:szCs w:val="21"/>
              </w:rPr>
              <w:t>0</w:t>
            </w:r>
          </w:p>
        </w:tc>
        <w:tc>
          <w:tcPr>
            <w:tcW w:w="1495" w:type="dxa"/>
            <w:vAlign w:val="center"/>
          </w:tcPr>
          <w:p w14:paraId="68EF5C94" w14:textId="6D29FB93" w:rsidR="008D4899" w:rsidRDefault="002E019C" w:rsidP="008A16E2">
            <w:pPr>
              <w:adjustRightInd w:val="0"/>
              <w:snapToGrid w:val="0"/>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c>
          <w:tcPr>
            <w:tcW w:w="992" w:type="dxa"/>
            <w:vAlign w:val="center"/>
          </w:tcPr>
          <w:p w14:paraId="41BF8A88" w14:textId="07D9C800" w:rsidR="008D4899" w:rsidRDefault="00471BE2" w:rsidP="008A16E2">
            <w:pPr>
              <w:adjustRightInd w:val="0"/>
              <w:snapToGrid w:val="0"/>
              <w:spacing w:line="276" w:lineRule="auto"/>
              <w:jc w:val="center"/>
              <w:rPr>
                <w:rFonts w:asciiTheme="minorEastAsia" w:hAnsiTheme="minorEastAsia" w:cstheme="minorEastAsia"/>
                <w:szCs w:val="21"/>
              </w:rPr>
            </w:pPr>
            <w:r>
              <w:rPr>
                <w:rFonts w:asciiTheme="minorEastAsia" w:hAnsiTheme="minorEastAsia" w:cstheme="minorEastAsia"/>
                <w:szCs w:val="21"/>
              </w:rPr>
              <w:t>48</w:t>
            </w:r>
          </w:p>
        </w:tc>
      </w:tr>
    </w:tbl>
    <w:p w14:paraId="654F531D" w14:textId="77777777" w:rsidR="00831C7D" w:rsidRPr="00172F05" w:rsidRDefault="00831C7D" w:rsidP="007C4570">
      <w:pPr>
        <w:pStyle w:val="Default"/>
        <w:snapToGrid w:val="0"/>
        <w:spacing w:beforeLines="50" w:before="156" w:afterLines="50" w:after="156"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七、课程考核及成绩评定方法</w:t>
      </w:r>
    </w:p>
    <w:p w14:paraId="2BD96EEA" w14:textId="77777777" w:rsidR="00910C19" w:rsidRPr="00910C19" w:rsidRDefault="00910C19" w:rsidP="00EE60C1">
      <w:pPr>
        <w:autoSpaceDE w:val="0"/>
        <w:autoSpaceDN w:val="0"/>
        <w:adjustRightInd w:val="0"/>
        <w:snapToGrid w:val="0"/>
        <w:spacing w:line="420" w:lineRule="exact"/>
        <w:ind w:firstLineChars="200" w:firstLine="480"/>
        <w:jc w:val="left"/>
        <w:rPr>
          <w:rFonts w:ascii="宋体" w:eastAsia="宋体" w:hAnsi="宋体" w:cs="Times New Roman"/>
          <w:kern w:val="0"/>
          <w:sz w:val="24"/>
        </w:rPr>
      </w:pPr>
      <w:r w:rsidRPr="00910C19">
        <w:rPr>
          <w:rFonts w:ascii="宋体" w:eastAsia="宋体" w:hAnsi="宋体" w:cs="Times New Roman" w:hint="eastAsia"/>
          <w:kern w:val="0"/>
          <w:sz w:val="24"/>
        </w:rPr>
        <w:t>本门课程采用“N+1”过程性考核的方式进行考核。</w:t>
      </w:r>
    </w:p>
    <w:p w14:paraId="1E7C6713" w14:textId="7148FC46" w:rsidR="00910C19" w:rsidRDefault="001637D4" w:rsidP="00910C19">
      <w:pPr>
        <w:autoSpaceDE w:val="0"/>
        <w:autoSpaceDN w:val="0"/>
        <w:adjustRightInd w:val="0"/>
        <w:snapToGrid w:val="0"/>
        <w:spacing w:line="420" w:lineRule="exact"/>
        <w:jc w:val="left"/>
        <w:rPr>
          <w:rFonts w:ascii="Times New Roman" w:hAnsi="Times New Roman"/>
          <w:kern w:val="0"/>
          <w:sz w:val="24"/>
        </w:rPr>
      </w:pPr>
      <w:r w:rsidRPr="001637D4">
        <w:rPr>
          <w:rFonts w:ascii="宋体" w:eastAsia="宋体" w:hAnsi="宋体" w:cs="Times New Roman" w:hint="eastAsia"/>
          <w:kern w:val="0"/>
          <w:sz w:val="24"/>
        </w:rPr>
        <w:t>考核方式：采用调查（分析）报告、课后作业、课内实验和期末考试相结合的形式对学生课程成绩进行综合评定。课程目标达成评价考核总成绩中，调查分析报告成绩占15%、课后作业成绩占15%、课内实验成绩占20%、期末考试成绩占50%。</w:t>
      </w:r>
    </w:p>
    <w:p w14:paraId="4342AF77" w14:textId="3DCDCC67" w:rsidR="001637D4" w:rsidRDefault="001637D4" w:rsidP="00AE7290">
      <w:pPr>
        <w:pStyle w:val="Default"/>
        <w:spacing w:line="420" w:lineRule="exact"/>
        <w:ind w:firstLineChars="200" w:firstLine="480"/>
        <w:rPr>
          <w:rFonts w:ascii="宋体" w:eastAsia="宋体" w:hAnsi="宋体" w:cs="Times New Roman"/>
          <w:color w:val="auto"/>
        </w:rPr>
      </w:pPr>
    </w:p>
    <w:p w14:paraId="1B275E5E" w14:textId="505BF28C" w:rsidR="0026111D" w:rsidRDefault="0026111D" w:rsidP="00AE7290">
      <w:pPr>
        <w:pStyle w:val="Default"/>
        <w:spacing w:line="420" w:lineRule="exact"/>
        <w:ind w:firstLineChars="200" w:firstLine="480"/>
        <w:rPr>
          <w:rFonts w:ascii="宋体" w:eastAsia="宋体" w:hAnsi="宋体" w:cs="Times New Roman"/>
          <w:color w:val="auto"/>
        </w:rPr>
      </w:pPr>
    </w:p>
    <w:p w14:paraId="7274B9C0" w14:textId="0306F33D" w:rsidR="0026111D" w:rsidRDefault="0026111D" w:rsidP="00AE7290">
      <w:pPr>
        <w:pStyle w:val="Default"/>
        <w:spacing w:line="420" w:lineRule="exact"/>
        <w:ind w:firstLineChars="200" w:firstLine="480"/>
        <w:rPr>
          <w:rFonts w:ascii="宋体" w:eastAsia="宋体" w:hAnsi="宋体" w:cs="Times New Roman"/>
          <w:color w:val="auto"/>
        </w:rPr>
      </w:pPr>
    </w:p>
    <w:p w14:paraId="3CAE21A2" w14:textId="77777777" w:rsidR="0026111D" w:rsidRDefault="0026111D" w:rsidP="00AE7290">
      <w:pPr>
        <w:pStyle w:val="Default"/>
        <w:spacing w:line="420" w:lineRule="exact"/>
        <w:ind w:firstLineChars="200" w:firstLine="480"/>
        <w:rPr>
          <w:rFonts w:ascii="宋体" w:eastAsia="宋体" w:hAnsi="宋体" w:cs="Times New Roman"/>
          <w:color w:val="auto"/>
        </w:rPr>
      </w:pPr>
    </w:p>
    <w:p w14:paraId="6F69E058" w14:textId="1802ECCA" w:rsidR="00AE7290" w:rsidRDefault="00AE7290" w:rsidP="00AE7290">
      <w:pPr>
        <w:pStyle w:val="Default"/>
        <w:spacing w:line="420" w:lineRule="exact"/>
        <w:ind w:firstLineChars="200" w:firstLine="480"/>
        <w:rPr>
          <w:rFonts w:ascii="宋体" w:eastAsia="宋体" w:hAnsi="宋体" w:cs="Times New Roman"/>
          <w:bCs/>
          <w:color w:val="auto"/>
        </w:rPr>
      </w:pPr>
      <w:r>
        <w:rPr>
          <w:rFonts w:ascii="宋体" w:eastAsia="宋体" w:hAnsi="宋体" w:cs="Times New Roman"/>
          <w:color w:val="auto"/>
        </w:rPr>
        <w:lastRenderedPageBreak/>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467"/>
        <w:gridCol w:w="1375"/>
        <w:gridCol w:w="1207"/>
        <w:gridCol w:w="997"/>
        <w:gridCol w:w="720"/>
      </w:tblGrid>
      <w:tr w:rsidR="00910C19" w14:paraId="4385CCC5" w14:textId="77777777" w:rsidTr="000D22C2">
        <w:trPr>
          <w:trHeight w:val="20"/>
          <w:jc w:val="center"/>
        </w:trPr>
        <w:tc>
          <w:tcPr>
            <w:tcW w:w="851" w:type="dxa"/>
            <w:vMerge w:val="restart"/>
            <w:tcBorders>
              <w:top w:val="single" w:sz="4" w:space="0" w:color="auto"/>
              <w:left w:val="single" w:sz="4" w:space="0" w:color="auto"/>
              <w:right w:val="single" w:sz="4" w:space="0" w:color="auto"/>
            </w:tcBorders>
            <w:vAlign w:val="center"/>
          </w:tcPr>
          <w:p w14:paraId="01786AE6" w14:textId="77777777" w:rsidR="00910C19" w:rsidRDefault="00910C19" w:rsidP="000D22C2">
            <w:pPr>
              <w:autoSpaceDE w:val="0"/>
              <w:spacing w:beforeLines="10" w:before="31" w:afterLines="10" w:after="31" w:line="360" w:lineRule="auto"/>
              <w:ind w:rightChars="50" w:right="105"/>
              <w:jc w:val="center"/>
              <w:rPr>
                <w:rFonts w:ascii="宋体" w:eastAsia="宋体" w:hAnsi="宋体" w:cs="宋体"/>
                <w:b/>
                <w:bCs/>
                <w:szCs w:val="21"/>
              </w:rPr>
            </w:pPr>
            <w:r>
              <w:rPr>
                <w:rFonts w:ascii="宋体" w:eastAsia="宋体" w:hAnsi="宋体" w:cs="宋体"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03A99B5A" w14:textId="77777777" w:rsidR="00910C19" w:rsidRDefault="00910C19" w:rsidP="000D22C2">
            <w:pPr>
              <w:autoSpaceDE w:val="0"/>
              <w:spacing w:beforeLines="10" w:before="31" w:afterLines="10" w:after="31"/>
              <w:ind w:rightChars="50" w:right="105" w:firstLineChars="100" w:firstLine="211"/>
              <w:jc w:val="center"/>
              <w:rPr>
                <w:rFonts w:ascii="宋体" w:eastAsia="宋体" w:hAnsi="宋体" w:cs="宋体"/>
                <w:b/>
                <w:bCs/>
                <w:szCs w:val="21"/>
              </w:rPr>
            </w:pPr>
            <w:r>
              <w:rPr>
                <w:rFonts w:ascii="宋体" w:eastAsia="宋体" w:hAnsi="宋体" w:cs="宋体" w:hint="eastAsia"/>
                <w:b/>
                <w:bCs/>
                <w:szCs w:val="21"/>
              </w:rPr>
              <w:t>课程</w:t>
            </w:r>
          </w:p>
          <w:p w14:paraId="1CB97C1A" w14:textId="77777777" w:rsidR="00910C19" w:rsidRDefault="00910C19" w:rsidP="000D22C2">
            <w:pPr>
              <w:autoSpaceDE w:val="0"/>
              <w:spacing w:beforeLines="10" w:before="31" w:afterLines="10" w:after="31"/>
              <w:ind w:rightChars="50" w:right="105" w:firstLineChars="100" w:firstLine="211"/>
              <w:jc w:val="center"/>
              <w:rPr>
                <w:rFonts w:ascii="宋体" w:eastAsia="宋体" w:hAnsi="宋体" w:cs="宋体"/>
                <w:b/>
                <w:bCs/>
                <w:szCs w:val="21"/>
              </w:rPr>
            </w:pPr>
            <w:r>
              <w:rPr>
                <w:rFonts w:ascii="宋体" w:eastAsia="宋体" w:hAnsi="宋体" w:cs="宋体"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12DABD75" w14:textId="77777777" w:rsidR="00910C19" w:rsidRDefault="00910C19" w:rsidP="000D22C2">
            <w:pPr>
              <w:autoSpaceDE w:val="0"/>
              <w:spacing w:beforeLines="10" w:before="31" w:afterLines="10" w:after="31" w:line="360" w:lineRule="auto"/>
              <w:ind w:rightChars="50" w:right="105"/>
              <w:jc w:val="center"/>
              <w:rPr>
                <w:rFonts w:ascii="宋体" w:eastAsia="宋体" w:hAnsi="宋体" w:cs="宋体"/>
                <w:b/>
                <w:bCs/>
                <w:szCs w:val="21"/>
              </w:rPr>
            </w:pPr>
            <w:r>
              <w:rPr>
                <w:rFonts w:ascii="宋体" w:eastAsia="宋体" w:hAnsi="宋体" w:cs="宋体"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6CA2FB0B" w14:textId="77777777" w:rsidR="00910C19" w:rsidRDefault="00910C19" w:rsidP="000D22C2">
            <w:pPr>
              <w:autoSpaceDE w:val="0"/>
              <w:spacing w:beforeLines="10" w:before="31" w:afterLines="10" w:after="31" w:line="360" w:lineRule="auto"/>
              <w:ind w:rightChars="50" w:right="105"/>
              <w:jc w:val="center"/>
              <w:rPr>
                <w:rFonts w:ascii="宋体" w:eastAsia="宋体" w:hAnsi="宋体" w:cs="宋体"/>
                <w:b/>
                <w:bCs/>
                <w:szCs w:val="21"/>
              </w:rPr>
            </w:pPr>
            <w:r>
              <w:rPr>
                <w:rFonts w:ascii="宋体" w:eastAsia="宋体" w:hAnsi="宋体" w:cs="宋体" w:hint="eastAsia"/>
                <w:b/>
                <w:bCs/>
                <w:szCs w:val="21"/>
              </w:rPr>
              <w:t>合计</w:t>
            </w:r>
          </w:p>
        </w:tc>
      </w:tr>
      <w:tr w:rsidR="00910C19" w14:paraId="06DED286" w14:textId="77777777" w:rsidTr="001637D4">
        <w:trPr>
          <w:trHeight w:val="20"/>
          <w:jc w:val="center"/>
        </w:trPr>
        <w:tc>
          <w:tcPr>
            <w:tcW w:w="851" w:type="dxa"/>
            <w:vMerge/>
            <w:tcBorders>
              <w:left w:val="single" w:sz="4" w:space="0" w:color="auto"/>
              <w:bottom w:val="single" w:sz="4" w:space="0" w:color="auto"/>
              <w:right w:val="single" w:sz="4" w:space="0" w:color="auto"/>
            </w:tcBorders>
          </w:tcPr>
          <w:p w14:paraId="7F0D75DB" w14:textId="77777777" w:rsidR="00910C19" w:rsidRDefault="00910C19" w:rsidP="000D22C2">
            <w:pPr>
              <w:widowControl/>
              <w:spacing w:line="360" w:lineRule="auto"/>
              <w:jc w:val="left"/>
              <w:rPr>
                <w:rFonts w:ascii="宋体" w:eastAsia="宋体" w:hAnsi="宋体" w:cs="宋体"/>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426F6006" w14:textId="77777777" w:rsidR="00910C19" w:rsidRDefault="00910C19" w:rsidP="000D22C2">
            <w:pPr>
              <w:widowControl/>
              <w:spacing w:line="360" w:lineRule="auto"/>
              <w:jc w:val="left"/>
              <w:rPr>
                <w:rFonts w:ascii="宋体" w:eastAsia="宋体" w:hAnsi="宋体" w:cs="宋体"/>
                <w:b/>
                <w:bCs/>
                <w:szCs w:val="21"/>
              </w:rPr>
            </w:pPr>
          </w:p>
        </w:tc>
        <w:tc>
          <w:tcPr>
            <w:tcW w:w="1467" w:type="dxa"/>
            <w:tcBorders>
              <w:top w:val="single" w:sz="4" w:space="0" w:color="auto"/>
              <w:left w:val="nil"/>
              <w:bottom w:val="single" w:sz="4" w:space="0" w:color="auto"/>
              <w:right w:val="single" w:sz="4" w:space="0" w:color="auto"/>
            </w:tcBorders>
            <w:vAlign w:val="center"/>
          </w:tcPr>
          <w:p w14:paraId="45C39D9F" w14:textId="2EF8C232" w:rsidR="00910C19" w:rsidRDefault="001637D4" w:rsidP="000D22C2">
            <w:pPr>
              <w:autoSpaceDE w:val="0"/>
              <w:spacing w:line="360" w:lineRule="auto"/>
              <w:jc w:val="center"/>
              <w:rPr>
                <w:rFonts w:ascii="宋体" w:eastAsia="宋体" w:hAnsi="宋体" w:cs="宋体"/>
                <w:b/>
                <w:bCs/>
                <w:szCs w:val="21"/>
              </w:rPr>
            </w:pPr>
            <w:r w:rsidRPr="001637D4">
              <w:rPr>
                <w:rFonts w:ascii="宋体" w:eastAsia="宋体" w:hAnsi="宋体" w:cs="宋体" w:hint="eastAsia"/>
                <w:b/>
                <w:bCs/>
                <w:color w:val="000000"/>
                <w:szCs w:val="21"/>
              </w:rPr>
              <w:t>调查（分析）报告</w:t>
            </w:r>
          </w:p>
        </w:tc>
        <w:tc>
          <w:tcPr>
            <w:tcW w:w="1375" w:type="dxa"/>
            <w:tcBorders>
              <w:top w:val="single" w:sz="4" w:space="0" w:color="auto"/>
              <w:left w:val="nil"/>
              <w:bottom w:val="single" w:sz="4" w:space="0" w:color="auto"/>
              <w:right w:val="single" w:sz="4" w:space="0" w:color="auto"/>
            </w:tcBorders>
            <w:vAlign w:val="center"/>
          </w:tcPr>
          <w:p w14:paraId="7C82B5A0" w14:textId="50439A3A" w:rsidR="00910C19" w:rsidRDefault="001637D4" w:rsidP="000D22C2">
            <w:pPr>
              <w:autoSpaceDE w:val="0"/>
              <w:spacing w:line="360" w:lineRule="auto"/>
              <w:jc w:val="center"/>
              <w:rPr>
                <w:rFonts w:ascii="宋体" w:eastAsia="宋体" w:hAnsi="宋体" w:cs="宋体"/>
                <w:b/>
                <w:bCs/>
                <w:szCs w:val="21"/>
              </w:rPr>
            </w:pPr>
            <w:r>
              <w:rPr>
                <w:rFonts w:ascii="宋体" w:eastAsia="宋体" w:hAnsi="宋体" w:cs="宋体" w:hint="eastAsia"/>
                <w:b/>
                <w:bCs/>
                <w:color w:val="000000"/>
                <w:szCs w:val="21"/>
              </w:rPr>
              <w:t>课后作业</w:t>
            </w:r>
          </w:p>
        </w:tc>
        <w:tc>
          <w:tcPr>
            <w:tcW w:w="1207" w:type="dxa"/>
            <w:tcBorders>
              <w:top w:val="single" w:sz="4" w:space="0" w:color="auto"/>
              <w:left w:val="nil"/>
              <w:bottom w:val="single" w:sz="4" w:space="0" w:color="auto"/>
              <w:right w:val="single" w:sz="4" w:space="0" w:color="auto"/>
            </w:tcBorders>
            <w:vAlign w:val="center"/>
          </w:tcPr>
          <w:p w14:paraId="3D7EA54D" w14:textId="708620B5" w:rsidR="00910C19" w:rsidRDefault="001637D4" w:rsidP="000D22C2">
            <w:pPr>
              <w:autoSpaceDE w:val="0"/>
              <w:spacing w:line="360" w:lineRule="auto"/>
              <w:jc w:val="center"/>
              <w:rPr>
                <w:rFonts w:ascii="宋体" w:eastAsia="宋体" w:hAnsi="宋体" w:cs="宋体"/>
                <w:b/>
                <w:bCs/>
                <w:color w:val="000000"/>
                <w:szCs w:val="21"/>
              </w:rPr>
            </w:pPr>
            <w:r>
              <w:rPr>
                <w:rFonts w:ascii="宋体" w:eastAsia="宋体" w:hAnsi="宋体" w:cs="宋体" w:hint="eastAsia"/>
                <w:b/>
                <w:bCs/>
                <w:color w:val="000000"/>
                <w:szCs w:val="21"/>
              </w:rPr>
              <w:t>课内</w:t>
            </w:r>
            <w:r w:rsidR="00910C19">
              <w:rPr>
                <w:rFonts w:ascii="宋体" w:eastAsia="宋体" w:hAnsi="宋体" w:cs="宋体" w:hint="eastAsia"/>
                <w:b/>
                <w:bCs/>
                <w:color w:val="000000"/>
                <w:szCs w:val="21"/>
              </w:rPr>
              <w:t>实验</w:t>
            </w:r>
          </w:p>
        </w:tc>
        <w:tc>
          <w:tcPr>
            <w:tcW w:w="997" w:type="dxa"/>
            <w:tcBorders>
              <w:top w:val="single" w:sz="4" w:space="0" w:color="auto"/>
              <w:left w:val="single" w:sz="4" w:space="0" w:color="auto"/>
              <w:bottom w:val="single" w:sz="4" w:space="0" w:color="auto"/>
              <w:right w:val="single" w:sz="4" w:space="0" w:color="auto"/>
            </w:tcBorders>
            <w:vAlign w:val="center"/>
          </w:tcPr>
          <w:p w14:paraId="3E983D49" w14:textId="77777777" w:rsidR="00910C19" w:rsidRDefault="00910C19" w:rsidP="000D22C2">
            <w:pPr>
              <w:autoSpaceDE w:val="0"/>
              <w:spacing w:line="360" w:lineRule="auto"/>
              <w:jc w:val="center"/>
              <w:rPr>
                <w:rFonts w:ascii="宋体" w:eastAsia="宋体" w:hAnsi="宋体" w:cs="宋体"/>
                <w:b/>
                <w:bCs/>
                <w:color w:val="000000"/>
                <w:szCs w:val="21"/>
              </w:rPr>
            </w:pPr>
            <w:r>
              <w:rPr>
                <w:rFonts w:ascii="宋体" w:eastAsia="宋体" w:hAnsi="宋体" w:cs="宋体" w:hint="eastAsia"/>
                <w:b/>
                <w:bCs/>
                <w:color w:val="000000"/>
                <w:szCs w:val="21"/>
              </w:rPr>
              <w:t>期末考试</w:t>
            </w:r>
          </w:p>
        </w:tc>
        <w:tc>
          <w:tcPr>
            <w:tcW w:w="720" w:type="dxa"/>
            <w:vMerge/>
            <w:tcBorders>
              <w:top w:val="single" w:sz="4" w:space="0" w:color="auto"/>
              <w:left w:val="nil"/>
              <w:bottom w:val="single" w:sz="4" w:space="0" w:color="auto"/>
              <w:right w:val="single" w:sz="4" w:space="0" w:color="auto"/>
            </w:tcBorders>
            <w:vAlign w:val="center"/>
          </w:tcPr>
          <w:p w14:paraId="7173E9D7" w14:textId="77777777" w:rsidR="00910C19" w:rsidRDefault="00910C19" w:rsidP="000D22C2">
            <w:pPr>
              <w:widowControl/>
              <w:spacing w:line="360" w:lineRule="auto"/>
              <w:jc w:val="left"/>
              <w:rPr>
                <w:rFonts w:ascii="宋体" w:eastAsia="宋体" w:hAnsi="宋体" w:cs="宋体"/>
                <w:b/>
                <w:bCs/>
                <w:szCs w:val="21"/>
              </w:rPr>
            </w:pPr>
          </w:p>
        </w:tc>
      </w:tr>
      <w:tr w:rsidR="00910C19" w14:paraId="63340524" w14:textId="77777777" w:rsidTr="001637D4">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2D3F0412" w14:textId="77777777" w:rsidR="00910C19" w:rsidRDefault="00910C19"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658BF284" w14:textId="77777777" w:rsidR="00910C19" w:rsidRDefault="00910C19"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课程目标1</w:t>
            </w:r>
          </w:p>
        </w:tc>
        <w:tc>
          <w:tcPr>
            <w:tcW w:w="1467" w:type="dxa"/>
            <w:tcBorders>
              <w:top w:val="single" w:sz="4" w:space="0" w:color="auto"/>
              <w:left w:val="nil"/>
              <w:bottom w:val="single" w:sz="4" w:space="0" w:color="auto"/>
              <w:right w:val="single" w:sz="4" w:space="0" w:color="auto"/>
            </w:tcBorders>
            <w:vAlign w:val="center"/>
          </w:tcPr>
          <w:p w14:paraId="44E392D6" w14:textId="6C73342C" w:rsidR="00910C19" w:rsidRDefault="0026111D"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szCs w:val="21"/>
              </w:rPr>
              <w:t>6</w:t>
            </w:r>
            <w:r w:rsidR="00910C19">
              <w:rPr>
                <w:rFonts w:ascii="宋体" w:eastAsia="宋体" w:hAnsi="宋体" w:cs="宋体" w:hint="eastAsia"/>
                <w:szCs w:val="21"/>
              </w:rPr>
              <w:t>%</w:t>
            </w:r>
          </w:p>
        </w:tc>
        <w:tc>
          <w:tcPr>
            <w:tcW w:w="1375" w:type="dxa"/>
            <w:tcBorders>
              <w:top w:val="single" w:sz="4" w:space="0" w:color="auto"/>
              <w:left w:val="nil"/>
              <w:bottom w:val="single" w:sz="4" w:space="0" w:color="auto"/>
              <w:right w:val="single" w:sz="4" w:space="0" w:color="auto"/>
            </w:tcBorders>
            <w:vAlign w:val="center"/>
          </w:tcPr>
          <w:p w14:paraId="6984F042" w14:textId="09D218E3" w:rsidR="00910C19" w:rsidRDefault="0026111D"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szCs w:val="21"/>
              </w:rPr>
              <w:t>6</w:t>
            </w:r>
            <w:r w:rsidR="00910C19">
              <w:rPr>
                <w:rFonts w:ascii="宋体" w:eastAsia="宋体" w:hAnsi="宋体" w:cs="宋体" w:hint="eastAsia"/>
                <w:szCs w:val="21"/>
              </w:rPr>
              <w:t>%</w:t>
            </w:r>
          </w:p>
        </w:tc>
        <w:tc>
          <w:tcPr>
            <w:tcW w:w="1207" w:type="dxa"/>
            <w:tcBorders>
              <w:top w:val="single" w:sz="4" w:space="0" w:color="auto"/>
              <w:left w:val="nil"/>
              <w:bottom w:val="single" w:sz="4" w:space="0" w:color="auto"/>
              <w:right w:val="single" w:sz="4" w:space="0" w:color="auto"/>
            </w:tcBorders>
            <w:vAlign w:val="center"/>
          </w:tcPr>
          <w:p w14:paraId="2C020FFC" w14:textId="4255F290" w:rsidR="00910C19" w:rsidRDefault="0026111D"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szCs w:val="21"/>
              </w:rPr>
              <w:t>8</w:t>
            </w:r>
            <w:r w:rsidR="00910C19">
              <w:rPr>
                <w:rFonts w:ascii="宋体" w:eastAsia="宋体" w:hAnsi="宋体" w:cs="宋体" w:hint="eastAsia"/>
                <w:szCs w:val="21"/>
              </w:rPr>
              <w:t>%</w:t>
            </w:r>
          </w:p>
        </w:tc>
        <w:tc>
          <w:tcPr>
            <w:tcW w:w="997" w:type="dxa"/>
            <w:tcBorders>
              <w:top w:val="single" w:sz="4" w:space="0" w:color="auto"/>
              <w:left w:val="single" w:sz="4" w:space="0" w:color="auto"/>
              <w:bottom w:val="single" w:sz="4" w:space="0" w:color="auto"/>
              <w:right w:val="single" w:sz="4" w:space="0" w:color="auto"/>
            </w:tcBorders>
            <w:vAlign w:val="center"/>
          </w:tcPr>
          <w:p w14:paraId="662C019F" w14:textId="793B2D30" w:rsidR="00910C19" w:rsidRDefault="0026111D"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szCs w:val="21"/>
              </w:rPr>
              <w:t>20</w:t>
            </w:r>
            <w:r w:rsidR="00910C19">
              <w:rPr>
                <w:rFonts w:ascii="宋体" w:eastAsia="宋体" w:hAnsi="宋体" w:cs="宋体" w:hint="eastAsia"/>
                <w:szCs w:val="21"/>
              </w:rPr>
              <w:t>%</w:t>
            </w:r>
          </w:p>
        </w:tc>
        <w:tc>
          <w:tcPr>
            <w:tcW w:w="720" w:type="dxa"/>
            <w:tcBorders>
              <w:top w:val="single" w:sz="4" w:space="0" w:color="auto"/>
              <w:left w:val="nil"/>
              <w:bottom w:val="single" w:sz="4" w:space="0" w:color="auto"/>
              <w:right w:val="single" w:sz="4" w:space="0" w:color="auto"/>
            </w:tcBorders>
            <w:vAlign w:val="center"/>
          </w:tcPr>
          <w:p w14:paraId="4147311D" w14:textId="39A19CB6" w:rsidR="00910C19" w:rsidRDefault="002520A0"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szCs w:val="21"/>
              </w:rPr>
              <w:t>4</w:t>
            </w:r>
            <w:r w:rsidR="00E721D1">
              <w:rPr>
                <w:rFonts w:ascii="宋体" w:eastAsia="宋体" w:hAnsi="宋体" w:cs="宋体"/>
                <w:szCs w:val="21"/>
              </w:rPr>
              <w:t>0</w:t>
            </w:r>
            <w:r w:rsidR="00910C19">
              <w:rPr>
                <w:rFonts w:ascii="宋体" w:eastAsia="宋体" w:hAnsi="宋体" w:cs="宋体" w:hint="eastAsia"/>
                <w:szCs w:val="21"/>
              </w:rPr>
              <w:t>%</w:t>
            </w:r>
          </w:p>
        </w:tc>
      </w:tr>
      <w:tr w:rsidR="00910C19" w14:paraId="6D887E3B" w14:textId="77777777" w:rsidTr="001637D4">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5DB62D96" w14:textId="77777777" w:rsidR="00910C19" w:rsidRDefault="00910C19"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30FFC8D5" w14:textId="77777777" w:rsidR="00910C19" w:rsidRDefault="00910C19"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课程目标2</w:t>
            </w:r>
          </w:p>
        </w:tc>
        <w:tc>
          <w:tcPr>
            <w:tcW w:w="1467" w:type="dxa"/>
            <w:tcBorders>
              <w:top w:val="single" w:sz="4" w:space="0" w:color="auto"/>
              <w:left w:val="nil"/>
              <w:bottom w:val="single" w:sz="4" w:space="0" w:color="auto"/>
              <w:right w:val="single" w:sz="4" w:space="0" w:color="auto"/>
            </w:tcBorders>
            <w:vAlign w:val="center"/>
          </w:tcPr>
          <w:p w14:paraId="5FC85816" w14:textId="56C88F92" w:rsidR="00910C19" w:rsidRDefault="0026111D"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szCs w:val="21"/>
              </w:rPr>
              <w:t>9</w:t>
            </w:r>
            <w:r w:rsidR="00910C19">
              <w:rPr>
                <w:rFonts w:ascii="宋体" w:eastAsia="宋体" w:hAnsi="宋体" w:cs="宋体" w:hint="eastAsia"/>
                <w:szCs w:val="21"/>
              </w:rPr>
              <w:t>%</w:t>
            </w:r>
          </w:p>
        </w:tc>
        <w:tc>
          <w:tcPr>
            <w:tcW w:w="1375" w:type="dxa"/>
            <w:tcBorders>
              <w:top w:val="single" w:sz="4" w:space="0" w:color="auto"/>
              <w:left w:val="nil"/>
              <w:bottom w:val="single" w:sz="4" w:space="0" w:color="auto"/>
              <w:right w:val="single" w:sz="4" w:space="0" w:color="auto"/>
            </w:tcBorders>
            <w:vAlign w:val="center"/>
          </w:tcPr>
          <w:p w14:paraId="23E8337D" w14:textId="26B5030F" w:rsidR="00910C19" w:rsidRDefault="0026111D"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szCs w:val="21"/>
              </w:rPr>
              <w:t>9</w:t>
            </w:r>
            <w:r w:rsidR="00910C19">
              <w:rPr>
                <w:rFonts w:ascii="宋体" w:eastAsia="宋体" w:hAnsi="宋体" w:cs="宋体" w:hint="eastAsia"/>
                <w:szCs w:val="21"/>
              </w:rPr>
              <w:t>%</w:t>
            </w:r>
          </w:p>
        </w:tc>
        <w:tc>
          <w:tcPr>
            <w:tcW w:w="1207" w:type="dxa"/>
            <w:tcBorders>
              <w:top w:val="single" w:sz="4" w:space="0" w:color="auto"/>
              <w:left w:val="nil"/>
              <w:bottom w:val="single" w:sz="4" w:space="0" w:color="auto"/>
              <w:right w:val="single" w:sz="4" w:space="0" w:color="auto"/>
            </w:tcBorders>
            <w:vAlign w:val="center"/>
          </w:tcPr>
          <w:p w14:paraId="1E0C00AE" w14:textId="501BD7D7" w:rsidR="00910C19" w:rsidRDefault="0026111D"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szCs w:val="21"/>
              </w:rPr>
              <w:t>12</w:t>
            </w:r>
            <w:r w:rsidR="00910C19">
              <w:rPr>
                <w:rFonts w:ascii="宋体" w:eastAsia="宋体" w:hAnsi="宋体" w:cs="宋体" w:hint="eastAsia"/>
                <w:szCs w:val="21"/>
              </w:rPr>
              <w:t>%</w:t>
            </w:r>
          </w:p>
        </w:tc>
        <w:tc>
          <w:tcPr>
            <w:tcW w:w="997" w:type="dxa"/>
            <w:tcBorders>
              <w:top w:val="single" w:sz="4" w:space="0" w:color="auto"/>
              <w:left w:val="single" w:sz="4" w:space="0" w:color="auto"/>
              <w:bottom w:val="single" w:sz="4" w:space="0" w:color="auto"/>
              <w:right w:val="single" w:sz="4" w:space="0" w:color="auto"/>
            </w:tcBorders>
            <w:vAlign w:val="center"/>
          </w:tcPr>
          <w:p w14:paraId="4D82C483" w14:textId="0E8D8271" w:rsidR="00910C19" w:rsidRDefault="0026111D"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szCs w:val="21"/>
              </w:rPr>
              <w:t>30</w:t>
            </w:r>
            <w:r w:rsidR="00910C19">
              <w:rPr>
                <w:rFonts w:ascii="宋体" w:eastAsia="宋体" w:hAnsi="宋体" w:cs="宋体" w:hint="eastAsia"/>
                <w:szCs w:val="21"/>
              </w:rPr>
              <w:t>%</w:t>
            </w:r>
          </w:p>
        </w:tc>
        <w:tc>
          <w:tcPr>
            <w:tcW w:w="720" w:type="dxa"/>
            <w:tcBorders>
              <w:top w:val="single" w:sz="4" w:space="0" w:color="auto"/>
              <w:left w:val="nil"/>
              <w:bottom w:val="single" w:sz="4" w:space="0" w:color="auto"/>
              <w:right w:val="single" w:sz="4" w:space="0" w:color="auto"/>
            </w:tcBorders>
            <w:vAlign w:val="center"/>
          </w:tcPr>
          <w:p w14:paraId="2CB9C35C" w14:textId="628E595D" w:rsidR="00910C19" w:rsidRDefault="002520A0"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szCs w:val="21"/>
              </w:rPr>
              <w:t>60</w:t>
            </w:r>
            <w:r w:rsidR="00910C19">
              <w:rPr>
                <w:rFonts w:ascii="宋体" w:eastAsia="宋体" w:hAnsi="宋体" w:cs="宋体" w:hint="eastAsia"/>
                <w:szCs w:val="21"/>
              </w:rPr>
              <w:t>%</w:t>
            </w:r>
          </w:p>
        </w:tc>
      </w:tr>
      <w:tr w:rsidR="00910C19" w14:paraId="21575566" w14:textId="77777777" w:rsidTr="001637D4">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5F70F7BA" w14:textId="77777777" w:rsidR="00910C19" w:rsidRDefault="00910C19"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合计</w:t>
            </w:r>
          </w:p>
        </w:tc>
        <w:tc>
          <w:tcPr>
            <w:tcW w:w="1467" w:type="dxa"/>
            <w:tcBorders>
              <w:top w:val="single" w:sz="4" w:space="0" w:color="auto"/>
              <w:left w:val="nil"/>
              <w:bottom w:val="single" w:sz="4" w:space="0" w:color="auto"/>
              <w:right w:val="single" w:sz="4" w:space="0" w:color="auto"/>
            </w:tcBorders>
            <w:vAlign w:val="center"/>
          </w:tcPr>
          <w:p w14:paraId="0BDC8B7E" w14:textId="3697B98E" w:rsidR="00910C19" w:rsidRDefault="00910C19"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1</w:t>
            </w:r>
            <w:r w:rsidR="001637D4">
              <w:rPr>
                <w:rFonts w:ascii="宋体" w:eastAsia="宋体" w:hAnsi="宋体" w:cs="宋体"/>
                <w:szCs w:val="21"/>
              </w:rPr>
              <w:t>5</w:t>
            </w:r>
            <w:r>
              <w:rPr>
                <w:rFonts w:ascii="宋体" w:eastAsia="宋体" w:hAnsi="宋体" w:cs="宋体" w:hint="eastAsia"/>
                <w:szCs w:val="21"/>
              </w:rPr>
              <w:t>%</w:t>
            </w:r>
          </w:p>
        </w:tc>
        <w:tc>
          <w:tcPr>
            <w:tcW w:w="1375" w:type="dxa"/>
            <w:tcBorders>
              <w:top w:val="single" w:sz="4" w:space="0" w:color="auto"/>
              <w:left w:val="nil"/>
              <w:bottom w:val="single" w:sz="4" w:space="0" w:color="auto"/>
              <w:right w:val="single" w:sz="4" w:space="0" w:color="auto"/>
            </w:tcBorders>
            <w:vAlign w:val="center"/>
          </w:tcPr>
          <w:p w14:paraId="26E009FC" w14:textId="0E31B244" w:rsidR="00910C19" w:rsidRDefault="001637D4"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szCs w:val="21"/>
              </w:rPr>
              <w:t>15</w:t>
            </w:r>
            <w:r w:rsidR="00910C19">
              <w:rPr>
                <w:rFonts w:ascii="宋体" w:eastAsia="宋体" w:hAnsi="宋体" w:cs="宋体" w:hint="eastAsia"/>
                <w:szCs w:val="21"/>
              </w:rPr>
              <w:t>%</w:t>
            </w:r>
          </w:p>
        </w:tc>
        <w:tc>
          <w:tcPr>
            <w:tcW w:w="1207" w:type="dxa"/>
            <w:tcBorders>
              <w:top w:val="single" w:sz="4" w:space="0" w:color="auto"/>
              <w:left w:val="nil"/>
              <w:bottom w:val="single" w:sz="4" w:space="0" w:color="auto"/>
              <w:right w:val="single" w:sz="4" w:space="0" w:color="auto"/>
            </w:tcBorders>
            <w:vAlign w:val="center"/>
          </w:tcPr>
          <w:p w14:paraId="7BEBDEA3" w14:textId="561FB8BF" w:rsidR="00910C19" w:rsidRDefault="001637D4"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szCs w:val="21"/>
              </w:rPr>
              <w:t>2</w:t>
            </w:r>
            <w:r w:rsidR="00910C19">
              <w:rPr>
                <w:rFonts w:ascii="宋体" w:eastAsia="宋体" w:hAnsi="宋体" w:cs="宋体"/>
                <w:szCs w:val="21"/>
              </w:rPr>
              <w:t>0%</w:t>
            </w:r>
          </w:p>
        </w:tc>
        <w:tc>
          <w:tcPr>
            <w:tcW w:w="997" w:type="dxa"/>
            <w:tcBorders>
              <w:top w:val="single" w:sz="4" w:space="0" w:color="auto"/>
              <w:left w:val="single" w:sz="4" w:space="0" w:color="auto"/>
              <w:bottom w:val="single" w:sz="4" w:space="0" w:color="auto"/>
              <w:right w:val="single" w:sz="4" w:space="0" w:color="auto"/>
            </w:tcBorders>
            <w:vAlign w:val="center"/>
          </w:tcPr>
          <w:p w14:paraId="22C9081B" w14:textId="77777777" w:rsidR="00910C19" w:rsidRDefault="00910C19"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szCs w:val="21"/>
              </w:rPr>
              <w:t>50%</w:t>
            </w:r>
          </w:p>
        </w:tc>
        <w:tc>
          <w:tcPr>
            <w:tcW w:w="720" w:type="dxa"/>
            <w:tcBorders>
              <w:top w:val="single" w:sz="4" w:space="0" w:color="auto"/>
              <w:left w:val="nil"/>
              <w:bottom w:val="single" w:sz="4" w:space="0" w:color="auto"/>
              <w:right w:val="single" w:sz="4" w:space="0" w:color="auto"/>
            </w:tcBorders>
            <w:vAlign w:val="center"/>
          </w:tcPr>
          <w:p w14:paraId="1548B513" w14:textId="77777777" w:rsidR="00910C19" w:rsidRDefault="00910C19" w:rsidP="000D22C2">
            <w:pPr>
              <w:autoSpaceDE w:val="0"/>
              <w:spacing w:beforeLines="10" w:before="31" w:afterLines="10" w:after="31" w:line="360" w:lineRule="auto"/>
              <w:jc w:val="center"/>
              <w:rPr>
                <w:rFonts w:ascii="宋体" w:eastAsia="宋体" w:hAnsi="宋体" w:cs="宋体"/>
                <w:szCs w:val="21"/>
              </w:rPr>
            </w:pPr>
            <w:r>
              <w:rPr>
                <w:rFonts w:ascii="宋体" w:eastAsia="宋体" w:hAnsi="宋体" w:cs="宋体" w:hint="eastAsia"/>
                <w:szCs w:val="21"/>
              </w:rPr>
              <w:t>100%</w:t>
            </w:r>
          </w:p>
        </w:tc>
      </w:tr>
    </w:tbl>
    <w:p w14:paraId="353C63A5" w14:textId="77777777" w:rsidR="00687C16" w:rsidRPr="000664BA" w:rsidRDefault="00687C16" w:rsidP="0018450F">
      <w:pPr>
        <w:autoSpaceDE w:val="0"/>
        <w:autoSpaceDN w:val="0"/>
        <w:adjustRightInd w:val="0"/>
        <w:snapToGrid w:val="0"/>
        <w:spacing w:line="420" w:lineRule="exact"/>
        <w:ind w:firstLineChars="200" w:firstLine="480"/>
        <w:jc w:val="left"/>
        <w:rPr>
          <w:rFonts w:ascii="Times New Roman" w:hAnsi="Times New Roman"/>
          <w:kern w:val="0"/>
          <w:sz w:val="24"/>
        </w:rPr>
      </w:pPr>
    </w:p>
    <w:p w14:paraId="17670D47" w14:textId="77777777" w:rsidR="00D93D7D" w:rsidRPr="007C4570" w:rsidRDefault="000664BA" w:rsidP="007C4570">
      <w:pPr>
        <w:autoSpaceDE w:val="0"/>
        <w:autoSpaceDN w:val="0"/>
        <w:adjustRightInd w:val="0"/>
        <w:snapToGrid w:val="0"/>
        <w:spacing w:beforeLines="50" w:before="156" w:afterLines="50" w:after="156" w:line="420" w:lineRule="exact"/>
        <w:jc w:val="left"/>
        <w:rPr>
          <w:rFonts w:ascii="Times New Roman" w:hAnsi="Times New Roman"/>
          <w:kern w:val="0"/>
          <w:sz w:val="24"/>
        </w:rPr>
      </w:pPr>
      <w:r w:rsidRPr="007C4570">
        <w:rPr>
          <w:rFonts w:asciiTheme="minorEastAsia" w:hAnsiTheme="minorEastAsia" w:cstheme="minorEastAsia" w:hint="eastAsia"/>
          <w:b/>
          <w:bCs/>
          <w:sz w:val="28"/>
          <w:szCs w:val="28"/>
        </w:rPr>
        <w:t>八、课程参考书目及资源</w:t>
      </w:r>
    </w:p>
    <w:p w14:paraId="67751164" w14:textId="5C38A6BD" w:rsidR="000664BA" w:rsidRPr="00DB0C3E" w:rsidRDefault="000664BA" w:rsidP="000664BA">
      <w:pPr>
        <w:pStyle w:val="a3"/>
        <w:adjustRightInd w:val="0"/>
        <w:snapToGrid w:val="0"/>
        <w:spacing w:line="400" w:lineRule="exact"/>
        <w:ind w:firstLine="480"/>
        <w:rPr>
          <w:sz w:val="24"/>
        </w:rPr>
      </w:pPr>
      <w:r w:rsidRPr="00DB0C3E">
        <w:rPr>
          <w:sz w:val="24"/>
        </w:rPr>
        <w:t>1.</w:t>
      </w:r>
      <w:r w:rsidR="007F4E71" w:rsidRPr="007F4E71">
        <w:rPr>
          <w:rFonts w:hint="eastAsia"/>
        </w:rPr>
        <w:t xml:space="preserve"> </w:t>
      </w:r>
      <w:r w:rsidR="007F4E71" w:rsidRPr="00AE0039">
        <w:rPr>
          <w:rFonts w:hint="eastAsia"/>
          <w:sz w:val="24"/>
        </w:rPr>
        <w:t>王万良</w:t>
      </w:r>
      <w:r w:rsidR="007F4E71" w:rsidRPr="00AE0039">
        <w:rPr>
          <w:rFonts w:hint="eastAsia"/>
          <w:sz w:val="24"/>
        </w:rPr>
        <w:t>.</w:t>
      </w:r>
      <w:r w:rsidR="00AE0039">
        <w:rPr>
          <w:sz w:val="24"/>
        </w:rPr>
        <w:t xml:space="preserve"> </w:t>
      </w:r>
      <w:r w:rsidR="007F4E71" w:rsidRPr="007F4E71">
        <w:rPr>
          <w:rFonts w:hint="eastAsia"/>
          <w:sz w:val="24"/>
        </w:rPr>
        <w:t>人工智能导论（第</w:t>
      </w:r>
      <w:r w:rsidR="007F4E71" w:rsidRPr="007F4E71">
        <w:rPr>
          <w:rFonts w:hint="eastAsia"/>
          <w:sz w:val="24"/>
        </w:rPr>
        <w:t>5</w:t>
      </w:r>
      <w:r w:rsidR="007F4E71" w:rsidRPr="007F4E71">
        <w:rPr>
          <w:rFonts w:hint="eastAsia"/>
          <w:sz w:val="24"/>
        </w:rPr>
        <w:t>版）</w:t>
      </w:r>
      <w:r w:rsidR="007F4E71">
        <w:rPr>
          <w:sz w:val="24"/>
        </w:rPr>
        <w:t xml:space="preserve">. </w:t>
      </w:r>
      <w:r w:rsidR="007F4E71">
        <w:rPr>
          <w:rFonts w:hint="eastAsia"/>
          <w:sz w:val="24"/>
        </w:rPr>
        <w:t>北京：</w:t>
      </w:r>
      <w:r w:rsidR="007F4E71" w:rsidRPr="007F4E71">
        <w:rPr>
          <w:rFonts w:hint="eastAsia"/>
          <w:sz w:val="24"/>
        </w:rPr>
        <w:t>高等教育出版社，</w:t>
      </w:r>
      <w:r w:rsidR="007F4E71" w:rsidRPr="007F4E71">
        <w:rPr>
          <w:rFonts w:hint="eastAsia"/>
          <w:sz w:val="24"/>
        </w:rPr>
        <w:t>2020</w:t>
      </w:r>
      <w:r w:rsidRPr="007C4570">
        <w:rPr>
          <w:sz w:val="24"/>
        </w:rPr>
        <w:t>.</w:t>
      </w:r>
    </w:p>
    <w:p w14:paraId="112916CD" w14:textId="1B79EB55" w:rsidR="000664BA" w:rsidRPr="00DB0C3E" w:rsidRDefault="000664BA" w:rsidP="000664BA">
      <w:pPr>
        <w:pStyle w:val="a3"/>
        <w:adjustRightInd w:val="0"/>
        <w:snapToGrid w:val="0"/>
        <w:spacing w:line="400" w:lineRule="exact"/>
        <w:ind w:firstLine="480"/>
        <w:rPr>
          <w:sz w:val="24"/>
        </w:rPr>
      </w:pPr>
      <w:r w:rsidRPr="00DB0C3E">
        <w:rPr>
          <w:sz w:val="24"/>
        </w:rPr>
        <w:t>2.</w:t>
      </w:r>
      <w:r w:rsidR="00CA038C" w:rsidRPr="00CA038C">
        <w:rPr>
          <w:rFonts w:hint="eastAsia"/>
        </w:rPr>
        <w:t xml:space="preserve"> </w:t>
      </w:r>
      <w:r w:rsidR="00CA038C" w:rsidRPr="00CA038C">
        <w:rPr>
          <w:rFonts w:hint="eastAsia"/>
          <w:sz w:val="24"/>
        </w:rPr>
        <w:t>徐洁磐</w:t>
      </w:r>
      <w:r w:rsidRPr="00DB0C3E">
        <w:rPr>
          <w:sz w:val="24"/>
        </w:rPr>
        <w:t>.</w:t>
      </w:r>
      <w:r w:rsidR="00D07466">
        <w:rPr>
          <w:rFonts w:hint="eastAsia"/>
          <w:sz w:val="24"/>
        </w:rPr>
        <w:t xml:space="preserve"> </w:t>
      </w:r>
      <w:r w:rsidR="00CA038C">
        <w:rPr>
          <w:rFonts w:hint="eastAsia"/>
          <w:sz w:val="24"/>
        </w:rPr>
        <w:t>人工智能导论</w:t>
      </w:r>
      <w:r w:rsidRPr="00DB0C3E">
        <w:rPr>
          <w:sz w:val="24"/>
        </w:rPr>
        <w:t>.</w:t>
      </w:r>
      <w:r w:rsidR="007C4570">
        <w:rPr>
          <w:sz w:val="24"/>
        </w:rPr>
        <w:t xml:space="preserve"> </w:t>
      </w:r>
      <w:r w:rsidRPr="00DB0C3E">
        <w:rPr>
          <w:rFonts w:hint="eastAsia"/>
          <w:sz w:val="24"/>
        </w:rPr>
        <w:t>北京：</w:t>
      </w:r>
      <w:r w:rsidR="00CA038C" w:rsidRPr="00CA038C">
        <w:rPr>
          <w:rFonts w:hint="eastAsia"/>
          <w:sz w:val="24"/>
        </w:rPr>
        <w:t>中国铁道出版社</w:t>
      </w:r>
      <w:r w:rsidR="00D07466">
        <w:rPr>
          <w:rFonts w:hint="eastAsia"/>
          <w:sz w:val="24"/>
        </w:rPr>
        <w:t>，</w:t>
      </w:r>
      <w:r w:rsidRPr="00DB0C3E">
        <w:rPr>
          <w:sz w:val="24"/>
        </w:rPr>
        <w:t>20</w:t>
      </w:r>
      <w:r w:rsidR="007C4570">
        <w:rPr>
          <w:sz w:val="24"/>
        </w:rPr>
        <w:t>1</w:t>
      </w:r>
      <w:r w:rsidR="00CA038C">
        <w:rPr>
          <w:sz w:val="24"/>
        </w:rPr>
        <w:t>9</w:t>
      </w:r>
      <w:r>
        <w:rPr>
          <w:sz w:val="24"/>
        </w:rPr>
        <w:t>.</w:t>
      </w:r>
    </w:p>
    <w:p w14:paraId="705C7868" w14:textId="33A01081" w:rsidR="000664BA" w:rsidRPr="00DB0C3E" w:rsidRDefault="00944D6D" w:rsidP="000664BA">
      <w:pPr>
        <w:pStyle w:val="a3"/>
        <w:adjustRightInd w:val="0"/>
        <w:snapToGrid w:val="0"/>
        <w:spacing w:line="400" w:lineRule="exact"/>
        <w:ind w:firstLine="480"/>
        <w:rPr>
          <w:sz w:val="24"/>
        </w:rPr>
      </w:pPr>
      <w:r>
        <w:rPr>
          <w:sz w:val="24"/>
        </w:rPr>
        <w:t>3</w:t>
      </w:r>
      <w:r w:rsidR="000664BA" w:rsidRPr="00DB0C3E">
        <w:rPr>
          <w:sz w:val="24"/>
        </w:rPr>
        <w:t>.</w:t>
      </w:r>
      <w:r w:rsidR="00BF0EB6">
        <w:rPr>
          <w:sz w:val="24"/>
        </w:rPr>
        <w:t xml:space="preserve"> </w:t>
      </w:r>
      <w:r w:rsidR="00896C79">
        <w:rPr>
          <w:rFonts w:hint="eastAsia"/>
          <w:sz w:val="24"/>
        </w:rPr>
        <w:t>周志华</w:t>
      </w:r>
      <w:r w:rsidRPr="007C4570">
        <w:rPr>
          <w:rFonts w:hint="eastAsia"/>
          <w:sz w:val="24"/>
        </w:rPr>
        <w:t>.</w:t>
      </w:r>
      <w:r w:rsidRPr="007C4570">
        <w:rPr>
          <w:sz w:val="24"/>
        </w:rPr>
        <w:t xml:space="preserve"> </w:t>
      </w:r>
      <w:r w:rsidR="00896C79">
        <w:rPr>
          <w:rFonts w:hint="eastAsia"/>
          <w:sz w:val="24"/>
        </w:rPr>
        <w:t>机器学习</w:t>
      </w:r>
      <w:r>
        <w:rPr>
          <w:sz w:val="24"/>
        </w:rPr>
        <w:t xml:space="preserve">. </w:t>
      </w:r>
      <w:r>
        <w:rPr>
          <w:rFonts w:hint="eastAsia"/>
          <w:sz w:val="24"/>
        </w:rPr>
        <w:t>北京</w:t>
      </w:r>
      <w:r w:rsidR="000664BA" w:rsidRPr="007C4570">
        <w:rPr>
          <w:rFonts w:hint="eastAsia"/>
          <w:sz w:val="24"/>
        </w:rPr>
        <w:t>：</w:t>
      </w:r>
      <w:r w:rsidR="00896C79">
        <w:rPr>
          <w:rFonts w:hint="eastAsia"/>
          <w:sz w:val="24"/>
        </w:rPr>
        <w:t>清华大学</w:t>
      </w:r>
      <w:r w:rsidRPr="007C4570">
        <w:rPr>
          <w:rFonts w:hint="eastAsia"/>
          <w:sz w:val="24"/>
        </w:rPr>
        <w:t>出版社</w:t>
      </w:r>
      <w:r w:rsidR="000664BA" w:rsidRPr="007C4570">
        <w:rPr>
          <w:rFonts w:hint="eastAsia"/>
          <w:sz w:val="24"/>
        </w:rPr>
        <w:t>，</w:t>
      </w:r>
      <w:r w:rsidRPr="007C4570">
        <w:rPr>
          <w:rFonts w:hint="eastAsia"/>
          <w:sz w:val="24"/>
        </w:rPr>
        <w:t>2016</w:t>
      </w:r>
      <w:r w:rsidR="000664BA" w:rsidRPr="007C4570">
        <w:rPr>
          <w:sz w:val="24"/>
        </w:rPr>
        <w:t>.</w:t>
      </w:r>
    </w:p>
    <w:p w14:paraId="268427FE" w14:textId="072289C8" w:rsidR="000664BA" w:rsidRDefault="00944D6D" w:rsidP="000664BA">
      <w:pPr>
        <w:pStyle w:val="a3"/>
        <w:adjustRightInd w:val="0"/>
        <w:snapToGrid w:val="0"/>
        <w:spacing w:line="400" w:lineRule="exact"/>
        <w:ind w:firstLine="480"/>
        <w:rPr>
          <w:sz w:val="24"/>
        </w:rPr>
      </w:pPr>
      <w:r>
        <w:rPr>
          <w:sz w:val="24"/>
        </w:rPr>
        <w:t>4</w:t>
      </w:r>
      <w:r w:rsidR="000664BA">
        <w:rPr>
          <w:sz w:val="24"/>
        </w:rPr>
        <w:t xml:space="preserve">. </w:t>
      </w:r>
      <w:r w:rsidR="00896C79" w:rsidRPr="00896C79">
        <w:rPr>
          <w:rFonts w:hint="eastAsia"/>
          <w:sz w:val="24"/>
        </w:rPr>
        <w:t>唐宇迪</w:t>
      </w:r>
      <w:r w:rsidR="00896C79" w:rsidRPr="00896C79">
        <w:rPr>
          <w:rFonts w:hint="eastAsia"/>
          <w:sz w:val="24"/>
        </w:rPr>
        <w:t xml:space="preserve"> </w:t>
      </w:r>
      <w:r w:rsidR="00896C79" w:rsidRPr="00896C79">
        <w:rPr>
          <w:rFonts w:hint="eastAsia"/>
          <w:sz w:val="24"/>
        </w:rPr>
        <w:t>等</w:t>
      </w:r>
      <w:r w:rsidR="000664BA" w:rsidRPr="007C6FD1">
        <w:rPr>
          <w:sz w:val="24"/>
        </w:rPr>
        <w:t xml:space="preserve">. </w:t>
      </w:r>
      <w:r w:rsidR="00896C79" w:rsidRPr="00896C79">
        <w:rPr>
          <w:rFonts w:hint="eastAsia"/>
          <w:sz w:val="24"/>
        </w:rPr>
        <w:t>人工智能数学基础</w:t>
      </w:r>
      <w:r w:rsidR="000664BA" w:rsidRPr="007C6FD1">
        <w:rPr>
          <w:sz w:val="24"/>
        </w:rPr>
        <w:t xml:space="preserve">. </w:t>
      </w:r>
      <w:r w:rsidR="000664BA" w:rsidRPr="007C6FD1">
        <w:rPr>
          <w:rFonts w:hint="eastAsia"/>
          <w:sz w:val="24"/>
        </w:rPr>
        <w:t>北京：</w:t>
      </w:r>
      <w:r w:rsidR="00896C79">
        <w:rPr>
          <w:rFonts w:hint="eastAsia"/>
          <w:sz w:val="24"/>
        </w:rPr>
        <w:t>北京大学</w:t>
      </w:r>
      <w:r w:rsidR="000664BA" w:rsidRPr="007C6FD1">
        <w:rPr>
          <w:rFonts w:hint="eastAsia"/>
          <w:sz w:val="24"/>
        </w:rPr>
        <w:t>出版社</w:t>
      </w:r>
      <w:r w:rsidR="00D07466">
        <w:rPr>
          <w:rFonts w:hint="eastAsia"/>
          <w:sz w:val="24"/>
        </w:rPr>
        <w:t>，</w:t>
      </w:r>
      <w:r w:rsidR="000664BA" w:rsidRPr="007C6FD1">
        <w:rPr>
          <w:sz w:val="24"/>
        </w:rPr>
        <w:t>20</w:t>
      </w:r>
      <w:r w:rsidR="00896C79">
        <w:rPr>
          <w:sz w:val="24"/>
        </w:rPr>
        <w:t>2</w:t>
      </w:r>
      <w:r w:rsidR="000664BA" w:rsidRPr="007C6FD1">
        <w:rPr>
          <w:sz w:val="24"/>
        </w:rPr>
        <w:t>0</w:t>
      </w:r>
      <w:r w:rsidR="000664BA">
        <w:rPr>
          <w:sz w:val="24"/>
        </w:rPr>
        <w:t>.</w:t>
      </w:r>
    </w:p>
    <w:p w14:paraId="36FEF8A4" w14:textId="52AB9D9A" w:rsidR="000664BA" w:rsidRPr="00F433B1" w:rsidRDefault="00944D6D" w:rsidP="000664BA">
      <w:pPr>
        <w:pStyle w:val="a3"/>
        <w:adjustRightInd w:val="0"/>
        <w:snapToGrid w:val="0"/>
        <w:spacing w:line="400" w:lineRule="exact"/>
        <w:ind w:firstLine="480"/>
        <w:rPr>
          <w:sz w:val="24"/>
        </w:rPr>
      </w:pPr>
      <w:r>
        <w:rPr>
          <w:sz w:val="24"/>
        </w:rPr>
        <w:t>5</w:t>
      </w:r>
      <w:r w:rsidR="000664BA">
        <w:rPr>
          <w:sz w:val="24"/>
        </w:rPr>
        <w:t xml:space="preserve">. </w:t>
      </w:r>
      <w:r w:rsidR="00264C92" w:rsidRPr="00264C92">
        <w:rPr>
          <w:sz w:val="24"/>
        </w:rPr>
        <w:t>Ian Goodfellow</w:t>
      </w:r>
      <w:r w:rsidR="004845F7">
        <w:rPr>
          <w:rFonts w:hint="eastAsia"/>
          <w:sz w:val="24"/>
        </w:rPr>
        <w:t>等</w:t>
      </w:r>
      <w:r w:rsidR="004845F7" w:rsidRPr="00F433B1">
        <w:rPr>
          <w:sz w:val="24"/>
        </w:rPr>
        <w:t>.</w:t>
      </w:r>
      <w:r w:rsidR="000664BA" w:rsidRPr="00F433B1">
        <w:rPr>
          <w:sz w:val="24"/>
        </w:rPr>
        <w:t xml:space="preserve"> </w:t>
      </w:r>
      <w:r w:rsidR="00264C92">
        <w:rPr>
          <w:rFonts w:hint="eastAsia"/>
          <w:sz w:val="24"/>
        </w:rPr>
        <w:t>深度学习</w:t>
      </w:r>
      <w:r w:rsidR="000664BA">
        <w:rPr>
          <w:sz w:val="24"/>
        </w:rPr>
        <w:t xml:space="preserve">. </w:t>
      </w:r>
      <w:r w:rsidR="000664BA">
        <w:rPr>
          <w:rFonts w:hint="eastAsia"/>
          <w:sz w:val="24"/>
        </w:rPr>
        <w:t>北京：</w:t>
      </w:r>
      <w:r w:rsidR="00264C92" w:rsidRPr="00264C92">
        <w:rPr>
          <w:rFonts w:hint="eastAsia"/>
          <w:sz w:val="24"/>
        </w:rPr>
        <w:t>人民邮电出版社</w:t>
      </w:r>
      <w:r w:rsidR="00D07466">
        <w:rPr>
          <w:rFonts w:hint="eastAsia"/>
          <w:sz w:val="24"/>
        </w:rPr>
        <w:t>，</w:t>
      </w:r>
      <w:r w:rsidR="000664BA" w:rsidRPr="00F433B1">
        <w:rPr>
          <w:sz w:val="24"/>
        </w:rPr>
        <w:t>201</w:t>
      </w:r>
      <w:r w:rsidR="00BD1789">
        <w:rPr>
          <w:sz w:val="24"/>
        </w:rPr>
        <w:t>7</w:t>
      </w:r>
      <w:r w:rsidR="000664BA">
        <w:rPr>
          <w:sz w:val="24"/>
        </w:rPr>
        <w:t>.</w:t>
      </w:r>
    </w:p>
    <w:p w14:paraId="6E957C59" w14:textId="0694EA13" w:rsidR="000664BA" w:rsidRDefault="00944D6D" w:rsidP="000664BA">
      <w:pPr>
        <w:pStyle w:val="a3"/>
        <w:adjustRightInd w:val="0"/>
        <w:snapToGrid w:val="0"/>
        <w:spacing w:line="400" w:lineRule="exact"/>
        <w:ind w:firstLine="480"/>
        <w:rPr>
          <w:sz w:val="24"/>
        </w:rPr>
      </w:pPr>
      <w:r>
        <w:rPr>
          <w:sz w:val="24"/>
        </w:rPr>
        <w:t>6</w:t>
      </w:r>
      <w:r w:rsidR="000664BA">
        <w:rPr>
          <w:sz w:val="24"/>
        </w:rPr>
        <w:t xml:space="preserve">. </w:t>
      </w:r>
      <w:r w:rsidR="00E5619D" w:rsidRPr="00E5619D">
        <w:rPr>
          <w:rFonts w:hint="eastAsia"/>
          <w:sz w:val="24"/>
        </w:rPr>
        <w:t>邱锡鹏</w:t>
      </w:r>
      <w:r w:rsidR="000664BA">
        <w:rPr>
          <w:sz w:val="24"/>
        </w:rPr>
        <w:t xml:space="preserve">. </w:t>
      </w:r>
      <w:r w:rsidR="00E5619D" w:rsidRPr="00E5619D">
        <w:rPr>
          <w:rFonts w:hint="eastAsia"/>
          <w:sz w:val="24"/>
        </w:rPr>
        <w:t>神经网络与深度学习</w:t>
      </w:r>
      <w:r w:rsidR="000664BA">
        <w:rPr>
          <w:sz w:val="24"/>
        </w:rPr>
        <w:t xml:space="preserve">. </w:t>
      </w:r>
      <w:r w:rsidR="000664BA">
        <w:rPr>
          <w:rFonts w:hint="eastAsia"/>
          <w:sz w:val="24"/>
        </w:rPr>
        <w:t>北京：</w:t>
      </w:r>
      <w:r w:rsidR="000B2F8B" w:rsidRPr="000B2F8B">
        <w:rPr>
          <w:rFonts w:hint="eastAsia"/>
          <w:sz w:val="24"/>
        </w:rPr>
        <w:t>机械工业出版社</w:t>
      </w:r>
      <w:r w:rsidR="00D07466">
        <w:rPr>
          <w:rFonts w:hint="eastAsia"/>
          <w:sz w:val="24"/>
        </w:rPr>
        <w:t>，</w:t>
      </w:r>
      <w:r w:rsidR="000664BA" w:rsidRPr="00F433B1">
        <w:rPr>
          <w:sz w:val="24"/>
        </w:rPr>
        <w:t>20</w:t>
      </w:r>
      <w:r w:rsidR="00BF09E9">
        <w:rPr>
          <w:sz w:val="24"/>
        </w:rPr>
        <w:t>2</w:t>
      </w:r>
      <w:r w:rsidR="000664BA" w:rsidRPr="00F433B1">
        <w:rPr>
          <w:sz w:val="24"/>
        </w:rPr>
        <w:t>0</w:t>
      </w:r>
      <w:r w:rsidR="000664BA">
        <w:rPr>
          <w:sz w:val="24"/>
        </w:rPr>
        <w:t>.</w:t>
      </w:r>
    </w:p>
    <w:p w14:paraId="4837C62A" w14:textId="51627517" w:rsidR="00910614" w:rsidRPr="00F83010" w:rsidRDefault="00F83010" w:rsidP="00F83010">
      <w:pPr>
        <w:autoSpaceDE w:val="0"/>
        <w:autoSpaceDN w:val="0"/>
        <w:adjustRightInd w:val="0"/>
        <w:snapToGrid w:val="0"/>
        <w:spacing w:line="420" w:lineRule="exact"/>
        <w:ind w:leftChars="200" w:left="900" w:hangingChars="200" w:hanging="480"/>
        <w:jc w:val="left"/>
        <w:rPr>
          <w:rStyle w:val="ac"/>
          <w:rFonts w:asciiTheme="minorEastAsia" w:hAnsiTheme="minorEastAsia"/>
          <w:color w:val="auto"/>
          <w:sz w:val="24"/>
          <w:u w:val="none"/>
        </w:rPr>
      </w:pPr>
      <w:r w:rsidRPr="00F83010">
        <w:rPr>
          <w:rStyle w:val="ac"/>
          <w:rFonts w:asciiTheme="minorEastAsia" w:hAnsiTheme="minorEastAsia" w:hint="eastAsia"/>
          <w:color w:val="auto"/>
          <w:sz w:val="24"/>
          <w:u w:val="none"/>
        </w:rPr>
        <w:t>7</w:t>
      </w:r>
      <w:r w:rsidRPr="00F83010">
        <w:rPr>
          <w:rStyle w:val="ac"/>
          <w:rFonts w:asciiTheme="minorEastAsia" w:hAnsiTheme="minorEastAsia"/>
          <w:color w:val="auto"/>
          <w:sz w:val="24"/>
          <w:u w:val="none"/>
        </w:rPr>
        <w:t xml:space="preserve">. </w:t>
      </w:r>
      <w:r w:rsidRPr="00F83010">
        <w:rPr>
          <w:rStyle w:val="ac"/>
          <w:rFonts w:asciiTheme="minorEastAsia" w:hAnsiTheme="minorEastAsia" w:hint="eastAsia"/>
          <w:color w:val="auto"/>
          <w:sz w:val="24"/>
          <w:u w:val="none"/>
        </w:rPr>
        <w:t>中国大学MOOC国家精品资源共享课，</w:t>
      </w:r>
      <w:r>
        <w:rPr>
          <w:rStyle w:val="ac"/>
          <w:rFonts w:asciiTheme="minorEastAsia" w:hAnsiTheme="minorEastAsia" w:hint="eastAsia"/>
          <w:color w:val="auto"/>
          <w:sz w:val="24"/>
          <w:u w:val="none"/>
        </w:rPr>
        <w:t>人工智能导论</w:t>
      </w:r>
      <w:r w:rsidRPr="00F83010">
        <w:rPr>
          <w:rStyle w:val="ac"/>
          <w:rFonts w:asciiTheme="minorEastAsia" w:hAnsiTheme="minorEastAsia" w:hint="eastAsia"/>
          <w:color w:val="auto"/>
          <w:sz w:val="24"/>
          <w:u w:val="none"/>
        </w:rPr>
        <w:t>，</w:t>
      </w:r>
      <w:r w:rsidR="00400FA5">
        <w:rPr>
          <w:rStyle w:val="ac"/>
          <w:rFonts w:asciiTheme="minorEastAsia" w:hAnsiTheme="minorEastAsia" w:hint="eastAsia"/>
          <w:color w:val="auto"/>
          <w:sz w:val="24"/>
          <w:u w:val="none"/>
        </w:rPr>
        <w:t>浙江工业</w:t>
      </w:r>
      <w:r w:rsidRPr="00F83010">
        <w:rPr>
          <w:rStyle w:val="ac"/>
          <w:rFonts w:asciiTheme="minorEastAsia" w:hAnsiTheme="minorEastAsia" w:hint="eastAsia"/>
          <w:color w:val="auto"/>
          <w:sz w:val="24"/>
          <w:u w:val="none"/>
        </w:rPr>
        <w:t>大学</w:t>
      </w:r>
      <w:r w:rsidRPr="00F83010">
        <w:rPr>
          <w:rStyle w:val="ac"/>
          <w:rFonts w:asciiTheme="minorEastAsia" w:hAnsiTheme="minorEastAsia"/>
          <w:color w:val="auto"/>
          <w:sz w:val="24"/>
          <w:u w:val="none"/>
        </w:rPr>
        <w:t>https://www.icourse163.org/course/ZJUT-1002694018?from=searchPage&amp;outVendor=zw_mooc_pcssjg_</w:t>
      </w:r>
    </w:p>
    <w:p w14:paraId="1EBA277B" w14:textId="77777777" w:rsidR="00910614" w:rsidRDefault="00910614" w:rsidP="00D07466">
      <w:pPr>
        <w:autoSpaceDE w:val="0"/>
        <w:autoSpaceDN w:val="0"/>
        <w:adjustRightInd w:val="0"/>
        <w:snapToGrid w:val="0"/>
        <w:spacing w:line="420" w:lineRule="exact"/>
        <w:ind w:firstLineChars="200" w:firstLine="480"/>
        <w:jc w:val="left"/>
        <w:rPr>
          <w:rStyle w:val="ac"/>
          <w:rFonts w:asciiTheme="minorEastAsia" w:hAnsiTheme="minorEastAsia"/>
          <w:color w:val="auto"/>
          <w:sz w:val="24"/>
        </w:rPr>
      </w:pPr>
    </w:p>
    <w:p w14:paraId="66895493" w14:textId="77777777" w:rsidR="00910614" w:rsidRDefault="00910614" w:rsidP="00D07466">
      <w:pPr>
        <w:autoSpaceDE w:val="0"/>
        <w:autoSpaceDN w:val="0"/>
        <w:adjustRightInd w:val="0"/>
        <w:snapToGrid w:val="0"/>
        <w:spacing w:line="420" w:lineRule="exact"/>
        <w:ind w:firstLineChars="200" w:firstLine="480"/>
        <w:jc w:val="left"/>
        <w:rPr>
          <w:rStyle w:val="ac"/>
          <w:rFonts w:asciiTheme="minorEastAsia" w:hAnsiTheme="minorEastAsia"/>
          <w:color w:val="auto"/>
          <w:sz w:val="24"/>
        </w:rPr>
      </w:pPr>
    </w:p>
    <w:p w14:paraId="3D7E82C3" w14:textId="77777777" w:rsidR="00910614" w:rsidRDefault="00910614" w:rsidP="00D07466">
      <w:pPr>
        <w:autoSpaceDE w:val="0"/>
        <w:autoSpaceDN w:val="0"/>
        <w:adjustRightInd w:val="0"/>
        <w:snapToGrid w:val="0"/>
        <w:spacing w:line="420" w:lineRule="exact"/>
        <w:ind w:firstLineChars="200" w:firstLine="480"/>
        <w:jc w:val="left"/>
        <w:rPr>
          <w:rStyle w:val="ac"/>
          <w:rFonts w:asciiTheme="minorEastAsia" w:hAnsiTheme="minorEastAsia"/>
          <w:color w:val="auto"/>
          <w:sz w:val="24"/>
        </w:rPr>
      </w:pPr>
    </w:p>
    <w:p w14:paraId="396B5A3E" w14:textId="77777777" w:rsidR="00910614" w:rsidRDefault="00910614" w:rsidP="00D07466">
      <w:pPr>
        <w:autoSpaceDE w:val="0"/>
        <w:autoSpaceDN w:val="0"/>
        <w:adjustRightInd w:val="0"/>
        <w:snapToGrid w:val="0"/>
        <w:spacing w:line="420" w:lineRule="exact"/>
        <w:ind w:firstLineChars="200" w:firstLine="480"/>
        <w:jc w:val="left"/>
        <w:rPr>
          <w:rStyle w:val="ac"/>
          <w:rFonts w:asciiTheme="minorEastAsia" w:hAnsiTheme="minorEastAsia"/>
          <w:color w:val="auto"/>
          <w:sz w:val="24"/>
        </w:rPr>
      </w:pPr>
    </w:p>
    <w:p w14:paraId="6671C979" w14:textId="77777777" w:rsidR="00910614" w:rsidRDefault="00910614" w:rsidP="00D07466">
      <w:pPr>
        <w:autoSpaceDE w:val="0"/>
        <w:autoSpaceDN w:val="0"/>
        <w:adjustRightInd w:val="0"/>
        <w:snapToGrid w:val="0"/>
        <w:spacing w:line="420" w:lineRule="exact"/>
        <w:ind w:firstLineChars="200" w:firstLine="480"/>
        <w:jc w:val="left"/>
        <w:rPr>
          <w:rStyle w:val="ac"/>
          <w:rFonts w:asciiTheme="minorEastAsia" w:hAnsiTheme="minorEastAsia"/>
          <w:color w:val="auto"/>
          <w:sz w:val="24"/>
        </w:rPr>
      </w:pPr>
    </w:p>
    <w:p w14:paraId="364B15B4" w14:textId="77777777" w:rsidR="00910614" w:rsidRDefault="00910614" w:rsidP="00D07466">
      <w:pPr>
        <w:autoSpaceDE w:val="0"/>
        <w:autoSpaceDN w:val="0"/>
        <w:adjustRightInd w:val="0"/>
        <w:snapToGrid w:val="0"/>
        <w:spacing w:line="420" w:lineRule="exact"/>
        <w:ind w:firstLineChars="200" w:firstLine="480"/>
        <w:jc w:val="left"/>
        <w:rPr>
          <w:rStyle w:val="ac"/>
          <w:rFonts w:asciiTheme="minorEastAsia" w:hAnsiTheme="minorEastAsia"/>
          <w:color w:val="auto"/>
          <w:sz w:val="24"/>
        </w:rPr>
      </w:pPr>
    </w:p>
    <w:p w14:paraId="798C5FB2" w14:textId="77777777" w:rsidR="00910614" w:rsidRDefault="00910614" w:rsidP="00D07466">
      <w:pPr>
        <w:autoSpaceDE w:val="0"/>
        <w:autoSpaceDN w:val="0"/>
        <w:adjustRightInd w:val="0"/>
        <w:snapToGrid w:val="0"/>
        <w:spacing w:line="420" w:lineRule="exact"/>
        <w:ind w:firstLineChars="200" w:firstLine="480"/>
        <w:jc w:val="left"/>
        <w:rPr>
          <w:rStyle w:val="ac"/>
          <w:rFonts w:asciiTheme="minorEastAsia" w:hAnsiTheme="minorEastAsia"/>
          <w:color w:val="auto"/>
          <w:sz w:val="24"/>
        </w:rPr>
      </w:pPr>
    </w:p>
    <w:p w14:paraId="1940308B" w14:textId="77777777" w:rsidR="00910614" w:rsidRDefault="00910614" w:rsidP="00D07466">
      <w:pPr>
        <w:autoSpaceDE w:val="0"/>
        <w:autoSpaceDN w:val="0"/>
        <w:adjustRightInd w:val="0"/>
        <w:snapToGrid w:val="0"/>
        <w:spacing w:line="420" w:lineRule="exact"/>
        <w:ind w:firstLineChars="200" w:firstLine="480"/>
        <w:jc w:val="left"/>
        <w:rPr>
          <w:rFonts w:ascii="Times New Roman" w:hAnsi="Times New Roman"/>
          <w:kern w:val="0"/>
          <w:sz w:val="24"/>
        </w:rPr>
      </w:pPr>
    </w:p>
    <w:p w14:paraId="4E930828" w14:textId="77777777" w:rsidR="00910614" w:rsidRDefault="00910614" w:rsidP="00D07466">
      <w:pPr>
        <w:autoSpaceDE w:val="0"/>
        <w:autoSpaceDN w:val="0"/>
        <w:adjustRightInd w:val="0"/>
        <w:snapToGrid w:val="0"/>
        <w:spacing w:line="420" w:lineRule="exact"/>
        <w:ind w:firstLineChars="200" w:firstLine="480"/>
        <w:jc w:val="left"/>
        <w:rPr>
          <w:rFonts w:ascii="Times New Roman" w:hAnsi="Times New Roman"/>
          <w:kern w:val="0"/>
          <w:sz w:val="24"/>
        </w:rPr>
      </w:pPr>
    </w:p>
    <w:p w14:paraId="79ACC131" w14:textId="77777777" w:rsidR="00910614" w:rsidRDefault="00910614" w:rsidP="00D07466">
      <w:pPr>
        <w:autoSpaceDE w:val="0"/>
        <w:autoSpaceDN w:val="0"/>
        <w:adjustRightInd w:val="0"/>
        <w:snapToGrid w:val="0"/>
        <w:spacing w:line="420" w:lineRule="exact"/>
        <w:ind w:firstLineChars="200" w:firstLine="480"/>
        <w:jc w:val="left"/>
        <w:rPr>
          <w:rFonts w:ascii="Times New Roman" w:hAnsi="Times New Roman"/>
          <w:kern w:val="0"/>
          <w:sz w:val="24"/>
        </w:rPr>
      </w:pPr>
    </w:p>
    <w:p w14:paraId="737C6CC2" w14:textId="77777777" w:rsidR="00910614" w:rsidRDefault="00910614" w:rsidP="00D07466">
      <w:pPr>
        <w:autoSpaceDE w:val="0"/>
        <w:autoSpaceDN w:val="0"/>
        <w:adjustRightInd w:val="0"/>
        <w:snapToGrid w:val="0"/>
        <w:spacing w:line="420" w:lineRule="exact"/>
        <w:ind w:firstLineChars="200" w:firstLine="480"/>
        <w:jc w:val="left"/>
        <w:rPr>
          <w:rFonts w:ascii="Times New Roman" w:hAnsi="Times New Roman"/>
          <w:kern w:val="0"/>
          <w:sz w:val="24"/>
        </w:rPr>
      </w:pPr>
    </w:p>
    <w:p w14:paraId="07654757" w14:textId="762C9310" w:rsidR="00910614" w:rsidRDefault="00910614" w:rsidP="00D07466">
      <w:pPr>
        <w:autoSpaceDE w:val="0"/>
        <w:autoSpaceDN w:val="0"/>
        <w:adjustRightInd w:val="0"/>
        <w:snapToGrid w:val="0"/>
        <w:spacing w:line="420" w:lineRule="exact"/>
        <w:ind w:firstLineChars="200" w:firstLine="480"/>
        <w:jc w:val="left"/>
        <w:rPr>
          <w:rFonts w:ascii="Times New Roman" w:hAnsi="Times New Roman"/>
          <w:kern w:val="0"/>
          <w:sz w:val="24"/>
        </w:rPr>
      </w:pPr>
    </w:p>
    <w:p w14:paraId="2712C0CE" w14:textId="77777777" w:rsidR="00145FA7" w:rsidRDefault="00145FA7" w:rsidP="00D07466">
      <w:pPr>
        <w:autoSpaceDE w:val="0"/>
        <w:autoSpaceDN w:val="0"/>
        <w:adjustRightInd w:val="0"/>
        <w:snapToGrid w:val="0"/>
        <w:spacing w:line="420" w:lineRule="exact"/>
        <w:ind w:firstLineChars="200" w:firstLine="480"/>
        <w:jc w:val="left"/>
        <w:rPr>
          <w:rFonts w:ascii="Times New Roman" w:hAnsi="Times New Roman"/>
          <w:kern w:val="0"/>
          <w:sz w:val="24"/>
        </w:rPr>
      </w:pPr>
    </w:p>
    <w:p w14:paraId="7AEFC8A1" w14:textId="77777777" w:rsidR="005D7296" w:rsidRPr="00237968" w:rsidRDefault="005D7296" w:rsidP="00CA06FD">
      <w:pPr>
        <w:adjustRightInd w:val="0"/>
        <w:snapToGrid w:val="0"/>
        <w:spacing w:line="300" w:lineRule="auto"/>
        <w:jc w:val="left"/>
        <w:rPr>
          <w:rFonts w:ascii="宋体" w:eastAsia="宋体" w:hAnsi="宋体" w:cs="宋体"/>
          <w:b/>
          <w:bCs/>
          <w:sz w:val="28"/>
          <w:szCs w:val="28"/>
        </w:rPr>
      </w:pPr>
      <w:r>
        <w:rPr>
          <w:rFonts w:ascii="宋体" w:eastAsia="宋体" w:hAnsi="宋体" w:cs="宋体" w:hint="eastAsia"/>
          <w:b/>
          <w:bCs/>
          <w:sz w:val="28"/>
          <w:szCs w:val="28"/>
        </w:rPr>
        <w:lastRenderedPageBreak/>
        <w:t>附件：评分标准</w:t>
      </w:r>
    </w:p>
    <w:p w14:paraId="5BF0B73B" w14:textId="77777777" w:rsidR="005D7296" w:rsidRPr="00237968" w:rsidRDefault="005D7296" w:rsidP="00CA06FD">
      <w:pPr>
        <w:adjustRightInd w:val="0"/>
        <w:snapToGrid w:val="0"/>
        <w:spacing w:beforeLines="50" w:before="156" w:afterLines="50" w:after="156" w:line="300" w:lineRule="auto"/>
        <w:rPr>
          <w:rFonts w:ascii="宋体" w:eastAsia="宋体" w:hAnsi="宋体" w:cs="宋体"/>
          <w:sz w:val="24"/>
        </w:rPr>
      </w:pPr>
      <w:r w:rsidRPr="00237968">
        <w:rPr>
          <w:rFonts w:ascii="宋体" w:eastAsia="宋体" w:hAnsi="宋体" w:cs="宋体" w:hint="eastAsia"/>
          <w:b/>
          <w:bCs/>
          <w:sz w:val="24"/>
        </w:rPr>
        <w:t>过程性考核评分标准</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417"/>
        <w:gridCol w:w="1559"/>
        <w:gridCol w:w="1418"/>
        <w:gridCol w:w="1276"/>
        <w:gridCol w:w="1134"/>
      </w:tblGrid>
      <w:tr w:rsidR="005D7296" w14:paraId="75715705" w14:textId="77777777" w:rsidTr="000D22C2">
        <w:trPr>
          <w:jc w:val="center"/>
        </w:trPr>
        <w:tc>
          <w:tcPr>
            <w:tcW w:w="1555" w:type="dxa"/>
            <w:vAlign w:val="center"/>
          </w:tcPr>
          <w:p w14:paraId="3CB23E42" w14:textId="77777777" w:rsidR="005D7296" w:rsidRDefault="005D7296" w:rsidP="000D22C2">
            <w:pPr>
              <w:jc w:val="center"/>
              <w:rPr>
                <w:rFonts w:ascii="宋体" w:eastAsia="宋体" w:hAnsi="宋体" w:cs="宋体"/>
                <w:b/>
                <w:szCs w:val="21"/>
              </w:rPr>
            </w:pPr>
            <w:r>
              <w:rPr>
                <w:rFonts w:ascii="宋体" w:eastAsia="宋体" w:hAnsi="宋体" w:cs="宋体" w:hint="eastAsia"/>
                <w:b/>
                <w:szCs w:val="21"/>
              </w:rPr>
              <w:t>考核环节</w:t>
            </w:r>
          </w:p>
        </w:tc>
        <w:tc>
          <w:tcPr>
            <w:tcW w:w="1417" w:type="dxa"/>
            <w:vAlign w:val="center"/>
          </w:tcPr>
          <w:p w14:paraId="1D0B2C11" w14:textId="77777777" w:rsidR="005D7296" w:rsidRDefault="005D7296" w:rsidP="000D22C2">
            <w:pPr>
              <w:spacing w:line="240" w:lineRule="exact"/>
              <w:jc w:val="center"/>
              <w:rPr>
                <w:rFonts w:ascii="宋体" w:eastAsia="宋体" w:hAnsi="宋体" w:cs="宋体"/>
                <w:b/>
                <w:bCs/>
                <w:szCs w:val="21"/>
              </w:rPr>
            </w:pPr>
            <w:r>
              <w:rPr>
                <w:rFonts w:ascii="宋体" w:eastAsia="宋体" w:hAnsi="宋体" w:cs="宋体" w:hint="eastAsia"/>
                <w:b/>
                <w:bCs/>
                <w:szCs w:val="21"/>
              </w:rPr>
              <w:t>优</w:t>
            </w:r>
          </w:p>
          <w:p w14:paraId="50A64398" w14:textId="77777777" w:rsidR="005D7296" w:rsidRDefault="005D7296" w:rsidP="000D22C2">
            <w:pPr>
              <w:spacing w:line="240" w:lineRule="exact"/>
              <w:jc w:val="center"/>
              <w:rPr>
                <w:rFonts w:ascii="宋体" w:eastAsia="宋体" w:hAnsi="宋体" w:cs="宋体"/>
                <w:b/>
                <w:bCs/>
                <w:szCs w:val="21"/>
              </w:rPr>
            </w:pPr>
            <w:r>
              <w:rPr>
                <w:rFonts w:ascii="宋体" w:eastAsia="宋体" w:hAnsi="宋体" w:cs="宋体" w:hint="eastAsia"/>
                <w:b/>
                <w:bCs/>
                <w:szCs w:val="21"/>
              </w:rPr>
              <w:t>（90～100）</w:t>
            </w:r>
          </w:p>
        </w:tc>
        <w:tc>
          <w:tcPr>
            <w:tcW w:w="1559" w:type="dxa"/>
            <w:vAlign w:val="center"/>
          </w:tcPr>
          <w:p w14:paraId="157BF9A2" w14:textId="77777777" w:rsidR="005D7296" w:rsidRDefault="005D7296" w:rsidP="000D22C2">
            <w:pPr>
              <w:spacing w:line="240" w:lineRule="exact"/>
              <w:jc w:val="center"/>
              <w:rPr>
                <w:rFonts w:ascii="宋体" w:eastAsia="宋体" w:hAnsi="宋体" w:cs="宋体"/>
                <w:b/>
                <w:bCs/>
                <w:szCs w:val="21"/>
              </w:rPr>
            </w:pPr>
            <w:r>
              <w:rPr>
                <w:rFonts w:ascii="宋体" w:eastAsia="宋体" w:hAnsi="宋体" w:cs="宋体" w:hint="eastAsia"/>
                <w:b/>
                <w:bCs/>
                <w:szCs w:val="21"/>
              </w:rPr>
              <w:t>良</w:t>
            </w:r>
          </w:p>
          <w:p w14:paraId="50248668" w14:textId="77777777" w:rsidR="005D7296" w:rsidRDefault="005D7296" w:rsidP="000D22C2">
            <w:pPr>
              <w:spacing w:line="240" w:lineRule="exact"/>
              <w:jc w:val="center"/>
              <w:rPr>
                <w:rFonts w:ascii="宋体" w:eastAsia="宋体" w:hAnsi="宋体" w:cs="宋体"/>
                <w:b/>
                <w:bCs/>
                <w:szCs w:val="21"/>
              </w:rPr>
            </w:pPr>
            <w:r>
              <w:rPr>
                <w:rFonts w:ascii="宋体" w:eastAsia="宋体" w:hAnsi="宋体" w:cs="宋体" w:hint="eastAsia"/>
                <w:b/>
                <w:bCs/>
                <w:szCs w:val="21"/>
              </w:rPr>
              <w:t>（80～89）</w:t>
            </w:r>
          </w:p>
        </w:tc>
        <w:tc>
          <w:tcPr>
            <w:tcW w:w="1418" w:type="dxa"/>
            <w:vAlign w:val="center"/>
          </w:tcPr>
          <w:p w14:paraId="2445135B" w14:textId="77777777" w:rsidR="005D7296" w:rsidRDefault="005D7296" w:rsidP="000D22C2">
            <w:pPr>
              <w:spacing w:line="240" w:lineRule="exact"/>
              <w:jc w:val="center"/>
              <w:rPr>
                <w:rFonts w:ascii="宋体" w:eastAsia="宋体" w:hAnsi="宋体" w:cs="宋体"/>
                <w:b/>
                <w:bCs/>
                <w:szCs w:val="21"/>
              </w:rPr>
            </w:pPr>
            <w:r>
              <w:rPr>
                <w:rFonts w:ascii="宋体" w:eastAsia="宋体" w:hAnsi="宋体" w:cs="宋体" w:hint="eastAsia"/>
                <w:b/>
                <w:bCs/>
                <w:szCs w:val="21"/>
              </w:rPr>
              <w:t>中等</w:t>
            </w:r>
          </w:p>
          <w:p w14:paraId="09046028" w14:textId="77777777" w:rsidR="005D7296" w:rsidRDefault="005D7296" w:rsidP="000D22C2">
            <w:pPr>
              <w:spacing w:line="240" w:lineRule="exact"/>
              <w:jc w:val="center"/>
              <w:rPr>
                <w:rFonts w:ascii="宋体" w:eastAsia="宋体" w:hAnsi="宋体" w:cs="宋体"/>
                <w:b/>
                <w:bCs/>
                <w:szCs w:val="21"/>
              </w:rPr>
            </w:pPr>
            <w:r>
              <w:rPr>
                <w:rFonts w:ascii="宋体" w:eastAsia="宋体" w:hAnsi="宋体" w:cs="宋体" w:hint="eastAsia"/>
                <w:b/>
                <w:bCs/>
                <w:szCs w:val="21"/>
              </w:rPr>
              <w:t>（70～79）</w:t>
            </w:r>
          </w:p>
        </w:tc>
        <w:tc>
          <w:tcPr>
            <w:tcW w:w="1276" w:type="dxa"/>
            <w:vAlign w:val="center"/>
          </w:tcPr>
          <w:p w14:paraId="07E986B2" w14:textId="77777777" w:rsidR="005D7296" w:rsidRDefault="005D7296" w:rsidP="000D22C2">
            <w:pPr>
              <w:spacing w:line="240" w:lineRule="exact"/>
              <w:jc w:val="center"/>
              <w:rPr>
                <w:rFonts w:ascii="宋体" w:eastAsia="宋体" w:hAnsi="宋体" w:cs="宋体"/>
                <w:b/>
                <w:bCs/>
                <w:szCs w:val="21"/>
              </w:rPr>
            </w:pPr>
            <w:r>
              <w:rPr>
                <w:rFonts w:ascii="宋体" w:eastAsia="宋体" w:hAnsi="宋体" w:cs="宋体" w:hint="eastAsia"/>
                <w:b/>
                <w:bCs/>
                <w:szCs w:val="21"/>
              </w:rPr>
              <w:t>及格</w:t>
            </w:r>
          </w:p>
          <w:p w14:paraId="24E11BEE" w14:textId="77777777" w:rsidR="005D7296" w:rsidRDefault="005D7296" w:rsidP="000D22C2">
            <w:pPr>
              <w:spacing w:line="240" w:lineRule="exact"/>
              <w:rPr>
                <w:rFonts w:ascii="宋体" w:eastAsia="宋体" w:hAnsi="宋体" w:cs="宋体"/>
                <w:b/>
                <w:bCs/>
                <w:szCs w:val="21"/>
              </w:rPr>
            </w:pPr>
            <w:r>
              <w:rPr>
                <w:rFonts w:ascii="宋体" w:eastAsia="宋体" w:hAnsi="宋体" w:cs="宋体" w:hint="eastAsia"/>
                <w:b/>
                <w:bCs/>
                <w:szCs w:val="21"/>
              </w:rPr>
              <w:t>（60～69）</w:t>
            </w:r>
          </w:p>
        </w:tc>
        <w:tc>
          <w:tcPr>
            <w:tcW w:w="1134" w:type="dxa"/>
            <w:vAlign w:val="center"/>
          </w:tcPr>
          <w:p w14:paraId="6AF934F4" w14:textId="77777777" w:rsidR="005D7296" w:rsidRDefault="005D7296" w:rsidP="000D22C2">
            <w:pPr>
              <w:spacing w:line="240" w:lineRule="exact"/>
              <w:jc w:val="center"/>
              <w:rPr>
                <w:rFonts w:ascii="宋体" w:eastAsia="宋体" w:hAnsi="宋体" w:cs="宋体"/>
                <w:b/>
                <w:bCs/>
                <w:szCs w:val="21"/>
              </w:rPr>
            </w:pPr>
            <w:r>
              <w:rPr>
                <w:rFonts w:ascii="宋体" w:eastAsia="宋体" w:hAnsi="宋体" w:cs="宋体" w:hint="eastAsia"/>
                <w:b/>
                <w:bCs/>
                <w:szCs w:val="21"/>
              </w:rPr>
              <w:t>不及格（&lt;60）</w:t>
            </w:r>
          </w:p>
        </w:tc>
      </w:tr>
      <w:tr w:rsidR="005D7296" w14:paraId="1690C604" w14:textId="77777777" w:rsidTr="000D22C2">
        <w:trPr>
          <w:jc w:val="center"/>
        </w:trPr>
        <w:tc>
          <w:tcPr>
            <w:tcW w:w="1555" w:type="dxa"/>
            <w:vAlign w:val="center"/>
          </w:tcPr>
          <w:p w14:paraId="182447B1" w14:textId="6913E482" w:rsidR="005D7296" w:rsidRDefault="00CA06FD" w:rsidP="000D22C2">
            <w:pPr>
              <w:jc w:val="center"/>
              <w:rPr>
                <w:rFonts w:ascii="宋体" w:eastAsia="宋体" w:hAnsi="宋体" w:cs="宋体"/>
                <w:szCs w:val="21"/>
              </w:rPr>
            </w:pPr>
            <w:r>
              <w:rPr>
                <w:rFonts w:ascii="宋体" w:eastAsia="宋体" w:hAnsi="宋体" w:cs="宋体" w:hint="eastAsia"/>
                <w:color w:val="000000"/>
                <w:szCs w:val="21"/>
              </w:rPr>
              <w:t>课后</w:t>
            </w:r>
            <w:r w:rsidR="005D7296">
              <w:rPr>
                <w:rFonts w:ascii="宋体" w:eastAsia="宋体" w:hAnsi="宋体" w:cs="宋体" w:hint="eastAsia"/>
                <w:color w:val="000000"/>
                <w:szCs w:val="21"/>
              </w:rPr>
              <w:t>作业</w:t>
            </w:r>
          </w:p>
        </w:tc>
        <w:tc>
          <w:tcPr>
            <w:tcW w:w="1417" w:type="dxa"/>
            <w:vAlign w:val="center"/>
          </w:tcPr>
          <w:p w14:paraId="42DF01EE" w14:textId="2C090B69" w:rsidR="005D7296" w:rsidRDefault="00CA66F1" w:rsidP="000D22C2">
            <w:pPr>
              <w:rPr>
                <w:rFonts w:ascii="宋体" w:eastAsia="宋体" w:hAnsi="宋体" w:cs="宋体"/>
                <w:szCs w:val="21"/>
              </w:rPr>
            </w:pPr>
            <w:r>
              <w:rPr>
                <w:rFonts w:ascii="宋体" w:eastAsia="宋体" w:hAnsi="宋体" w:cs="宋体" w:hint="eastAsia"/>
                <w:szCs w:val="21"/>
              </w:rPr>
              <w:t>各章节知识点掌握准确，题目分析准确，使用的方法合理，解体过程准确无误、结果正确</w:t>
            </w:r>
            <w:r w:rsidR="005D7296">
              <w:rPr>
                <w:rFonts w:ascii="宋体" w:eastAsia="宋体" w:hAnsi="宋体" w:cs="宋体" w:hint="eastAsia"/>
                <w:szCs w:val="21"/>
              </w:rPr>
              <w:t>、思路清晰、计算正确、书写工整规范。</w:t>
            </w:r>
          </w:p>
        </w:tc>
        <w:tc>
          <w:tcPr>
            <w:tcW w:w="1559" w:type="dxa"/>
            <w:vAlign w:val="center"/>
          </w:tcPr>
          <w:p w14:paraId="0059DCE2" w14:textId="5567B848" w:rsidR="005D7296" w:rsidRDefault="00CA66F1" w:rsidP="000D22C2">
            <w:pPr>
              <w:rPr>
                <w:rFonts w:ascii="宋体" w:eastAsia="宋体" w:hAnsi="宋体" w:cs="宋体"/>
                <w:szCs w:val="21"/>
              </w:rPr>
            </w:pPr>
            <w:r>
              <w:rPr>
                <w:rFonts w:ascii="宋体" w:eastAsia="宋体" w:hAnsi="宋体" w:cs="宋体" w:hint="eastAsia"/>
                <w:szCs w:val="21"/>
              </w:rPr>
              <w:t>知识点描述准确，审题正确，解题过程</w:t>
            </w:r>
            <w:r w:rsidR="005D7296">
              <w:rPr>
                <w:rFonts w:ascii="宋体" w:eastAsia="宋体" w:hAnsi="宋体" w:cs="宋体" w:hint="eastAsia"/>
                <w:szCs w:val="21"/>
              </w:rPr>
              <w:t>思路清晰、</w:t>
            </w:r>
            <w:r w:rsidR="00687BA3">
              <w:rPr>
                <w:rFonts w:ascii="宋体" w:eastAsia="宋体" w:hAnsi="宋体" w:cs="宋体" w:hint="eastAsia"/>
                <w:szCs w:val="21"/>
              </w:rPr>
              <w:t>结果正确，</w:t>
            </w:r>
            <w:r w:rsidR="005D7296">
              <w:rPr>
                <w:rFonts w:ascii="宋体" w:eastAsia="宋体" w:hAnsi="宋体" w:cs="宋体" w:hint="eastAsia"/>
                <w:szCs w:val="21"/>
              </w:rPr>
              <w:t>存在部分书写错误、书写工整规范。</w:t>
            </w:r>
          </w:p>
        </w:tc>
        <w:tc>
          <w:tcPr>
            <w:tcW w:w="1418" w:type="dxa"/>
            <w:vAlign w:val="center"/>
          </w:tcPr>
          <w:p w14:paraId="127B8047" w14:textId="4F548137" w:rsidR="005D7296" w:rsidRDefault="00687BA3" w:rsidP="000D22C2">
            <w:pPr>
              <w:rPr>
                <w:rFonts w:ascii="宋体" w:eastAsia="宋体" w:hAnsi="宋体" w:cs="宋体"/>
                <w:szCs w:val="21"/>
              </w:rPr>
            </w:pPr>
            <w:r>
              <w:rPr>
                <w:rFonts w:ascii="宋体" w:eastAsia="宋体" w:hAnsi="宋体" w:cs="宋体" w:hint="eastAsia"/>
                <w:szCs w:val="21"/>
              </w:rPr>
              <w:t>题目涉及的知识点</w:t>
            </w:r>
            <w:r w:rsidR="005D7296">
              <w:rPr>
                <w:rFonts w:ascii="宋体" w:eastAsia="宋体" w:hAnsi="宋体" w:cs="宋体" w:hint="eastAsia"/>
                <w:szCs w:val="21"/>
              </w:rPr>
              <w:t>概念模糊</w:t>
            </w:r>
            <w:r w:rsidR="005D7296">
              <w:rPr>
                <w:rFonts w:ascii="Times New Roman" w:eastAsia="宋体" w:hAnsi="Times New Roman" w:cs="Times New Roman" w:hint="eastAsia"/>
              </w:rPr>
              <w:t>、</w:t>
            </w:r>
            <w:r>
              <w:rPr>
                <w:rFonts w:ascii="宋体" w:eastAsia="宋体" w:hAnsi="宋体" w:cs="宋体" w:hint="eastAsia"/>
                <w:szCs w:val="21"/>
              </w:rPr>
              <w:t>解题过程和知识运用</w:t>
            </w:r>
            <w:r w:rsidR="005D7296">
              <w:rPr>
                <w:rFonts w:ascii="宋体" w:eastAsia="宋体" w:hAnsi="宋体" w:cs="宋体" w:hint="eastAsia"/>
                <w:szCs w:val="21"/>
              </w:rPr>
              <w:t>基本正确，</w:t>
            </w:r>
            <w:r w:rsidR="005D7296">
              <w:rPr>
                <w:rFonts w:ascii="Times New Roman" w:eastAsia="宋体" w:hAnsi="Times New Roman" w:cs="Times New Roman"/>
              </w:rPr>
              <w:t>过程部分可行</w:t>
            </w:r>
            <w:r w:rsidR="005D7296">
              <w:rPr>
                <w:rFonts w:ascii="Times New Roman" w:eastAsia="宋体" w:hAnsi="Times New Roman" w:cs="Times New Roman" w:hint="eastAsia"/>
              </w:rPr>
              <w:t>，计算过程个别不正确。</w:t>
            </w:r>
          </w:p>
        </w:tc>
        <w:tc>
          <w:tcPr>
            <w:tcW w:w="1276" w:type="dxa"/>
            <w:vAlign w:val="center"/>
          </w:tcPr>
          <w:p w14:paraId="26F4E3C9" w14:textId="77777777" w:rsidR="005D7296" w:rsidRDefault="005D7296" w:rsidP="000D22C2">
            <w:pPr>
              <w:jc w:val="left"/>
              <w:rPr>
                <w:rFonts w:ascii="宋体" w:eastAsia="宋体" w:hAnsi="宋体" w:cs="宋体"/>
                <w:szCs w:val="21"/>
              </w:rPr>
            </w:pPr>
            <w:r>
              <w:rPr>
                <w:rFonts w:ascii="Times New Roman" w:eastAsia="宋体" w:hAnsi="Times New Roman" w:cs="Times New Roman" w:hint="eastAsia"/>
              </w:rPr>
              <w:t>不够认真、</w:t>
            </w:r>
            <w:r>
              <w:rPr>
                <w:rFonts w:ascii="Times New Roman" w:eastAsia="宋体" w:hAnsi="Times New Roman" w:cs="Times New Roman"/>
              </w:rPr>
              <w:t>思路、过程部分</w:t>
            </w:r>
            <w:r>
              <w:rPr>
                <w:rFonts w:ascii="Times New Roman" w:eastAsia="宋体" w:hAnsi="Times New Roman" w:cs="Times New Roman" w:hint="eastAsia"/>
              </w:rPr>
              <w:t>尚可，计算过程部分不正确。</w:t>
            </w:r>
          </w:p>
        </w:tc>
        <w:tc>
          <w:tcPr>
            <w:tcW w:w="1134" w:type="dxa"/>
            <w:vAlign w:val="center"/>
          </w:tcPr>
          <w:p w14:paraId="1BD35C83" w14:textId="77777777" w:rsidR="005D7296" w:rsidRDefault="005D7296" w:rsidP="000D22C2">
            <w:pPr>
              <w:jc w:val="left"/>
              <w:rPr>
                <w:rFonts w:ascii="宋体" w:eastAsia="宋体" w:hAnsi="宋体" w:cs="宋体"/>
                <w:szCs w:val="21"/>
              </w:rPr>
            </w:pPr>
            <w:r>
              <w:rPr>
                <w:rFonts w:ascii="Times New Roman" w:eastAsia="宋体" w:hAnsi="Times New Roman" w:cs="Times New Roman" w:hint="eastAsia"/>
              </w:rPr>
              <w:t>不会做或者</w:t>
            </w:r>
            <w:r>
              <w:rPr>
                <w:rFonts w:ascii="Times New Roman" w:eastAsia="宋体" w:hAnsi="Times New Roman" w:cs="Times New Roman"/>
              </w:rPr>
              <w:t>作业不完整</w:t>
            </w:r>
            <w:r>
              <w:rPr>
                <w:rFonts w:ascii="Times New Roman" w:eastAsia="宋体" w:hAnsi="Times New Roman" w:cs="Times New Roman" w:hint="eastAsia"/>
              </w:rPr>
              <w:t>，未交作业</w:t>
            </w:r>
            <w:r>
              <w:rPr>
                <w:rFonts w:ascii="Times New Roman" w:eastAsia="宋体" w:hAnsi="Times New Roman" w:cs="Times New Roman"/>
              </w:rPr>
              <w:t>。</w:t>
            </w:r>
          </w:p>
        </w:tc>
      </w:tr>
      <w:tr w:rsidR="005D7296" w14:paraId="7AEED7B9" w14:textId="77777777" w:rsidTr="000D22C2">
        <w:trPr>
          <w:jc w:val="center"/>
        </w:trPr>
        <w:tc>
          <w:tcPr>
            <w:tcW w:w="1555" w:type="dxa"/>
            <w:vAlign w:val="center"/>
          </w:tcPr>
          <w:p w14:paraId="4B093250" w14:textId="55E530E2" w:rsidR="005D7296" w:rsidRDefault="00CA06FD" w:rsidP="000D22C2">
            <w:pPr>
              <w:jc w:val="center"/>
              <w:rPr>
                <w:rFonts w:ascii="宋体" w:eastAsia="宋体" w:hAnsi="宋体" w:cs="宋体"/>
                <w:szCs w:val="21"/>
              </w:rPr>
            </w:pPr>
            <w:r>
              <w:rPr>
                <w:rFonts w:ascii="宋体" w:eastAsia="宋体" w:hAnsi="宋体" w:cs="宋体" w:hint="eastAsia"/>
                <w:color w:val="000000"/>
                <w:szCs w:val="21"/>
              </w:rPr>
              <w:t>课内</w:t>
            </w:r>
            <w:r w:rsidR="005D7296">
              <w:rPr>
                <w:rFonts w:ascii="宋体" w:eastAsia="宋体" w:hAnsi="宋体" w:cs="宋体" w:hint="eastAsia"/>
                <w:color w:val="000000"/>
                <w:szCs w:val="21"/>
              </w:rPr>
              <w:t>实验</w:t>
            </w:r>
          </w:p>
        </w:tc>
        <w:tc>
          <w:tcPr>
            <w:tcW w:w="1417" w:type="dxa"/>
            <w:vAlign w:val="center"/>
          </w:tcPr>
          <w:p w14:paraId="3ADBFD02" w14:textId="62F7F9AB" w:rsidR="005D7296" w:rsidRDefault="00687BA3" w:rsidP="000D22C2">
            <w:pPr>
              <w:rPr>
                <w:rFonts w:ascii="宋体" w:eastAsia="宋体" w:hAnsi="宋体" w:cs="宋体"/>
                <w:szCs w:val="21"/>
              </w:rPr>
            </w:pPr>
            <w:r>
              <w:rPr>
                <w:rFonts w:ascii="宋体" w:eastAsia="宋体" w:hAnsi="宋体" w:cs="宋体" w:hint="eastAsia"/>
                <w:szCs w:val="21"/>
              </w:rPr>
              <w:t>人工智能问题</w:t>
            </w:r>
            <w:r w:rsidR="005D7296">
              <w:rPr>
                <w:rFonts w:ascii="宋体" w:eastAsia="宋体" w:hAnsi="宋体" w:cs="宋体" w:hint="eastAsia"/>
                <w:szCs w:val="21"/>
              </w:rPr>
              <w:t>设计方案和研究路线正确</w:t>
            </w:r>
            <w:r w:rsidR="005D7296">
              <w:rPr>
                <w:rFonts w:ascii="宋体" w:eastAsia="宋体" w:hAnsi="宋体" w:cs="宋体"/>
                <w:szCs w:val="21"/>
              </w:rPr>
              <w:t>、</w:t>
            </w:r>
            <w:r>
              <w:rPr>
                <w:rFonts w:ascii="宋体" w:eastAsia="宋体" w:hAnsi="宋体" w:cs="宋体" w:hint="eastAsia"/>
                <w:szCs w:val="21"/>
              </w:rPr>
              <w:t>流程图和编程</w:t>
            </w:r>
            <w:r w:rsidR="005D7296">
              <w:rPr>
                <w:rFonts w:ascii="宋体" w:eastAsia="宋体" w:hAnsi="宋体" w:cs="宋体" w:hint="eastAsia"/>
                <w:szCs w:val="21"/>
              </w:rPr>
              <w:t>正确、数</w:t>
            </w:r>
            <w:r w:rsidR="005D7296">
              <w:rPr>
                <w:rFonts w:ascii="宋体" w:eastAsia="宋体" w:hAnsi="宋体" w:cs="宋体"/>
                <w:szCs w:val="21"/>
              </w:rPr>
              <w:t>据</w:t>
            </w:r>
            <w:r w:rsidR="005D7296">
              <w:rPr>
                <w:rFonts w:ascii="宋体" w:eastAsia="宋体" w:hAnsi="宋体" w:cs="宋体" w:hint="eastAsia"/>
                <w:szCs w:val="21"/>
              </w:rPr>
              <w:t>图表</w:t>
            </w:r>
            <w:r w:rsidR="005D7296">
              <w:rPr>
                <w:rFonts w:ascii="宋体" w:eastAsia="宋体" w:hAnsi="宋体" w:cs="宋体"/>
                <w:szCs w:val="21"/>
              </w:rPr>
              <w:t>完整、</w:t>
            </w:r>
            <w:r w:rsidR="005D7296">
              <w:rPr>
                <w:rFonts w:ascii="宋体" w:eastAsia="宋体" w:hAnsi="宋体" w:cs="宋体" w:hint="eastAsia"/>
                <w:szCs w:val="21"/>
              </w:rPr>
              <w:t>书写工整，对实验结果有定量的分析</w:t>
            </w:r>
            <w:r w:rsidR="005D7296">
              <w:rPr>
                <w:rFonts w:ascii="宋体" w:eastAsia="宋体" w:hAnsi="宋体" w:cs="宋体"/>
                <w:szCs w:val="21"/>
              </w:rPr>
              <w:t>。</w:t>
            </w:r>
          </w:p>
        </w:tc>
        <w:tc>
          <w:tcPr>
            <w:tcW w:w="1559" w:type="dxa"/>
            <w:vAlign w:val="center"/>
          </w:tcPr>
          <w:p w14:paraId="2485F651" w14:textId="4A6CF5B2" w:rsidR="005D7296" w:rsidRDefault="00687BA3" w:rsidP="000D22C2">
            <w:pPr>
              <w:jc w:val="left"/>
              <w:rPr>
                <w:rFonts w:ascii="宋体" w:eastAsia="宋体" w:hAnsi="宋体" w:cs="宋体"/>
                <w:szCs w:val="21"/>
              </w:rPr>
            </w:pPr>
            <w:r>
              <w:rPr>
                <w:rFonts w:ascii="宋体" w:eastAsia="宋体" w:hAnsi="宋体" w:cs="宋体" w:hint="eastAsia"/>
                <w:szCs w:val="21"/>
              </w:rPr>
              <w:t>问题</w:t>
            </w:r>
            <w:r w:rsidR="005D7296">
              <w:rPr>
                <w:rFonts w:ascii="宋体" w:eastAsia="宋体" w:hAnsi="宋体" w:cs="宋体" w:hint="eastAsia"/>
                <w:szCs w:val="21"/>
              </w:rPr>
              <w:t>设计方案和研究路线正确、</w:t>
            </w:r>
            <w:r>
              <w:rPr>
                <w:rFonts w:ascii="宋体" w:eastAsia="宋体" w:hAnsi="宋体" w:cs="宋体" w:hint="eastAsia"/>
                <w:szCs w:val="21"/>
              </w:rPr>
              <w:t>流程图和程序</w:t>
            </w:r>
            <w:r w:rsidR="005D7296">
              <w:rPr>
                <w:rFonts w:ascii="宋体" w:eastAsia="宋体" w:hAnsi="宋体" w:cs="宋体" w:hint="eastAsia"/>
                <w:szCs w:val="21"/>
              </w:rPr>
              <w:t>基本正确</w:t>
            </w:r>
            <w:r w:rsidR="005D7296">
              <w:rPr>
                <w:rFonts w:ascii="宋体" w:eastAsia="宋体" w:hAnsi="宋体" w:cs="宋体"/>
                <w:szCs w:val="21"/>
              </w:rPr>
              <w:t>、数据</w:t>
            </w:r>
            <w:r w:rsidR="005D7296">
              <w:rPr>
                <w:rFonts w:ascii="宋体" w:eastAsia="宋体" w:hAnsi="宋体" w:cs="宋体" w:hint="eastAsia"/>
                <w:szCs w:val="21"/>
              </w:rPr>
              <w:t>较</w:t>
            </w:r>
            <w:r w:rsidR="005D7296">
              <w:rPr>
                <w:rFonts w:ascii="宋体" w:eastAsia="宋体" w:hAnsi="宋体" w:cs="宋体"/>
                <w:szCs w:val="21"/>
              </w:rPr>
              <w:t>完整、</w:t>
            </w:r>
            <w:r w:rsidR="005D7296">
              <w:rPr>
                <w:rFonts w:ascii="宋体" w:eastAsia="宋体" w:hAnsi="宋体" w:cs="宋体" w:hint="eastAsia"/>
                <w:szCs w:val="21"/>
              </w:rPr>
              <w:t>书写较工整，对实验结果有一定的分析。</w:t>
            </w:r>
          </w:p>
        </w:tc>
        <w:tc>
          <w:tcPr>
            <w:tcW w:w="1418" w:type="dxa"/>
            <w:vAlign w:val="center"/>
          </w:tcPr>
          <w:p w14:paraId="42474AEE" w14:textId="4FC3E033" w:rsidR="005D7296" w:rsidRDefault="00687BA3" w:rsidP="000D22C2">
            <w:pPr>
              <w:rPr>
                <w:rFonts w:ascii="宋体" w:eastAsia="宋体" w:hAnsi="宋体" w:cs="宋体"/>
                <w:szCs w:val="21"/>
              </w:rPr>
            </w:pPr>
            <w:r>
              <w:rPr>
                <w:rFonts w:ascii="宋体" w:eastAsia="宋体" w:hAnsi="宋体" w:cs="宋体" w:hint="eastAsia"/>
                <w:szCs w:val="21"/>
              </w:rPr>
              <w:t>问题设计方案和研究路线正确、流程图和程序基本正确</w:t>
            </w:r>
            <w:r w:rsidR="005D7296">
              <w:rPr>
                <w:rFonts w:ascii="宋体" w:eastAsia="宋体" w:hAnsi="宋体" w:cs="宋体" w:hint="eastAsia"/>
                <w:szCs w:val="21"/>
              </w:rPr>
              <w:t>，过程较清晰</w:t>
            </w:r>
            <w:r w:rsidR="005D7296">
              <w:rPr>
                <w:rFonts w:ascii="宋体" w:eastAsia="宋体" w:hAnsi="宋体" w:cs="宋体"/>
                <w:szCs w:val="21"/>
              </w:rPr>
              <w:t>、</w:t>
            </w:r>
            <w:r w:rsidR="005D7296">
              <w:rPr>
                <w:rFonts w:ascii="宋体" w:eastAsia="宋体" w:hAnsi="宋体" w:cs="宋体" w:hint="eastAsia"/>
                <w:szCs w:val="21"/>
              </w:rPr>
              <w:t>缺少实验分析</w:t>
            </w:r>
            <w:r w:rsidR="005D7296">
              <w:rPr>
                <w:rFonts w:ascii="宋体" w:eastAsia="宋体" w:hAnsi="宋体" w:cs="宋体"/>
                <w:szCs w:val="21"/>
              </w:rPr>
              <w:t>、</w:t>
            </w:r>
            <w:r w:rsidR="005D7296">
              <w:rPr>
                <w:rFonts w:ascii="宋体" w:eastAsia="宋体" w:hAnsi="宋体" w:cs="宋体" w:hint="eastAsia"/>
                <w:szCs w:val="21"/>
              </w:rPr>
              <w:t>书写较工整。</w:t>
            </w:r>
          </w:p>
        </w:tc>
        <w:tc>
          <w:tcPr>
            <w:tcW w:w="1276" w:type="dxa"/>
            <w:vAlign w:val="center"/>
          </w:tcPr>
          <w:p w14:paraId="44126D91" w14:textId="2927F83C" w:rsidR="005D7296" w:rsidRDefault="005D7296" w:rsidP="000D22C2">
            <w:pPr>
              <w:jc w:val="left"/>
              <w:rPr>
                <w:rFonts w:ascii="宋体" w:eastAsia="宋体" w:hAnsi="宋体" w:cs="宋体"/>
                <w:szCs w:val="21"/>
              </w:rPr>
            </w:pPr>
            <w:r>
              <w:rPr>
                <w:rFonts w:ascii="宋体" w:eastAsia="宋体" w:hAnsi="宋体" w:cs="宋体" w:hint="eastAsia"/>
                <w:szCs w:val="21"/>
              </w:rPr>
              <w:t>缺少</w:t>
            </w:r>
            <w:r w:rsidR="00687BA3">
              <w:rPr>
                <w:rFonts w:ascii="宋体" w:eastAsia="宋体" w:hAnsi="宋体" w:cs="宋体" w:hint="eastAsia"/>
                <w:szCs w:val="21"/>
              </w:rPr>
              <w:t>必要的流程设计</w:t>
            </w:r>
            <w:r>
              <w:rPr>
                <w:rFonts w:ascii="宋体" w:eastAsia="宋体" w:hAnsi="宋体" w:cs="宋体" w:hint="eastAsia"/>
                <w:szCs w:val="21"/>
              </w:rPr>
              <w:t>、</w:t>
            </w:r>
            <w:r w:rsidR="00687BA3">
              <w:rPr>
                <w:rFonts w:ascii="宋体" w:eastAsia="宋体" w:hAnsi="宋体" w:cs="宋体" w:hint="eastAsia"/>
                <w:szCs w:val="21"/>
              </w:rPr>
              <w:t>程序设计</w:t>
            </w:r>
            <w:r>
              <w:rPr>
                <w:rFonts w:ascii="宋体" w:eastAsia="宋体" w:hAnsi="宋体" w:cs="宋体" w:hint="eastAsia"/>
                <w:szCs w:val="21"/>
              </w:rPr>
              <w:t>基本</w:t>
            </w:r>
            <w:r w:rsidR="00687BA3">
              <w:rPr>
                <w:rFonts w:ascii="宋体" w:eastAsia="宋体" w:hAnsi="宋体" w:cs="宋体" w:hint="eastAsia"/>
                <w:szCs w:val="21"/>
              </w:rPr>
              <w:t>完整</w:t>
            </w:r>
            <w:r>
              <w:rPr>
                <w:rFonts w:ascii="宋体" w:eastAsia="宋体" w:hAnsi="宋体" w:cs="宋体" w:hint="eastAsia"/>
                <w:szCs w:val="21"/>
              </w:rPr>
              <w:t>，实验结论基本正确，过程基本清晰。</w:t>
            </w:r>
          </w:p>
        </w:tc>
        <w:tc>
          <w:tcPr>
            <w:tcW w:w="1134" w:type="dxa"/>
            <w:vAlign w:val="center"/>
          </w:tcPr>
          <w:p w14:paraId="12023D1A" w14:textId="77777777" w:rsidR="005D7296" w:rsidRDefault="005D7296" w:rsidP="000D22C2">
            <w:pPr>
              <w:jc w:val="left"/>
              <w:rPr>
                <w:rFonts w:ascii="宋体" w:eastAsia="宋体" w:hAnsi="宋体" w:cs="宋体"/>
                <w:szCs w:val="21"/>
              </w:rPr>
            </w:pPr>
            <w:r>
              <w:rPr>
                <w:rFonts w:ascii="宋体" w:eastAsia="宋体" w:hAnsi="宋体" w:cs="宋体" w:hint="eastAsia"/>
                <w:szCs w:val="21"/>
              </w:rPr>
              <w:t>实验报告</w:t>
            </w:r>
            <w:r>
              <w:rPr>
                <w:rFonts w:ascii="宋体" w:eastAsia="宋体" w:hAnsi="宋体" w:cs="宋体"/>
                <w:szCs w:val="21"/>
              </w:rPr>
              <w:t>不完整、</w:t>
            </w:r>
            <w:r>
              <w:rPr>
                <w:rFonts w:ascii="宋体" w:eastAsia="宋体" w:hAnsi="宋体" w:cs="宋体" w:hint="eastAsia"/>
                <w:szCs w:val="21"/>
              </w:rPr>
              <w:t>结论错误，态度不认真。</w:t>
            </w:r>
          </w:p>
        </w:tc>
      </w:tr>
      <w:tr w:rsidR="00CA06FD" w14:paraId="6FFB8481" w14:textId="77777777" w:rsidTr="000D22C2">
        <w:trPr>
          <w:jc w:val="center"/>
        </w:trPr>
        <w:tc>
          <w:tcPr>
            <w:tcW w:w="1555" w:type="dxa"/>
            <w:vAlign w:val="center"/>
          </w:tcPr>
          <w:p w14:paraId="0B9FAB7D" w14:textId="08C5A743" w:rsidR="00CA06FD" w:rsidRDefault="00CA06FD" w:rsidP="00CA06FD">
            <w:pPr>
              <w:jc w:val="center"/>
              <w:rPr>
                <w:rFonts w:ascii="宋体" w:eastAsia="宋体" w:hAnsi="宋体" w:cs="宋体"/>
                <w:color w:val="000000"/>
                <w:szCs w:val="21"/>
              </w:rPr>
            </w:pPr>
            <w:r w:rsidRPr="00CA06FD">
              <w:rPr>
                <w:rFonts w:ascii="宋体" w:eastAsia="宋体" w:hAnsi="宋体" w:cs="宋体" w:hint="eastAsia"/>
                <w:color w:val="000000"/>
                <w:szCs w:val="21"/>
              </w:rPr>
              <w:t>调查（分析）报告</w:t>
            </w:r>
          </w:p>
        </w:tc>
        <w:tc>
          <w:tcPr>
            <w:tcW w:w="1417" w:type="dxa"/>
            <w:vAlign w:val="center"/>
          </w:tcPr>
          <w:p w14:paraId="07828400" w14:textId="2A076B9D" w:rsidR="00CA06FD" w:rsidRDefault="00CA06FD" w:rsidP="00CA06FD">
            <w:pPr>
              <w:rPr>
                <w:rFonts w:ascii="宋体" w:eastAsia="宋体" w:hAnsi="宋体" w:cs="宋体"/>
                <w:szCs w:val="21"/>
              </w:rPr>
            </w:pPr>
            <w:r>
              <w:rPr>
                <w:rFonts w:ascii="宋体" w:eastAsia="宋体" w:hAnsi="宋体"/>
                <w:szCs w:val="21"/>
              </w:rPr>
              <w:t>调查当前</w:t>
            </w:r>
            <w:r>
              <w:rPr>
                <w:rFonts w:ascii="宋体" w:eastAsia="宋体" w:hAnsi="宋体" w:hint="eastAsia"/>
                <w:szCs w:val="21"/>
              </w:rPr>
              <w:t>人工智能</w:t>
            </w:r>
            <w:r>
              <w:rPr>
                <w:rFonts w:ascii="宋体" w:eastAsia="宋体" w:hAnsi="宋体"/>
                <w:szCs w:val="21"/>
              </w:rPr>
              <w:t>领域的前沿关键技术，且紧扣书本知识点</w:t>
            </w:r>
            <w:r>
              <w:rPr>
                <w:rFonts w:ascii="宋体" w:eastAsia="宋体" w:hAnsi="宋体" w:hint="eastAsia"/>
                <w:szCs w:val="21"/>
              </w:rPr>
              <w:t>；</w:t>
            </w:r>
            <w:r>
              <w:rPr>
                <w:rFonts w:ascii="宋体" w:eastAsia="宋体" w:hAnsi="宋体"/>
                <w:szCs w:val="21"/>
              </w:rPr>
              <w:t>报告内容系统性较好，包</w:t>
            </w:r>
            <w:r w:rsidR="0014076F">
              <w:rPr>
                <w:rFonts w:ascii="宋体" w:eastAsia="宋体" w:hAnsi="宋体" w:hint="eastAsia"/>
                <w:szCs w:val="21"/>
              </w:rPr>
              <w:t>括</w:t>
            </w:r>
            <w:r>
              <w:rPr>
                <w:rFonts w:ascii="宋体" w:eastAsia="宋体" w:hAnsi="宋体" w:hint="eastAsia"/>
                <w:szCs w:val="21"/>
              </w:rPr>
              <w:t>工作原理</w:t>
            </w:r>
            <w:r>
              <w:rPr>
                <w:rFonts w:ascii="宋体" w:eastAsia="宋体" w:hAnsi="宋体"/>
                <w:szCs w:val="21"/>
              </w:rPr>
              <w:t>、</w:t>
            </w:r>
            <w:r>
              <w:rPr>
                <w:rFonts w:ascii="宋体" w:eastAsia="宋体" w:hAnsi="宋体" w:hint="eastAsia"/>
                <w:szCs w:val="21"/>
              </w:rPr>
              <w:t>智能技术手段</w:t>
            </w:r>
            <w:r w:rsidR="0014076F">
              <w:rPr>
                <w:rFonts w:ascii="宋体" w:eastAsia="宋体" w:hAnsi="宋体" w:hint="eastAsia"/>
                <w:szCs w:val="21"/>
              </w:rPr>
              <w:t>等</w:t>
            </w:r>
            <w:r>
              <w:rPr>
                <w:rFonts w:ascii="宋体" w:eastAsia="宋体" w:hAnsi="宋体"/>
                <w:szCs w:val="21"/>
              </w:rPr>
              <w:t>；书写认真</w:t>
            </w:r>
            <w:r>
              <w:rPr>
                <w:rFonts w:ascii="宋体" w:eastAsia="宋体" w:hAnsi="宋体" w:hint="eastAsia"/>
                <w:szCs w:val="21"/>
              </w:rPr>
              <w:t>，</w:t>
            </w:r>
            <w:r>
              <w:rPr>
                <w:rFonts w:ascii="宋体" w:eastAsia="宋体" w:hAnsi="宋体"/>
                <w:szCs w:val="21"/>
              </w:rPr>
              <w:t>有一定的个人见解。</w:t>
            </w:r>
          </w:p>
        </w:tc>
        <w:tc>
          <w:tcPr>
            <w:tcW w:w="1559" w:type="dxa"/>
            <w:vAlign w:val="center"/>
          </w:tcPr>
          <w:p w14:paraId="350EA035" w14:textId="067BF030" w:rsidR="00CA06FD" w:rsidRDefault="00CA06FD" w:rsidP="00CA06FD">
            <w:pPr>
              <w:jc w:val="left"/>
              <w:rPr>
                <w:rFonts w:ascii="宋体" w:eastAsia="宋体" w:hAnsi="宋体" w:cs="宋体"/>
                <w:szCs w:val="21"/>
              </w:rPr>
            </w:pPr>
            <w:r>
              <w:rPr>
                <w:rFonts w:ascii="宋体" w:eastAsia="宋体" w:hAnsi="宋体"/>
                <w:szCs w:val="21"/>
              </w:rPr>
              <w:t>调查内容紧扣书本知识点</w:t>
            </w:r>
            <w:r>
              <w:rPr>
                <w:rFonts w:ascii="宋体" w:eastAsia="宋体" w:hAnsi="宋体" w:hint="eastAsia"/>
                <w:szCs w:val="21"/>
              </w:rPr>
              <w:t>；</w:t>
            </w:r>
            <w:r>
              <w:rPr>
                <w:rFonts w:ascii="宋体" w:eastAsia="宋体" w:hAnsi="宋体"/>
                <w:szCs w:val="21"/>
              </w:rPr>
              <w:t>报告内容系统，</w:t>
            </w:r>
            <w:r w:rsidR="0014076F">
              <w:rPr>
                <w:rFonts w:ascii="宋体" w:eastAsia="宋体" w:hAnsi="宋体"/>
                <w:szCs w:val="21"/>
              </w:rPr>
              <w:t>包</w:t>
            </w:r>
            <w:r w:rsidR="0014076F">
              <w:rPr>
                <w:rFonts w:ascii="宋体" w:eastAsia="宋体" w:hAnsi="宋体" w:hint="eastAsia"/>
                <w:szCs w:val="21"/>
              </w:rPr>
              <w:t>括工作原理</w:t>
            </w:r>
            <w:r w:rsidR="0014076F">
              <w:rPr>
                <w:rFonts w:ascii="宋体" w:eastAsia="宋体" w:hAnsi="宋体"/>
                <w:szCs w:val="21"/>
              </w:rPr>
              <w:t>、</w:t>
            </w:r>
            <w:r w:rsidR="0014076F">
              <w:rPr>
                <w:rFonts w:ascii="宋体" w:eastAsia="宋体" w:hAnsi="宋体" w:hint="eastAsia"/>
                <w:szCs w:val="21"/>
              </w:rPr>
              <w:t>智能技术手段</w:t>
            </w:r>
            <w:r>
              <w:rPr>
                <w:rFonts w:ascii="宋体" w:eastAsia="宋体" w:hAnsi="宋体"/>
                <w:szCs w:val="21"/>
              </w:rPr>
              <w:t>等；书写认真，画图规范</w:t>
            </w:r>
            <w:r>
              <w:rPr>
                <w:rFonts w:ascii="宋体" w:eastAsia="宋体" w:hAnsi="宋体" w:hint="eastAsia"/>
                <w:szCs w:val="21"/>
              </w:rPr>
              <w:t>，但</w:t>
            </w:r>
            <w:r>
              <w:rPr>
                <w:rFonts w:ascii="宋体" w:eastAsia="宋体" w:hAnsi="宋体"/>
                <w:szCs w:val="21"/>
              </w:rPr>
              <w:t>无个人见解。</w:t>
            </w:r>
          </w:p>
        </w:tc>
        <w:tc>
          <w:tcPr>
            <w:tcW w:w="1418" w:type="dxa"/>
            <w:vAlign w:val="center"/>
          </w:tcPr>
          <w:p w14:paraId="0D24F18A" w14:textId="3552E8DE" w:rsidR="00CA06FD" w:rsidRDefault="00CA06FD" w:rsidP="00CA06FD">
            <w:pPr>
              <w:rPr>
                <w:rFonts w:ascii="宋体" w:eastAsia="宋体" w:hAnsi="宋体" w:cs="宋体"/>
                <w:szCs w:val="21"/>
              </w:rPr>
            </w:pPr>
            <w:r>
              <w:rPr>
                <w:rFonts w:ascii="宋体" w:eastAsia="宋体" w:hAnsi="宋体"/>
                <w:szCs w:val="21"/>
              </w:rPr>
              <w:t>调查内容</w:t>
            </w:r>
            <w:r>
              <w:rPr>
                <w:rFonts w:ascii="宋体" w:eastAsia="宋体" w:hAnsi="宋体" w:hint="eastAsia"/>
                <w:szCs w:val="21"/>
              </w:rPr>
              <w:t>非人工智能</w:t>
            </w:r>
            <w:r>
              <w:rPr>
                <w:rFonts w:ascii="宋体" w:eastAsia="宋体" w:hAnsi="宋体"/>
                <w:szCs w:val="21"/>
              </w:rPr>
              <w:t>领域的前沿关键技术，但与书本知识点有一定的相关性；报告内容不成系统，但详实；书写认真</w:t>
            </w:r>
            <w:r>
              <w:rPr>
                <w:rFonts w:ascii="宋体" w:eastAsia="宋体" w:hAnsi="宋体" w:hint="eastAsia"/>
                <w:szCs w:val="21"/>
              </w:rPr>
              <w:t>，但</w:t>
            </w:r>
            <w:r>
              <w:rPr>
                <w:rFonts w:ascii="宋体" w:eastAsia="宋体" w:hAnsi="宋体"/>
                <w:szCs w:val="21"/>
              </w:rPr>
              <w:t>无个人见解。</w:t>
            </w:r>
          </w:p>
        </w:tc>
        <w:tc>
          <w:tcPr>
            <w:tcW w:w="1276" w:type="dxa"/>
            <w:vAlign w:val="center"/>
          </w:tcPr>
          <w:p w14:paraId="5D52FE44" w14:textId="24D1BACA" w:rsidR="00CA06FD" w:rsidRDefault="00CA06FD" w:rsidP="00CA06FD">
            <w:pPr>
              <w:jc w:val="left"/>
              <w:rPr>
                <w:rFonts w:ascii="宋体" w:eastAsia="宋体" w:hAnsi="宋体" w:cs="宋体"/>
                <w:szCs w:val="21"/>
              </w:rPr>
            </w:pPr>
            <w:r>
              <w:rPr>
                <w:rFonts w:ascii="宋体" w:eastAsia="宋体" w:hAnsi="宋体"/>
                <w:szCs w:val="21"/>
              </w:rPr>
              <w:t>调查内容与书本知识点的相关性一般；报告内容系统性较差；书写规范性有待提高；无个人见解。</w:t>
            </w:r>
          </w:p>
        </w:tc>
        <w:tc>
          <w:tcPr>
            <w:tcW w:w="1134" w:type="dxa"/>
            <w:vAlign w:val="center"/>
          </w:tcPr>
          <w:p w14:paraId="53F16D50" w14:textId="6B65BC60" w:rsidR="00CA06FD" w:rsidRDefault="00CA06FD" w:rsidP="00CA06FD">
            <w:pPr>
              <w:jc w:val="left"/>
              <w:rPr>
                <w:rFonts w:ascii="宋体" w:eastAsia="宋体" w:hAnsi="宋体" w:cs="宋体"/>
                <w:szCs w:val="21"/>
              </w:rPr>
            </w:pPr>
            <w:r>
              <w:rPr>
                <w:rFonts w:ascii="宋体" w:eastAsia="宋体" w:hAnsi="宋体"/>
                <w:szCs w:val="21"/>
              </w:rPr>
              <w:t>调查内容与书本知识点关联性不大；报告内容摘抄自相关文献；书写潦草；无个人见解。</w:t>
            </w:r>
          </w:p>
        </w:tc>
      </w:tr>
      <w:tr w:rsidR="005D7296" w14:paraId="699D7015" w14:textId="77777777" w:rsidTr="000D22C2">
        <w:trPr>
          <w:jc w:val="center"/>
        </w:trPr>
        <w:tc>
          <w:tcPr>
            <w:tcW w:w="1555" w:type="dxa"/>
            <w:vAlign w:val="center"/>
          </w:tcPr>
          <w:p w14:paraId="37D6C6C6" w14:textId="4AA3E940" w:rsidR="005D7296" w:rsidRDefault="007B0DC7" w:rsidP="000D22C2">
            <w:pPr>
              <w:jc w:val="center"/>
              <w:rPr>
                <w:rFonts w:ascii="宋体" w:eastAsia="宋体" w:hAnsi="宋体" w:cs="宋体"/>
                <w:szCs w:val="21"/>
              </w:rPr>
            </w:pPr>
            <w:r>
              <w:rPr>
                <w:rFonts w:ascii="宋体" w:eastAsia="宋体" w:hAnsi="宋体" w:cs="宋体" w:hint="eastAsia"/>
                <w:color w:val="000000"/>
                <w:szCs w:val="21"/>
              </w:rPr>
              <w:t>期末考试</w:t>
            </w:r>
          </w:p>
        </w:tc>
        <w:tc>
          <w:tcPr>
            <w:tcW w:w="6804" w:type="dxa"/>
            <w:gridSpan w:val="5"/>
            <w:vAlign w:val="center"/>
          </w:tcPr>
          <w:p w14:paraId="4594696E" w14:textId="77777777" w:rsidR="005D7296" w:rsidRDefault="005D7296" w:rsidP="000D22C2">
            <w:pPr>
              <w:jc w:val="left"/>
              <w:rPr>
                <w:rFonts w:ascii="宋体" w:eastAsia="宋体" w:hAnsi="宋体" w:cs="宋体"/>
                <w:szCs w:val="21"/>
              </w:rPr>
            </w:pPr>
            <w:r>
              <w:rPr>
                <w:rFonts w:ascii="宋体" w:eastAsia="宋体" w:hAnsi="宋体" w:cs="宋体" w:hint="eastAsia"/>
                <w:szCs w:val="21"/>
              </w:rPr>
              <w:t>参照测验试卷的答案和评分标准</w:t>
            </w:r>
          </w:p>
        </w:tc>
      </w:tr>
    </w:tbl>
    <w:p w14:paraId="780082FB" w14:textId="77777777" w:rsidR="00CA06FD" w:rsidRPr="00CA06FD" w:rsidRDefault="00CA06FD" w:rsidP="007B0DC7">
      <w:pPr>
        <w:autoSpaceDE w:val="0"/>
        <w:autoSpaceDN w:val="0"/>
        <w:adjustRightInd w:val="0"/>
        <w:snapToGrid w:val="0"/>
        <w:spacing w:line="420" w:lineRule="exact"/>
        <w:jc w:val="left"/>
        <w:rPr>
          <w:rFonts w:ascii="Times New Roman" w:hAnsi="Times New Roman"/>
          <w:kern w:val="0"/>
          <w:sz w:val="24"/>
        </w:rPr>
      </w:pPr>
    </w:p>
    <w:sectPr w:rsidR="00CA06FD" w:rsidRPr="00CA06FD" w:rsidSect="00353E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A883A" w14:textId="77777777" w:rsidR="00184BA7" w:rsidRDefault="00184BA7" w:rsidP="00813578">
      <w:r>
        <w:separator/>
      </w:r>
    </w:p>
  </w:endnote>
  <w:endnote w:type="continuationSeparator" w:id="0">
    <w:p w14:paraId="61A3E481" w14:textId="77777777" w:rsidR="00184BA7" w:rsidRDefault="00184BA7" w:rsidP="00813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宋体e眠副浡渀.">
    <w:altName w:val="宋体"/>
    <w:charset w:val="86"/>
    <w:family w:val="roma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1057F" w14:textId="77777777" w:rsidR="00184BA7" w:rsidRDefault="00184BA7" w:rsidP="00813578">
      <w:r>
        <w:separator/>
      </w:r>
    </w:p>
  </w:footnote>
  <w:footnote w:type="continuationSeparator" w:id="0">
    <w:p w14:paraId="43672898" w14:textId="77777777" w:rsidR="00184BA7" w:rsidRDefault="00184BA7" w:rsidP="008135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42831"/>
    <w:multiLevelType w:val="hybridMultilevel"/>
    <w:tmpl w:val="CE040600"/>
    <w:lvl w:ilvl="0" w:tplc="4B324F9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abstractNum w:abstractNumId="3" w15:restartNumberingAfterBreak="0">
    <w:nsid w:val="5B075E07"/>
    <w:multiLevelType w:val="hybridMultilevel"/>
    <w:tmpl w:val="C2F007EE"/>
    <w:lvl w:ilvl="0" w:tplc="A32A1F86">
      <w:start w:val="1"/>
      <w:numFmt w:val="decimal"/>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F1B5DC6"/>
    <w:multiLevelType w:val="hybridMultilevel"/>
    <w:tmpl w:val="4C7CC79E"/>
    <w:lvl w:ilvl="0" w:tplc="B0647F34">
      <w:start w:val="1"/>
      <w:numFmt w:val="decimal"/>
      <w:lvlText w:val="%1．"/>
      <w:lvlJc w:val="left"/>
      <w:pPr>
        <w:ind w:left="840" w:hanging="360"/>
      </w:pPr>
      <w:rPr>
        <w:rFonts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77E026C7"/>
    <w:multiLevelType w:val="hybridMultilevel"/>
    <w:tmpl w:val="F1ECB468"/>
    <w:lvl w:ilvl="0" w:tplc="4CEE9E5E">
      <w:start w:val="1"/>
      <w:numFmt w:val="japaneseCounting"/>
      <w:lvlText w:val="%1、"/>
      <w:lvlJc w:val="left"/>
      <w:pPr>
        <w:ind w:left="982" w:hanging="50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16cid:durableId="398479473">
    <w:abstractNumId w:val="2"/>
  </w:num>
  <w:num w:numId="2" w16cid:durableId="23093203">
    <w:abstractNumId w:val="1"/>
  </w:num>
  <w:num w:numId="3" w16cid:durableId="289744282">
    <w:abstractNumId w:val="4"/>
  </w:num>
  <w:num w:numId="4" w16cid:durableId="1813716147">
    <w:abstractNumId w:val="3"/>
  </w:num>
  <w:num w:numId="5" w16cid:durableId="416825880">
    <w:abstractNumId w:val="5"/>
  </w:num>
  <w:num w:numId="6" w16cid:durableId="1492717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D67C9"/>
    <w:rsid w:val="00001EE8"/>
    <w:rsid w:val="0000609E"/>
    <w:rsid w:val="00011483"/>
    <w:rsid w:val="0001394E"/>
    <w:rsid w:val="00016C30"/>
    <w:rsid w:val="0002092D"/>
    <w:rsid w:val="00021C1A"/>
    <w:rsid w:val="00021CC5"/>
    <w:rsid w:val="00032B75"/>
    <w:rsid w:val="00033C47"/>
    <w:rsid w:val="000350E6"/>
    <w:rsid w:val="00050E90"/>
    <w:rsid w:val="00056F85"/>
    <w:rsid w:val="000664BA"/>
    <w:rsid w:val="00072340"/>
    <w:rsid w:val="00077328"/>
    <w:rsid w:val="00086A0F"/>
    <w:rsid w:val="00092428"/>
    <w:rsid w:val="00093E3A"/>
    <w:rsid w:val="000A01AE"/>
    <w:rsid w:val="000A2D57"/>
    <w:rsid w:val="000A3EBC"/>
    <w:rsid w:val="000A5B71"/>
    <w:rsid w:val="000B2F8B"/>
    <w:rsid w:val="000B66B8"/>
    <w:rsid w:val="000B6CA6"/>
    <w:rsid w:val="000E60EB"/>
    <w:rsid w:val="000F1453"/>
    <w:rsid w:val="001014EF"/>
    <w:rsid w:val="00130FD1"/>
    <w:rsid w:val="001320C4"/>
    <w:rsid w:val="001379EC"/>
    <w:rsid w:val="00140542"/>
    <w:rsid w:val="0014076F"/>
    <w:rsid w:val="00142D01"/>
    <w:rsid w:val="001433FC"/>
    <w:rsid w:val="0014409F"/>
    <w:rsid w:val="00145FA7"/>
    <w:rsid w:val="001502E0"/>
    <w:rsid w:val="00153189"/>
    <w:rsid w:val="0015590A"/>
    <w:rsid w:val="001637D4"/>
    <w:rsid w:val="00165B9A"/>
    <w:rsid w:val="00165D2C"/>
    <w:rsid w:val="00172F05"/>
    <w:rsid w:val="001758AD"/>
    <w:rsid w:val="00177ED1"/>
    <w:rsid w:val="001811AE"/>
    <w:rsid w:val="0018450F"/>
    <w:rsid w:val="00184BA7"/>
    <w:rsid w:val="00191BAD"/>
    <w:rsid w:val="001B2BAA"/>
    <w:rsid w:val="001B5DBB"/>
    <w:rsid w:val="001B73B9"/>
    <w:rsid w:val="001C6309"/>
    <w:rsid w:val="001C79AE"/>
    <w:rsid w:val="001E266A"/>
    <w:rsid w:val="001E2EFB"/>
    <w:rsid w:val="001F1ABC"/>
    <w:rsid w:val="001F6063"/>
    <w:rsid w:val="00204CD5"/>
    <w:rsid w:val="00205439"/>
    <w:rsid w:val="002231EA"/>
    <w:rsid w:val="00225EEE"/>
    <w:rsid w:val="00236C77"/>
    <w:rsid w:val="0024784D"/>
    <w:rsid w:val="00251220"/>
    <w:rsid w:val="002520A0"/>
    <w:rsid w:val="002526A1"/>
    <w:rsid w:val="0025448A"/>
    <w:rsid w:val="0026111D"/>
    <w:rsid w:val="00263889"/>
    <w:rsid w:val="00264C92"/>
    <w:rsid w:val="00276703"/>
    <w:rsid w:val="0028349F"/>
    <w:rsid w:val="00290B16"/>
    <w:rsid w:val="00291FA3"/>
    <w:rsid w:val="0029612A"/>
    <w:rsid w:val="002A20CE"/>
    <w:rsid w:val="002C1D98"/>
    <w:rsid w:val="002C1FCC"/>
    <w:rsid w:val="002C7B1E"/>
    <w:rsid w:val="002D1A85"/>
    <w:rsid w:val="002E019C"/>
    <w:rsid w:val="002E05CB"/>
    <w:rsid w:val="002E62F8"/>
    <w:rsid w:val="002F14B6"/>
    <w:rsid w:val="002F5610"/>
    <w:rsid w:val="00302A94"/>
    <w:rsid w:val="0030473F"/>
    <w:rsid w:val="00311680"/>
    <w:rsid w:val="00312DB0"/>
    <w:rsid w:val="00313DAD"/>
    <w:rsid w:val="00315B84"/>
    <w:rsid w:val="00327ADA"/>
    <w:rsid w:val="003306B0"/>
    <w:rsid w:val="00336F0F"/>
    <w:rsid w:val="00343601"/>
    <w:rsid w:val="00353EA8"/>
    <w:rsid w:val="0036149C"/>
    <w:rsid w:val="00361ABB"/>
    <w:rsid w:val="00362C74"/>
    <w:rsid w:val="00382A1D"/>
    <w:rsid w:val="003849B8"/>
    <w:rsid w:val="003851AA"/>
    <w:rsid w:val="00386099"/>
    <w:rsid w:val="00387743"/>
    <w:rsid w:val="00394454"/>
    <w:rsid w:val="003A30A6"/>
    <w:rsid w:val="003C37AC"/>
    <w:rsid w:val="003D5A71"/>
    <w:rsid w:val="003D5EDC"/>
    <w:rsid w:val="003E0668"/>
    <w:rsid w:val="003E1835"/>
    <w:rsid w:val="003E2F6B"/>
    <w:rsid w:val="003E79D5"/>
    <w:rsid w:val="003F1E06"/>
    <w:rsid w:val="003F76C4"/>
    <w:rsid w:val="00400FA5"/>
    <w:rsid w:val="00401123"/>
    <w:rsid w:val="00401EA3"/>
    <w:rsid w:val="0040367F"/>
    <w:rsid w:val="0040444E"/>
    <w:rsid w:val="00417735"/>
    <w:rsid w:val="00423106"/>
    <w:rsid w:val="00424979"/>
    <w:rsid w:val="0042799A"/>
    <w:rsid w:val="00431BFE"/>
    <w:rsid w:val="0043210E"/>
    <w:rsid w:val="00432130"/>
    <w:rsid w:val="004351DA"/>
    <w:rsid w:val="00445608"/>
    <w:rsid w:val="00452832"/>
    <w:rsid w:val="004543AD"/>
    <w:rsid w:val="00455106"/>
    <w:rsid w:val="00456B29"/>
    <w:rsid w:val="0046101A"/>
    <w:rsid w:val="00464EA5"/>
    <w:rsid w:val="00471BE2"/>
    <w:rsid w:val="004774D3"/>
    <w:rsid w:val="00480473"/>
    <w:rsid w:val="00481C9A"/>
    <w:rsid w:val="004845F7"/>
    <w:rsid w:val="00484E35"/>
    <w:rsid w:val="00492C43"/>
    <w:rsid w:val="00493106"/>
    <w:rsid w:val="00493D7B"/>
    <w:rsid w:val="004A1BAA"/>
    <w:rsid w:val="004A7D6B"/>
    <w:rsid w:val="004B2D4F"/>
    <w:rsid w:val="004B465E"/>
    <w:rsid w:val="004B6ECA"/>
    <w:rsid w:val="004B7CEC"/>
    <w:rsid w:val="004C24E8"/>
    <w:rsid w:val="004C47FA"/>
    <w:rsid w:val="004D017B"/>
    <w:rsid w:val="004D64EB"/>
    <w:rsid w:val="004E1556"/>
    <w:rsid w:val="004F1331"/>
    <w:rsid w:val="004F3C4B"/>
    <w:rsid w:val="004F7117"/>
    <w:rsid w:val="0050328C"/>
    <w:rsid w:val="0051531E"/>
    <w:rsid w:val="00516B95"/>
    <w:rsid w:val="00522FDF"/>
    <w:rsid w:val="00534153"/>
    <w:rsid w:val="00537F0A"/>
    <w:rsid w:val="00541BBE"/>
    <w:rsid w:val="005436DC"/>
    <w:rsid w:val="005460B0"/>
    <w:rsid w:val="00552507"/>
    <w:rsid w:val="00554643"/>
    <w:rsid w:val="00555735"/>
    <w:rsid w:val="00560FAA"/>
    <w:rsid w:val="00570406"/>
    <w:rsid w:val="00584135"/>
    <w:rsid w:val="00590CCD"/>
    <w:rsid w:val="005A0617"/>
    <w:rsid w:val="005A72F8"/>
    <w:rsid w:val="005B1DD7"/>
    <w:rsid w:val="005B7659"/>
    <w:rsid w:val="005C146A"/>
    <w:rsid w:val="005D57CF"/>
    <w:rsid w:val="005D7296"/>
    <w:rsid w:val="005D7BFA"/>
    <w:rsid w:val="005E0160"/>
    <w:rsid w:val="005F03E8"/>
    <w:rsid w:val="005F507C"/>
    <w:rsid w:val="00604296"/>
    <w:rsid w:val="00616246"/>
    <w:rsid w:val="006202D1"/>
    <w:rsid w:val="00623B44"/>
    <w:rsid w:val="006251EC"/>
    <w:rsid w:val="00630A30"/>
    <w:rsid w:val="00646951"/>
    <w:rsid w:val="00651E36"/>
    <w:rsid w:val="00656396"/>
    <w:rsid w:val="006570DD"/>
    <w:rsid w:val="00663E60"/>
    <w:rsid w:val="00666609"/>
    <w:rsid w:val="0067721F"/>
    <w:rsid w:val="00680EF5"/>
    <w:rsid w:val="00687BA3"/>
    <w:rsid w:val="00687C16"/>
    <w:rsid w:val="00691FB0"/>
    <w:rsid w:val="006C073A"/>
    <w:rsid w:val="006C7488"/>
    <w:rsid w:val="006D42E0"/>
    <w:rsid w:val="006E4B7D"/>
    <w:rsid w:val="00707CC4"/>
    <w:rsid w:val="007120AD"/>
    <w:rsid w:val="0071461D"/>
    <w:rsid w:val="00715B0E"/>
    <w:rsid w:val="00724499"/>
    <w:rsid w:val="00727182"/>
    <w:rsid w:val="00731591"/>
    <w:rsid w:val="00731B57"/>
    <w:rsid w:val="00741D43"/>
    <w:rsid w:val="0074660D"/>
    <w:rsid w:val="00751A4A"/>
    <w:rsid w:val="00765DE6"/>
    <w:rsid w:val="00781A5B"/>
    <w:rsid w:val="00782ABB"/>
    <w:rsid w:val="00783613"/>
    <w:rsid w:val="007847AB"/>
    <w:rsid w:val="00794564"/>
    <w:rsid w:val="007A026E"/>
    <w:rsid w:val="007A5378"/>
    <w:rsid w:val="007A6DE6"/>
    <w:rsid w:val="007B0DC7"/>
    <w:rsid w:val="007C24F8"/>
    <w:rsid w:val="007C3E83"/>
    <w:rsid w:val="007C4570"/>
    <w:rsid w:val="007D1860"/>
    <w:rsid w:val="007E2B5C"/>
    <w:rsid w:val="007E3656"/>
    <w:rsid w:val="007E558A"/>
    <w:rsid w:val="007F06BE"/>
    <w:rsid w:val="007F43D9"/>
    <w:rsid w:val="007F4E71"/>
    <w:rsid w:val="007F7431"/>
    <w:rsid w:val="0080268C"/>
    <w:rsid w:val="00806330"/>
    <w:rsid w:val="00813578"/>
    <w:rsid w:val="00825CA0"/>
    <w:rsid w:val="00831C7D"/>
    <w:rsid w:val="00834D3E"/>
    <w:rsid w:val="00845587"/>
    <w:rsid w:val="008513FC"/>
    <w:rsid w:val="008535AA"/>
    <w:rsid w:val="0085422F"/>
    <w:rsid w:val="00860405"/>
    <w:rsid w:val="008672C2"/>
    <w:rsid w:val="00867DA7"/>
    <w:rsid w:val="008733EC"/>
    <w:rsid w:val="00877C15"/>
    <w:rsid w:val="00886B4F"/>
    <w:rsid w:val="008918F8"/>
    <w:rsid w:val="00891F14"/>
    <w:rsid w:val="0089252A"/>
    <w:rsid w:val="00893323"/>
    <w:rsid w:val="0089372B"/>
    <w:rsid w:val="00896C79"/>
    <w:rsid w:val="008A16E2"/>
    <w:rsid w:val="008A5497"/>
    <w:rsid w:val="008A7125"/>
    <w:rsid w:val="008B191A"/>
    <w:rsid w:val="008B21B7"/>
    <w:rsid w:val="008B7F4C"/>
    <w:rsid w:val="008C03A1"/>
    <w:rsid w:val="008D1549"/>
    <w:rsid w:val="008D4899"/>
    <w:rsid w:val="008D6829"/>
    <w:rsid w:val="008E1989"/>
    <w:rsid w:val="008E5ED8"/>
    <w:rsid w:val="008F2E85"/>
    <w:rsid w:val="008F6E1B"/>
    <w:rsid w:val="00902301"/>
    <w:rsid w:val="009031A2"/>
    <w:rsid w:val="00905383"/>
    <w:rsid w:val="00910614"/>
    <w:rsid w:val="00910C19"/>
    <w:rsid w:val="00912056"/>
    <w:rsid w:val="00914651"/>
    <w:rsid w:val="00921233"/>
    <w:rsid w:val="00922871"/>
    <w:rsid w:val="00924046"/>
    <w:rsid w:val="0092463D"/>
    <w:rsid w:val="00926932"/>
    <w:rsid w:val="009302D4"/>
    <w:rsid w:val="0093300D"/>
    <w:rsid w:val="00934A59"/>
    <w:rsid w:val="009363E2"/>
    <w:rsid w:val="0094121A"/>
    <w:rsid w:val="00944D6D"/>
    <w:rsid w:val="00945C3F"/>
    <w:rsid w:val="00952185"/>
    <w:rsid w:val="009564CD"/>
    <w:rsid w:val="009633C6"/>
    <w:rsid w:val="00966140"/>
    <w:rsid w:val="009802C7"/>
    <w:rsid w:val="00985006"/>
    <w:rsid w:val="009867C9"/>
    <w:rsid w:val="0099011E"/>
    <w:rsid w:val="009924CB"/>
    <w:rsid w:val="00997CC7"/>
    <w:rsid w:val="00997FD4"/>
    <w:rsid w:val="009A0667"/>
    <w:rsid w:val="009A267B"/>
    <w:rsid w:val="009A6433"/>
    <w:rsid w:val="009A6884"/>
    <w:rsid w:val="009B1130"/>
    <w:rsid w:val="009B4290"/>
    <w:rsid w:val="009B6C01"/>
    <w:rsid w:val="009C1CE9"/>
    <w:rsid w:val="009E179C"/>
    <w:rsid w:val="009E199E"/>
    <w:rsid w:val="009E404F"/>
    <w:rsid w:val="009F4007"/>
    <w:rsid w:val="009F4CEC"/>
    <w:rsid w:val="009F6F1C"/>
    <w:rsid w:val="00A00F76"/>
    <w:rsid w:val="00A02512"/>
    <w:rsid w:val="00A07A8C"/>
    <w:rsid w:val="00A20147"/>
    <w:rsid w:val="00A2226F"/>
    <w:rsid w:val="00A2260E"/>
    <w:rsid w:val="00A36D6E"/>
    <w:rsid w:val="00A53B22"/>
    <w:rsid w:val="00A563D0"/>
    <w:rsid w:val="00A64109"/>
    <w:rsid w:val="00A66328"/>
    <w:rsid w:val="00A7003F"/>
    <w:rsid w:val="00A71C96"/>
    <w:rsid w:val="00A74305"/>
    <w:rsid w:val="00A83492"/>
    <w:rsid w:val="00A85EC1"/>
    <w:rsid w:val="00A94D5F"/>
    <w:rsid w:val="00AA2407"/>
    <w:rsid w:val="00AA5C3D"/>
    <w:rsid w:val="00AB2EDA"/>
    <w:rsid w:val="00AB47EA"/>
    <w:rsid w:val="00AB755C"/>
    <w:rsid w:val="00AC3DF4"/>
    <w:rsid w:val="00AD5D64"/>
    <w:rsid w:val="00AD78A0"/>
    <w:rsid w:val="00AD7DE3"/>
    <w:rsid w:val="00AE0039"/>
    <w:rsid w:val="00AE2629"/>
    <w:rsid w:val="00AE6436"/>
    <w:rsid w:val="00AE7290"/>
    <w:rsid w:val="00AF202E"/>
    <w:rsid w:val="00AF40FB"/>
    <w:rsid w:val="00B02B8D"/>
    <w:rsid w:val="00B10B09"/>
    <w:rsid w:val="00B14A62"/>
    <w:rsid w:val="00B231DE"/>
    <w:rsid w:val="00B3126A"/>
    <w:rsid w:val="00B312E0"/>
    <w:rsid w:val="00B314C2"/>
    <w:rsid w:val="00B406FD"/>
    <w:rsid w:val="00B43DE5"/>
    <w:rsid w:val="00B44D11"/>
    <w:rsid w:val="00B56064"/>
    <w:rsid w:val="00B61B63"/>
    <w:rsid w:val="00B64172"/>
    <w:rsid w:val="00B703D5"/>
    <w:rsid w:val="00B7108A"/>
    <w:rsid w:val="00B7183C"/>
    <w:rsid w:val="00B84CAD"/>
    <w:rsid w:val="00B95B76"/>
    <w:rsid w:val="00BA6B35"/>
    <w:rsid w:val="00BA7289"/>
    <w:rsid w:val="00BB07B7"/>
    <w:rsid w:val="00BB6D9A"/>
    <w:rsid w:val="00BC74F9"/>
    <w:rsid w:val="00BD1789"/>
    <w:rsid w:val="00BD67C9"/>
    <w:rsid w:val="00BE021B"/>
    <w:rsid w:val="00BE734C"/>
    <w:rsid w:val="00BF09E9"/>
    <w:rsid w:val="00BF0EB6"/>
    <w:rsid w:val="00BF4146"/>
    <w:rsid w:val="00BF703D"/>
    <w:rsid w:val="00C0121F"/>
    <w:rsid w:val="00C069AB"/>
    <w:rsid w:val="00C14E7B"/>
    <w:rsid w:val="00C3042E"/>
    <w:rsid w:val="00C4206D"/>
    <w:rsid w:val="00C46BA7"/>
    <w:rsid w:val="00C5009C"/>
    <w:rsid w:val="00C50105"/>
    <w:rsid w:val="00C52AF7"/>
    <w:rsid w:val="00C558FB"/>
    <w:rsid w:val="00C610F0"/>
    <w:rsid w:val="00C755FD"/>
    <w:rsid w:val="00C8001C"/>
    <w:rsid w:val="00C8175D"/>
    <w:rsid w:val="00CA038C"/>
    <w:rsid w:val="00CA0515"/>
    <w:rsid w:val="00CA06FD"/>
    <w:rsid w:val="00CA2548"/>
    <w:rsid w:val="00CA66F1"/>
    <w:rsid w:val="00CA69C3"/>
    <w:rsid w:val="00CB46AB"/>
    <w:rsid w:val="00CB497D"/>
    <w:rsid w:val="00CC1E3B"/>
    <w:rsid w:val="00CC34EE"/>
    <w:rsid w:val="00CC7B8A"/>
    <w:rsid w:val="00CD16E8"/>
    <w:rsid w:val="00CE142D"/>
    <w:rsid w:val="00CE72B8"/>
    <w:rsid w:val="00CF0816"/>
    <w:rsid w:val="00CF19B8"/>
    <w:rsid w:val="00CF497E"/>
    <w:rsid w:val="00D041DA"/>
    <w:rsid w:val="00D07466"/>
    <w:rsid w:val="00D13B24"/>
    <w:rsid w:val="00D2366D"/>
    <w:rsid w:val="00D3140F"/>
    <w:rsid w:val="00D36FE6"/>
    <w:rsid w:val="00D41C33"/>
    <w:rsid w:val="00D6431C"/>
    <w:rsid w:val="00D67F2B"/>
    <w:rsid w:val="00D7392B"/>
    <w:rsid w:val="00D74406"/>
    <w:rsid w:val="00D767CB"/>
    <w:rsid w:val="00D77AA6"/>
    <w:rsid w:val="00D82973"/>
    <w:rsid w:val="00D93D7D"/>
    <w:rsid w:val="00D94407"/>
    <w:rsid w:val="00D95072"/>
    <w:rsid w:val="00DA1AA7"/>
    <w:rsid w:val="00DB1497"/>
    <w:rsid w:val="00DB79D4"/>
    <w:rsid w:val="00DC275D"/>
    <w:rsid w:val="00DC51B0"/>
    <w:rsid w:val="00DD091D"/>
    <w:rsid w:val="00DD50DA"/>
    <w:rsid w:val="00DD5952"/>
    <w:rsid w:val="00DE7460"/>
    <w:rsid w:val="00DF37D3"/>
    <w:rsid w:val="00E02CBF"/>
    <w:rsid w:val="00E1478C"/>
    <w:rsid w:val="00E15CF3"/>
    <w:rsid w:val="00E21584"/>
    <w:rsid w:val="00E22EFC"/>
    <w:rsid w:val="00E27B2F"/>
    <w:rsid w:val="00E41E1E"/>
    <w:rsid w:val="00E50E37"/>
    <w:rsid w:val="00E51082"/>
    <w:rsid w:val="00E547EB"/>
    <w:rsid w:val="00E5619D"/>
    <w:rsid w:val="00E5664D"/>
    <w:rsid w:val="00E70471"/>
    <w:rsid w:val="00E721D1"/>
    <w:rsid w:val="00E7638F"/>
    <w:rsid w:val="00E76A51"/>
    <w:rsid w:val="00E828AE"/>
    <w:rsid w:val="00E82C6C"/>
    <w:rsid w:val="00E87F7F"/>
    <w:rsid w:val="00E92E47"/>
    <w:rsid w:val="00E93F18"/>
    <w:rsid w:val="00EC333C"/>
    <w:rsid w:val="00EC3371"/>
    <w:rsid w:val="00EC33C8"/>
    <w:rsid w:val="00EC5AA8"/>
    <w:rsid w:val="00ED4955"/>
    <w:rsid w:val="00EE1C5D"/>
    <w:rsid w:val="00EE4A57"/>
    <w:rsid w:val="00EE60C1"/>
    <w:rsid w:val="00EF0A2A"/>
    <w:rsid w:val="00EF5D47"/>
    <w:rsid w:val="00F20370"/>
    <w:rsid w:val="00F30E70"/>
    <w:rsid w:val="00F31533"/>
    <w:rsid w:val="00F31A69"/>
    <w:rsid w:val="00F34B41"/>
    <w:rsid w:val="00F440FB"/>
    <w:rsid w:val="00F61639"/>
    <w:rsid w:val="00F7181C"/>
    <w:rsid w:val="00F81AD4"/>
    <w:rsid w:val="00F82522"/>
    <w:rsid w:val="00F83010"/>
    <w:rsid w:val="00F852E6"/>
    <w:rsid w:val="00F87DBC"/>
    <w:rsid w:val="00F91871"/>
    <w:rsid w:val="00F943AF"/>
    <w:rsid w:val="00F96B14"/>
    <w:rsid w:val="00FA0890"/>
    <w:rsid w:val="00FA1B17"/>
    <w:rsid w:val="00FA3139"/>
    <w:rsid w:val="00FA46ED"/>
    <w:rsid w:val="00FB1E09"/>
    <w:rsid w:val="00FB2F8A"/>
    <w:rsid w:val="00FB4C5A"/>
    <w:rsid w:val="00FC1A00"/>
    <w:rsid w:val="00FD4D85"/>
    <w:rsid w:val="00FD5CF4"/>
    <w:rsid w:val="00FE19EF"/>
    <w:rsid w:val="00FE5478"/>
    <w:rsid w:val="00FF40FC"/>
    <w:rsid w:val="00FF44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6DAA44"/>
  <w15:docId w15:val="{7BE8F5EE-9E0A-45ED-947B-5787D24E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1C7D"/>
    <w:pPr>
      <w:widowControl w:val="0"/>
      <w:jc w:val="both"/>
    </w:pPr>
    <w:rPr>
      <w:szCs w:val="24"/>
    </w:rPr>
  </w:style>
  <w:style w:type="paragraph" w:styleId="1">
    <w:name w:val="heading 1"/>
    <w:basedOn w:val="a"/>
    <w:next w:val="a"/>
    <w:link w:val="10"/>
    <w:qFormat/>
    <w:rsid w:val="00B231DE"/>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831C7D"/>
    <w:pPr>
      <w:widowControl/>
      <w:ind w:firstLineChars="200" w:firstLine="420"/>
      <w:jc w:val="left"/>
    </w:pPr>
    <w:rPr>
      <w:rFonts w:ascii="Times New Roman" w:hAnsi="Times New Roman"/>
    </w:rPr>
  </w:style>
  <w:style w:type="paragraph" w:customStyle="1" w:styleId="Default">
    <w:name w:val="Default"/>
    <w:link w:val="DefaultChar"/>
    <w:uiPriority w:val="99"/>
    <w:qFormat/>
    <w:rsid w:val="00831C7D"/>
    <w:pPr>
      <w:widowControl w:val="0"/>
      <w:autoSpaceDE w:val="0"/>
      <w:autoSpaceDN w:val="0"/>
      <w:adjustRightInd w:val="0"/>
    </w:pPr>
    <w:rPr>
      <w:rFonts w:ascii="黑体" w:eastAsia="黑体" w:hAnsi="Calibri" w:cs="黑体"/>
      <w:color w:val="000000"/>
      <w:kern w:val="0"/>
      <w:sz w:val="24"/>
      <w:szCs w:val="24"/>
    </w:rPr>
  </w:style>
  <w:style w:type="paragraph" w:customStyle="1" w:styleId="a4">
    <w:name w:val="图表居中"/>
    <w:next w:val="a"/>
    <w:qFormat/>
    <w:rsid w:val="00831C7D"/>
    <w:pPr>
      <w:spacing w:line="240" w:lineRule="atLeast"/>
      <w:jc w:val="center"/>
    </w:pPr>
    <w:rPr>
      <w:rFonts w:ascii="Times New Roman" w:eastAsia="楷体_GB2312" w:hAnsi="Times New Roman" w:cs="Times New Roman"/>
      <w:szCs w:val="21"/>
    </w:rPr>
  </w:style>
  <w:style w:type="paragraph" w:customStyle="1" w:styleId="a5">
    <w:name w:val="！表格首行"/>
    <w:basedOn w:val="a"/>
    <w:link w:val="Char"/>
    <w:uiPriority w:val="99"/>
    <w:qFormat/>
    <w:rsid w:val="00831C7D"/>
    <w:pPr>
      <w:jc w:val="center"/>
    </w:pPr>
    <w:rPr>
      <w:rFonts w:ascii="宋体" w:hAnsi="宋体"/>
      <w:b/>
      <w:kern w:val="0"/>
      <w:sz w:val="20"/>
      <w:szCs w:val="20"/>
    </w:rPr>
  </w:style>
  <w:style w:type="paragraph" w:customStyle="1" w:styleId="a6">
    <w:name w:val="！表格正文"/>
    <w:basedOn w:val="a"/>
    <w:uiPriority w:val="99"/>
    <w:qFormat/>
    <w:rsid w:val="00831C7D"/>
    <w:pPr>
      <w:spacing w:line="288" w:lineRule="auto"/>
      <w:jc w:val="left"/>
    </w:pPr>
    <w:rPr>
      <w:rFonts w:ascii="宋体" w:hAnsi="宋体"/>
      <w:szCs w:val="21"/>
    </w:rPr>
  </w:style>
  <w:style w:type="paragraph" w:customStyle="1" w:styleId="3">
    <w:name w:val="3小标题"/>
    <w:basedOn w:val="Default"/>
    <w:link w:val="3Char"/>
    <w:qFormat/>
    <w:rsid w:val="00831C7D"/>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831C7D"/>
    <w:rPr>
      <w:rFonts w:ascii="宋体" w:eastAsia="宋体" w:hAnsi="宋体" w:cs="黑体"/>
      <w:b/>
      <w:bCs/>
      <w:color w:val="000000"/>
      <w:kern w:val="0"/>
      <w:sz w:val="24"/>
      <w:szCs w:val="24"/>
    </w:rPr>
  </w:style>
  <w:style w:type="character" w:customStyle="1" w:styleId="DefaultChar">
    <w:name w:val="Default Char"/>
    <w:basedOn w:val="a0"/>
    <w:link w:val="Default"/>
    <w:uiPriority w:val="99"/>
    <w:qFormat/>
    <w:locked/>
    <w:rsid w:val="00831C7D"/>
    <w:rPr>
      <w:rFonts w:ascii="黑体" w:eastAsia="黑体" w:hAnsi="Calibri" w:cs="黑体"/>
      <w:color w:val="000000"/>
      <w:kern w:val="0"/>
      <w:sz w:val="24"/>
      <w:szCs w:val="24"/>
    </w:rPr>
  </w:style>
  <w:style w:type="paragraph" w:styleId="a7">
    <w:name w:val="List Paragraph"/>
    <w:basedOn w:val="a"/>
    <w:uiPriority w:val="34"/>
    <w:qFormat/>
    <w:rsid w:val="001379EC"/>
    <w:pPr>
      <w:ind w:firstLineChars="200" w:firstLine="420"/>
    </w:pPr>
  </w:style>
  <w:style w:type="paragraph" w:styleId="HTML">
    <w:name w:val="HTML Preformatted"/>
    <w:basedOn w:val="a"/>
    <w:link w:val="HTML0"/>
    <w:uiPriority w:val="99"/>
    <w:unhideWhenUsed/>
    <w:rsid w:val="00E547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rPr>
  </w:style>
  <w:style w:type="character" w:customStyle="1" w:styleId="HTML0">
    <w:name w:val="HTML 预设格式 字符"/>
    <w:basedOn w:val="a0"/>
    <w:link w:val="HTML"/>
    <w:uiPriority w:val="99"/>
    <w:rsid w:val="00E547EB"/>
    <w:rPr>
      <w:rFonts w:ascii="宋体" w:eastAsia="宋体" w:hAnsi="宋体" w:cs="宋体"/>
      <w:kern w:val="0"/>
      <w:sz w:val="24"/>
      <w:szCs w:val="24"/>
    </w:rPr>
  </w:style>
  <w:style w:type="character" w:customStyle="1" w:styleId="Char">
    <w:name w:val="表格首行 Char"/>
    <w:link w:val="a5"/>
    <w:uiPriority w:val="99"/>
    <w:locked/>
    <w:rsid w:val="00C52AF7"/>
    <w:rPr>
      <w:rFonts w:ascii="宋体" w:hAnsi="宋体"/>
      <w:b/>
      <w:kern w:val="0"/>
      <w:sz w:val="20"/>
      <w:szCs w:val="20"/>
    </w:rPr>
  </w:style>
  <w:style w:type="paragraph" w:styleId="a8">
    <w:name w:val="header"/>
    <w:basedOn w:val="a"/>
    <w:link w:val="a9"/>
    <w:uiPriority w:val="99"/>
    <w:unhideWhenUsed/>
    <w:rsid w:val="00813578"/>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813578"/>
    <w:rPr>
      <w:sz w:val="18"/>
      <w:szCs w:val="18"/>
    </w:rPr>
  </w:style>
  <w:style w:type="paragraph" w:styleId="aa">
    <w:name w:val="footer"/>
    <w:basedOn w:val="a"/>
    <w:link w:val="ab"/>
    <w:uiPriority w:val="99"/>
    <w:unhideWhenUsed/>
    <w:rsid w:val="00813578"/>
    <w:pPr>
      <w:tabs>
        <w:tab w:val="center" w:pos="4153"/>
        <w:tab w:val="right" w:pos="8306"/>
      </w:tabs>
      <w:snapToGrid w:val="0"/>
      <w:jc w:val="left"/>
    </w:pPr>
    <w:rPr>
      <w:sz w:val="18"/>
      <w:szCs w:val="18"/>
    </w:rPr>
  </w:style>
  <w:style w:type="character" w:customStyle="1" w:styleId="ab">
    <w:name w:val="页脚 字符"/>
    <w:basedOn w:val="a0"/>
    <w:link w:val="aa"/>
    <w:uiPriority w:val="99"/>
    <w:rsid w:val="00813578"/>
    <w:rPr>
      <w:sz w:val="18"/>
      <w:szCs w:val="18"/>
    </w:rPr>
  </w:style>
  <w:style w:type="character" w:customStyle="1" w:styleId="10">
    <w:name w:val="标题 1 字符"/>
    <w:basedOn w:val="a0"/>
    <w:link w:val="1"/>
    <w:rsid w:val="00B231DE"/>
    <w:rPr>
      <w:rFonts w:ascii="Times New Roman" w:eastAsia="宋体" w:hAnsi="Times New Roman" w:cs="Times New Roman"/>
      <w:b/>
      <w:bCs/>
      <w:kern w:val="44"/>
      <w:sz w:val="44"/>
      <w:szCs w:val="44"/>
    </w:rPr>
  </w:style>
  <w:style w:type="character" w:styleId="ac">
    <w:name w:val="Hyperlink"/>
    <w:basedOn w:val="a0"/>
    <w:uiPriority w:val="99"/>
    <w:unhideWhenUsed/>
    <w:rsid w:val="008D68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360115">
      <w:bodyDiv w:val="1"/>
      <w:marLeft w:val="0"/>
      <w:marRight w:val="0"/>
      <w:marTop w:val="0"/>
      <w:marBottom w:val="0"/>
      <w:divBdr>
        <w:top w:val="none" w:sz="0" w:space="0" w:color="auto"/>
        <w:left w:val="none" w:sz="0" w:space="0" w:color="auto"/>
        <w:bottom w:val="none" w:sz="0" w:space="0" w:color="auto"/>
        <w:right w:val="none" w:sz="0" w:space="0" w:color="auto"/>
      </w:divBdr>
    </w:div>
    <w:div w:id="189808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C2318-6CF7-415F-8D53-021A64D6F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2582</TotalTime>
  <Pages>11</Pages>
  <Words>1362</Words>
  <Characters>7770</Characters>
  <Application>Microsoft Office Word</Application>
  <DocSecurity>0</DocSecurity>
  <Lines>64</Lines>
  <Paragraphs>18</Paragraphs>
  <ScaleCrop>false</ScaleCrop>
  <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 Y Chen</dc:creator>
  <cp:lastModifiedBy>wang wei</cp:lastModifiedBy>
  <cp:revision>276</cp:revision>
  <dcterms:created xsi:type="dcterms:W3CDTF">2020-05-01T10:40:00Z</dcterms:created>
  <dcterms:modified xsi:type="dcterms:W3CDTF">2024-04-28T09:09:00Z</dcterms:modified>
</cp:coreProperties>
</file>